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Narrow" w:hAnsi="Arial Narrow" w:eastAsia="黑体" w:cs="黑体"/>
          <w:bCs/>
          <w:sz w:val="52"/>
          <w:szCs w:val="52"/>
        </w:rPr>
      </w:pPr>
      <w:bookmarkStart w:id="27" w:name="_GoBack"/>
      <w:bookmarkEnd w:id="27"/>
    </w:p>
    <w:p>
      <w:pPr>
        <w:jc w:val="center"/>
        <w:rPr>
          <w:rFonts w:hint="eastAsia" w:ascii="方正小标宋_GBK" w:hAnsi="方正小标宋_GBK" w:eastAsia="方正小标宋_GBK" w:cs="方正小标宋_GBK"/>
          <w:bCs/>
          <w:sz w:val="52"/>
          <w:szCs w:val="52"/>
        </w:rPr>
      </w:pPr>
      <w:r>
        <w:rPr>
          <w:rFonts w:hint="eastAsia" w:ascii="方正小标宋_GBK" w:hAnsi="方正小标宋_GBK" w:eastAsia="方正小标宋_GBK" w:cs="方正小标宋_GBK"/>
          <w:bCs/>
          <w:sz w:val="52"/>
          <w:szCs w:val="52"/>
        </w:rPr>
        <w:t>昆明市残疾人联合会</w:t>
      </w:r>
    </w:p>
    <w:p>
      <w:pPr>
        <w:jc w:val="center"/>
        <w:rPr>
          <w:rFonts w:hint="eastAsia" w:ascii="方正小标宋_GBK" w:hAnsi="方正小标宋_GBK" w:eastAsia="方正小标宋_GBK" w:cs="方正小标宋_GBK"/>
          <w:bCs/>
          <w:sz w:val="52"/>
          <w:szCs w:val="52"/>
        </w:rPr>
      </w:pPr>
      <w:r>
        <w:rPr>
          <w:rFonts w:hint="eastAsia" w:ascii="方正小标宋_GBK" w:hAnsi="方正小标宋_GBK" w:eastAsia="方正小标宋_GBK" w:cs="方正小标宋_GBK"/>
          <w:bCs/>
          <w:sz w:val="52"/>
          <w:szCs w:val="52"/>
          <w:lang w:val="en-US" w:eastAsia="zh-CN"/>
        </w:rPr>
        <w:t>2</w:t>
      </w:r>
      <w:r>
        <w:rPr>
          <w:rFonts w:hint="eastAsia" w:ascii="方正小标宋_GBK" w:hAnsi="方正小标宋_GBK" w:eastAsia="方正小标宋_GBK" w:cs="方正小标宋_GBK"/>
          <w:bCs/>
          <w:sz w:val="52"/>
          <w:szCs w:val="52"/>
          <w:lang w:val="en-US" w:eastAsia="zh-CN"/>
        </w:rPr>
        <w:t>022</w:t>
      </w:r>
      <w:r>
        <w:rPr>
          <w:rFonts w:hint="eastAsia" w:ascii="方正小标宋_GBK" w:hAnsi="方正小标宋_GBK" w:eastAsia="方正小标宋_GBK" w:cs="方正小标宋_GBK"/>
          <w:bCs/>
          <w:sz w:val="52"/>
          <w:szCs w:val="52"/>
        </w:rPr>
        <w:t>年残疾人事业职能补助经费支出</w:t>
      </w:r>
    </w:p>
    <w:p>
      <w:pPr>
        <w:jc w:val="center"/>
        <w:rPr>
          <w:rFonts w:hint="eastAsia" w:ascii="方正小标宋_GBK" w:hAnsi="方正小标宋_GBK" w:eastAsia="方正小标宋_GBK" w:cs="方正小标宋_GBK"/>
          <w:bCs/>
          <w:sz w:val="52"/>
          <w:szCs w:val="52"/>
        </w:rPr>
      </w:pPr>
      <w:r>
        <w:rPr>
          <w:rFonts w:hint="eastAsia" w:ascii="方正小标宋_GBK" w:hAnsi="方正小标宋_GBK" w:eastAsia="方正小标宋_GBK" w:cs="方正小标宋_GBK"/>
          <w:bCs/>
          <w:sz w:val="52"/>
          <w:szCs w:val="52"/>
        </w:rPr>
        <w:t>绩效自评报告</w:t>
      </w:r>
    </w:p>
    <w:p>
      <w:pPr>
        <w:spacing w:before="120" w:after="120" w:line="480" w:lineRule="auto"/>
        <w:jc w:val="center"/>
        <w:rPr>
          <w:rFonts w:ascii="Arial Narrow" w:hAnsi="Arial Narrow" w:eastAsia="黑体"/>
          <w:b/>
          <w:bCs/>
          <w:sz w:val="52"/>
          <w:szCs w:val="52"/>
        </w:rPr>
      </w:pPr>
    </w:p>
    <w:p>
      <w:pPr>
        <w:spacing w:before="120" w:after="120" w:line="480" w:lineRule="auto"/>
        <w:jc w:val="center"/>
        <w:rPr>
          <w:rFonts w:ascii="Arial Narrow" w:hAnsi="Arial Narrow"/>
          <w:b/>
          <w:bCs/>
          <w:sz w:val="44"/>
          <w:szCs w:val="44"/>
        </w:rPr>
      </w:pPr>
    </w:p>
    <w:p>
      <w:pPr>
        <w:spacing w:before="120" w:after="120" w:line="480" w:lineRule="auto"/>
        <w:jc w:val="center"/>
        <w:rPr>
          <w:rFonts w:ascii="Arial Narrow" w:hAnsi="Arial Narrow"/>
          <w:b/>
          <w:bCs/>
          <w:sz w:val="44"/>
          <w:szCs w:val="44"/>
        </w:rPr>
      </w:pPr>
    </w:p>
    <w:p>
      <w:pPr>
        <w:spacing w:before="120" w:after="120" w:line="480" w:lineRule="auto"/>
        <w:jc w:val="center"/>
        <w:rPr>
          <w:rFonts w:hint="eastAsia" w:ascii="Arial Narrow" w:hAnsi="Arial Narrow"/>
          <w:b/>
          <w:bCs/>
          <w:sz w:val="44"/>
          <w:szCs w:val="44"/>
        </w:rPr>
      </w:pPr>
    </w:p>
    <w:p>
      <w:pPr>
        <w:spacing w:before="120" w:after="120" w:line="480" w:lineRule="auto"/>
        <w:jc w:val="center"/>
        <w:rPr>
          <w:rFonts w:ascii="Arial Narrow" w:hAnsi="Arial Narrow"/>
          <w:b/>
          <w:bCs/>
          <w:sz w:val="44"/>
          <w:szCs w:val="44"/>
        </w:rPr>
      </w:pPr>
    </w:p>
    <w:p>
      <w:pPr>
        <w:spacing w:before="120" w:after="120" w:line="480" w:lineRule="auto"/>
        <w:jc w:val="center"/>
        <w:rPr>
          <w:rFonts w:ascii="Arial Narrow" w:hAnsi="Arial Narrow" w:eastAsia="黑体"/>
          <w:b/>
          <w:bCs/>
          <w:sz w:val="44"/>
          <w:szCs w:val="44"/>
        </w:rPr>
      </w:pPr>
    </w:p>
    <w:p>
      <w:pPr>
        <w:snapToGrid w:val="0"/>
        <w:spacing w:line="360" w:lineRule="auto"/>
        <w:ind w:left="2204" w:leftChars="383" w:hanging="1400" w:hangingChars="500"/>
        <w:rPr>
          <w:rFonts w:hint="eastAsia" w:ascii="Arial Narrow" w:hAnsi="Arial Narrow" w:eastAsia="黑体" w:cs="黑体"/>
          <w:b/>
          <w:bCs/>
          <w:sz w:val="28"/>
          <w:szCs w:val="28"/>
          <w:u w:val="single"/>
        </w:rPr>
      </w:pPr>
      <w:r>
        <w:rPr>
          <w:rFonts w:ascii="Arial Narrow" w:hAnsi="Arial Narrow" w:eastAsia="黑体" w:cs="黑体"/>
          <w:b/>
          <w:bCs/>
          <w:sz w:val="28"/>
          <w:szCs w:val="28"/>
        </w:rPr>
        <w:t>项目名称：</w:t>
      </w:r>
      <w:r>
        <w:rPr>
          <w:rFonts w:hint="eastAsia" w:ascii="Arial Narrow" w:hAnsi="Arial Narrow" w:eastAsia="黑体" w:cs="黑体"/>
          <w:b/>
          <w:sz w:val="28"/>
          <w:szCs w:val="28"/>
          <w:u w:val="single"/>
        </w:rPr>
        <w:t>昆明市残疾人联合会20</w:t>
      </w:r>
      <w:r>
        <w:rPr>
          <w:rFonts w:hint="eastAsia" w:ascii="Arial Narrow" w:hAnsi="Arial Narrow" w:eastAsia="黑体" w:cs="黑体"/>
          <w:b/>
          <w:sz w:val="28"/>
          <w:szCs w:val="28"/>
          <w:u w:val="single"/>
          <w:lang w:val="en-US" w:eastAsia="zh-CN"/>
        </w:rPr>
        <w:t>2</w:t>
      </w:r>
      <w:r>
        <w:rPr>
          <w:rFonts w:hint="eastAsia" w:ascii="Arial Narrow" w:hAnsi="Arial Narrow" w:eastAsia="黑体" w:cs="黑体"/>
          <w:b/>
          <w:sz w:val="28"/>
          <w:szCs w:val="28"/>
          <w:u w:val="single"/>
          <w:lang w:val="en-US" w:eastAsia="zh-CN"/>
        </w:rPr>
        <w:t>2</w:t>
      </w:r>
      <w:r>
        <w:rPr>
          <w:rFonts w:hint="eastAsia" w:ascii="Arial Narrow" w:hAnsi="Arial Narrow" w:eastAsia="黑体" w:cs="黑体"/>
          <w:b/>
          <w:sz w:val="28"/>
          <w:szCs w:val="28"/>
          <w:u w:val="single"/>
        </w:rPr>
        <w:t>年残疾人事业职能补助经</w:t>
      </w:r>
      <w:r>
        <w:rPr>
          <w:rFonts w:hint="eastAsia" w:ascii="Arial Narrow" w:hAnsi="Arial Narrow" w:eastAsia="黑体" w:cs="黑体"/>
          <w:b/>
          <w:bCs/>
          <w:sz w:val="28"/>
          <w:szCs w:val="28"/>
          <w:u w:val="single"/>
        </w:rPr>
        <w:t>费</w:t>
      </w:r>
    </w:p>
    <w:p>
      <w:pPr>
        <w:snapToGrid w:val="0"/>
        <w:spacing w:line="360" w:lineRule="auto"/>
        <w:ind w:left="2200" w:leftChars="1048" w:firstLine="0" w:firstLineChars="0"/>
        <w:rPr>
          <w:rFonts w:hint="eastAsia" w:ascii="Arial Narrow" w:hAnsi="Arial Narrow" w:eastAsia="黑体" w:cs="黑体"/>
          <w:b/>
          <w:sz w:val="28"/>
          <w:szCs w:val="28"/>
          <w:u w:val="single"/>
        </w:rPr>
      </w:pPr>
      <w:r>
        <w:rPr>
          <w:rFonts w:hint="eastAsia" w:ascii="Arial Narrow" w:hAnsi="Arial Narrow" w:eastAsia="黑体" w:cs="黑体"/>
          <w:b/>
          <w:sz w:val="28"/>
          <w:szCs w:val="28"/>
          <w:u w:val="single"/>
        </w:rPr>
        <w:t>支出绩效</w:t>
      </w:r>
    </w:p>
    <w:p>
      <w:pPr>
        <w:snapToGrid w:val="0"/>
        <w:spacing w:line="360" w:lineRule="auto"/>
        <w:ind w:firstLine="840" w:firstLineChars="300"/>
        <w:rPr>
          <w:rFonts w:hint="eastAsia" w:ascii="Arial Narrow" w:hAnsi="Arial Narrow" w:eastAsia="黑体" w:cs="黑体"/>
          <w:b/>
          <w:bCs/>
          <w:sz w:val="28"/>
          <w:szCs w:val="28"/>
        </w:rPr>
      </w:pPr>
      <w:r>
        <w:rPr>
          <w:rFonts w:ascii="Arial Narrow" w:hAnsi="Arial Narrow" w:eastAsia="黑体" w:cs="黑体"/>
          <w:b/>
          <w:bCs/>
          <w:sz w:val="28"/>
          <w:szCs w:val="28"/>
          <w:lang/>
        </w:rPr>
        <mc:AlternateContent>
          <mc:Choice Requires="wps">
            <w:drawing>
              <wp:anchor distT="0" distB="0" distL="114300" distR="114300" simplePos="0" relativeHeight="251659264" behindDoc="0" locked="0" layoutInCell="1" allowOverlap="1">
                <wp:simplePos x="0" y="0"/>
                <wp:positionH relativeFrom="column">
                  <wp:posOffset>1437005</wp:posOffset>
                </wp:positionH>
                <wp:positionV relativeFrom="paragraph">
                  <wp:posOffset>217805</wp:posOffset>
                </wp:positionV>
                <wp:extent cx="3716020" cy="635"/>
                <wp:effectExtent l="0" t="0" r="0" b="0"/>
                <wp:wrapNone/>
                <wp:docPr id="1" name="自选图形 5"/>
                <wp:cNvGraphicFramePr/>
                <a:graphic xmlns:a="http://schemas.openxmlformats.org/drawingml/2006/main">
                  <a:graphicData uri="http://schemas.microsoft.com/office/word/2010/wordprocessingShape">
                    <wps:wsp>
                      <wps:cNvCnPr/>
                      <wps:spPr>
                        <a:xfrm flipV="1">
                          <a:off x="0" y="0"/>
                          <a:ext cx="371602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y;margin-left:113.15pt;margin-top:17.15pt;height:0.05pt;width:292.6pt;z-index:251659264;mso-width-relative:page;mso-height-relative:page;" filled="f" stroked="t" coordsize="21600,21600" o:gfxdata="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DeJDNcAAAAJAQAADwAAAAAAAAABACAAAAAiAAAAZHJzL2Rvd25yZXYu&#10;eG1sUEsBAhQAFAAAAAgAh07iQJXB9G/8AQAA7wMAAA4AAAAAAAAAAQAgAAAAJgEAAGRycy9lMm9E&#10;b2MueG1sUEsFBgAAAAAGAAYAWQEAAJQFAAAAAA==&#10;">
                <v:fill on="f" focussize="0,0"/>
                <v:stroke color="#000000" joinstyle="round"/>
                <v:imagedata o:title=""/>
                <o:lock v:ext="edit" aspectratio="f"/>
              </v:shape>
            </w:pict>
          </mc:Fallback>
        </mc:AlternateContent>
      </w:r>
      <w:r>
        <w:rPr>
          <w:rFonts w:ascii="Arial Narrow" w:hAnsi="Arial Narrow" w:eastAsia="黑体" w:cs="黑体"/>
          <w:b/>
          <w:bCs/>
          <w:sz w:val="28"/>
          <w:szCs w:val="28"/>
        </w:rPr>
        <w:t>部门名称：</w:t>
      </w:r>
      <w:r>
        <w:rPr>
          <w:rFonts w:hint="eastAsia" w:ascii="Arial Narrow" w:hAnsi="Arial Narrow" w:eastAsia="黑体" w:cs="黑体"/>
          <w:b/>
          <w:bCs/>
          <w:sz w:val="28"/>
          <w:szCs w:val="28"/>
        </w:rPr>
        <w:t>昆明市残疾人联合会</w:t>
      </w:r>
    </w:p>
    <w:p>
      <w:pPr>
        <w:snapToGrid w:val="0"/>
        <w:spacing w:line="360" w:lineRule="auto"/>
        <w:ind w:firstLine="840" w:firstLineChars="300"/>
        <w:rPr>
          <w:rFonts w:ascii="Arial Narrow" w:hAnsi="Arial Narrow" w:eastAsia="黑体" w:cs="黑体"/>
          <w:b/>
          <w:bCs/>
          <w:sz w:val="28"/>
          <w:szCs w:val="28"/>
        </w:rPr>
      </w:pPr>
      <w:r>
        <w:rPr>
          <w:rFonts w:ascii="Arial Narrow" w:hAnsi="Arial Narrow" w:eastAsia="黑体" w:cs="黑体"/>
          <w:b/>
          <w:bCs/>
          <w:sz w:val="28"/>
          <w:szCs w:val="28"/>
          <w:lang/>
        </w:rPr>
        <mc:AlternateContent>
          <mc:Choice Requires="wps">
            <w:drawing>
              <wp:anchor distT="0" distB="0" distL="114300" distR="114300" simplePos="0" relativeHeight="251660288" behindDoc="0" locked="0" layoutInCell="1" allowOverlap="1">
                <wp:simplePos x="0" y="0"/>
                <wp:positionH relativeFrom="column">
                  <wp:posOffset>1412240</wp:posOffset>
                </wp:positionH>
                <wp:positionV relativeFrom="paragraph">
                  <wp:posOffset>248285</wp:posOffset>
                </wp:positionV>
                <wp:extent cx="3731260" cy="5080"/>
                <wp:effectExtent l="0" t="0" r="0" b="0"/>
                <wp:wrapNone/>
                <wp:docPr id="2" name="自选图形 6"/>
                <wp:cNvGraphicFramePr/>
                <a:graphic xmlns:a="http://schemas.openxmlformats.org/drawingml/2006/main">
                  <a:graphicData uri="http://schemas.microsoft.com/office/word/2010/wordprocessingShape">
                    <wps:wsp>
                      <wps:cNvCnPr/>
                      <wps:spPr>
                        <a:xfrm>
                          <a:off x="0" y="0"/>
                          <a:ext cx="3731260" cy="50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11.2pt;margin-top:19.55pt;height:0.4pt;width:293.8pt;z-index:251660288;mso-width-relative:page;mso-height-relative:page;" filled="f" stroked="t" coordsize="21600,21600" o:gfxdata="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UkDLrXAAAACQEAAA8AAAAAAAAAAQAgAAAAIgAAAGRycy9kb3ducmV2Lnht&#10;bFBLAQIUABQAAAAIAIdO4kAOV67X+gEAAOYDAAAOAAAAAAAAAAEAIAAAACYBAABkcnMvZTJvRG9j&#10;LnhtbFBLBQYAAAAABgAGAFkBAACSBQAAAAA=&#10;">
                <v:fill on="f" focussize="0,0"/>
                <v:stroke color="#000000" joinstyle="round"/>
                <v:imagedata o:title=""/>
                <o:lock v:ext="edit" aspectratio="f"/>
              </v:shape>
            </w:pict>
          </mc:Fallback>
        </mc:AlternateContent>
      </w:r>
      <w:r>
        <w:rPr>
          <w:rFonts w:ascii="Arial Narrow" w:hAnsi="Arial Narrow" w:eastAsia="黑体" w:cs="黑体"/>
          <w:b/>
          <w:bCs/>
          <w:sz w:val="28"/>
          <w:szCs w:val="28"/>
        </w:rPr>
        <w:t>评价机构：</w:t>
      </w:r>
      <w:r>
        <w:rPr>
          <w:rFonts w:hint="eastAsia" w:ascii="Arial Narrow" w:hAnsi="Arial Narrow" w:eastAsia="黑体" w:cs="黑体"/>
          <w:b/>
          <w:bCs/>
          <w:sz w:val="28"/>
          <w:szCs w:val="28"/>
        </w:rPr>
        <w:t>昆明市残疾人联合会</w:t>
      </w:r>
    </w:p>
    <w:p>
      <w:pPr>
        <w:snapToGrid w:val="0"/>
        <w:spacing w:line="360" w:lineRule="auto"/>
        <w:ind w:left="1260" w:leftChars="600"/>
        <w:rPr>
          <w:rFonts w:ascii="Arial Narrow" w:hAnsi="Arial Narrow" w:eastAsia="黑体"/>
          <w:b/>
          <w:bCs/>
          <w:sz w:val="28"/>
          <w:szCs w:val="28"/>
        </w:rPr>
      </w:pPr>
    </w:p>
    <w:p>
      <w:pPr>
        <w:spacing w:line="360" w:lineRule="auto"/>
        <w:ind w:left="1218" w:leftChars="580"/>
        <w:rPr>
          <w:rFonts w:ascii="Arial Narrow" w:hAnsi="Arial Narrow" w:eastAsia="黑体"/>
          <w:b/>
          <w:bCs/>
          <w:sz w:val="28"/>
          <w:szCs w:val="28"/>
        </w:rPr>
      </w:pPr>
    </w:p>
    <w:p>
      <w:pPr>
        <w:jc w:val="center"/>
        <w:rPr>
          <w:rFonts w:ascii="Arial Narrow" w:hAnsi="Arial Narrow" w:eastAsia="黑体" w:cs="黑体"/>
          <w:b/>
          <w:bCs/>
          <w:sz w:val="28"/>
          <w:szCs w:val="28"/>
        </w:rPr>
      </w:pPr>
      <w:r>
        <w:rPr>
          <w:rFonts w:hint="eastAsia" w:ascii="Arial Narrow" w:hAnsi="Arial Narrow" w:eastAsia="黑体" w:cs="黑体"/>
          <w:b/>
          <w:bCs/>
          <w:sz w:val="28"/>
          <w:szCs w:val="28"/>
        </w:rPr>
        <w:t>202</w:t>
      </w:r>
      <w:r>
        <w:rPr>
          <w:rFonts w:hint="eastAsia" w:ascii="Arial Narrow" w:hAnsi="Arial Narrow" w:eastAsia="黑体" w:cs="黑体"/>
          <w:b/>
          <w:bCs/>
          <w:sz w:val="28"/>
          <w:szCs w:val="28"/>
          <w:lang w:val="en-US" w:eastAsia="zh-CN"/>
        </w:rPr>
        <w:t>3</w:t>
      </w:r>
      <w:r>
        <w:rPr>
          <w:rFonts w:ascii="Arial Narrow" w:hAnsi="Arial Narrow" w:eastAsia="黑体" w:cs="黑体"/>
          <w:b/>
          <w:bCs/>
          <w:sz w:val="28"/>
          <w:szCs w:val="28"/>
        </w:rPr>
        <w:t>年</w:t>
      </w:r>
      <w:r>
        <w:rPr>
          <w:rFonts w:ascii="Arial Narrow" w:hAnsi="Arial Narrow" w:eastAsia="黑体"/>
          <w:b/>
          <w:bCs/>
          <w:sz w:val="28"/>
          <w:szCs w:val="28"/>
        </w:rPr>
        <w:t>5</w:t>
      </w:r>
      <w:r>
        <w:rPr>
          <w:rFonts w:ascii="Arial Narrow" w:hAnsi="Arial Narrow" w:eastAsia="黑体" w:cs="黑体"/>
          <w:b/>
          <w:bCs/>
          <w:sz w:val="28"/>
          <w:szCs w:val="28"/>
        </w:rPr>
        <w:t>月</w:t>
      </w:r>
    </w:p>
    <w:p>
      <w:pPr>
        <w:jc w:val="center"/>
        <w:rPr>
          <w:rFonts w:ascii="Arial Narrow" w:hAnsi="Arial Narrow" w:eastAsia="黑体" w:cs="黑体"/>
          <w:b/>
          <w:bCs/>
          <w:sz w:val="28"/>
          <w:szCs w:val="28"/>
        </w:rPr>
      </w:pPr>
    </w:p>
    <w:p>
      <w:pPr>
        <w:jc w:val="center"/>
        <w:rPr>
          <w:rFonts w:ascii="Arial Narrow" w:hAnsi="Arial Narrow" w:eastAsia="黑体" w:cs="黑体"/>
          <w:b/>
          <w:bCs/>
          <w:sz w:val="28"/>
          <w:szCs w:val="28"/>
        </w:rPr>
      </w:pPr>
    </w:p>
    <w:p>
      <w:pPr>
        <w:pStyle w:val="109"/>
        <w:widowControl w:val="0"/>
        <w:spacing w:after="0" w:line="360" w:lineRule="auto"/>
        <w:jc w:val="both"/>
        <w:rPr>
          <w:rFonts w:ascii="Arial Narrow" w:hAnsi="Arial Narrow" w:eastAsia="PMingLiU" w:cs="黑体"/>
          <w:b/>
          <w:kern w:val="2"/>
          <w:sz w:val="24"/>
          <w:szCs w:val="24"/>
          <w:lang w:val="zh-TW" w:eastAsia="zh-TW"/>
        </w:rPr>
      </w:pPr>
    </w:p>
    <w:p>
      <w:pPr>
        <w:pStyle w:val="109"/>
        <w:widowControl w:val="0"/>
        <w:spacing w:after="0" w:line="360" w:lineRule="auto"/>
        <w:ind w:left="420" w:leftChars="200"/>
        <w:jc w:val="both"/>
        <w:rPr>
          <w:rFonts w:ascii="Arial Narrow" w:hAnsi="Arial Narrow" w:eastAsia="PMingLiU" w:cs="黑体"/>
          <w:b/>
          <w:color w:val="auto"/>
          <w:kern w:val="2"/>
          <w:sz w:val="28"/>
          <w:szCs w:val="28"/>
          <w:lang w:val="zh-TW" w:eastAsia="zh-TW"/>
        </w:rPr>
      </w:pPr>
    </w:p>
    <w:p>
      <w:pPr>
        <w:pStyle w:val="109"/>
        <w:widowControl w:val="0"/>
        <w:spacing w:after="0" w:line="360" w:lineRule="auto"/>
        <w:ind w:left="420" w:leftChars="200"/>
        <w:jc w:val="both"/>
        <w:rPr>
          <w:rFonts w:ascii="Arial Narrow" w:hAnsi="Arial Narrow" w:eastAsia="仿宋_GB2312" w:cs="Times New Roman"/>
          <w:b/>
          <w:color w:val="auto"/>
          <w:kern w:val="2"/>
          <w:sz w:val="24"/>
          <w:szCs w:val="24"/>
          <w:lang w:val="zh-TW" w:eastAsia="zh-TW"/>
        </w:rPr>
      </w:pPr>
      <w:r>
        <w:rPr>
          <w:rFonts w:hint="eastAsia" w:ascii="Arial Narrow" w:hAnsi="Arial Narrow" w:eastAsia="仿宋_GB2312" w:cs="黑体"/>
          <w:b/>
          <w:color w:val="auto"/>
          <w:kern w:val="2"/>
          <w:sz w:val="28"/>
          <w:szCs w:val="28"/>
          <w:lang w:val="zh-TW" w:eastAsia="zh-TW"/>
        </w:rPr>
        <w:t>绩效</w:t>
      </w:r>
      <w:r>
        <w:rPr>
          <w:rFonts w:ascii="Arial Narrow" w:hAnsi="Arial Narrow" w:eastAsia="仿宋_GB2312" w:cs="黑体"/>
          <w:b/>
          <w:color w:val="auto"/>
          <w:kern w:val="2"/>
          <w:sz w:val="28"/>
          <w:szCs w:val="28"/>
          <w:lang w:val="zh-TW" w:eastAsia="zh-TW"/>
        </w:rPr>
        <w:t>评价小组成员</w:t>
      </w:r>
      <w:r>
        <w:rPr>
          <w:rFonts w:ascii="Arial Narrow" w:hAnsi="Arial Narrow" w:eastAsia="仿宋_GB2312" w:cs="黑体"/>
          <w:b/>
          <w:color w:val="auto"/>
          <w:kern w:val="2"/>
          <w:sz w:val="24"/>
          <w:szCs w:val="24"/>
          <w:lang w:val="zh-TW" w:eastAsia="zh-TW"/>
        </w:rPr>
        <w:t>：</w:t>
      </w:r>
    </w:p>
    <w:tbl>
      <w:tblPr>
        <w:tblStyle w:val="88"/>
        <w:tblpPr w:leftFromText="180" w:rightFromText="180" w:vertAnchor="text" w:horzAnchor="margin" w:tblpY="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7"/>
        <w:gridCol w:w="1877"/>
        <w:gridCol w:w="2060"/>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667" w:type="dxa"/>
            <w:noWrap w:val="0"/>
            <w:vAlign w:val="center"/>
          </w:tcPr>
          <w:p>
            <w:pPr>
              <w:pStyle w:val="109"/>
              <w:widowControl w:val="0"/>
              <w:spacing w:after="0" w:line="360" w:lineRule="exact"/>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评价小组</w:t>
            </w:r>
          </w:p>
          <w:p>
            <w:pPr>
              <w:pStyle w:val="109"/>
              <w:widowControl w:val="0"/>
              <w:spacing w:after="0" w:line="360" w:lineRule="exact"/>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机构职位</w:t>
            </w:r>
          </w:p>
        </w:tc>
        <w:tc>
          <w:tcPr>
            <w:tcW w:w="1667" w:type="dxa"/>
            <w:noWrap w:val="0"/>
            <w:vAlign w:val="center"/>
          </w:tcPr>
          <w:p>
            <w:pPr>
              <w:pStyle w:val="109"/>
              <w:widowControl w:val="0"/>
              <w:spacing w:after="0" w:line="240" w:lineRule="auto"/>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姓名</w:t>
            </w:r>
          </w:p>
        </w:tc>
        <w:tc>
          <w:tcPr>
            <w:tcW w:w="1877" w:type="dxa"/>
            <w:noWrap w:val="0"/>
            <w:vAlign w:val="center"/>
          </w:tcPr>
          <w:p>
            <w:pPr>
              <w:pStyle w:val="109"/>
              <w:widowControl w:val="0"/>
              <w:spacing w:after="0" w:line="240" w:lineRule="auto"/>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职务/职称</w:t>
            </w:r>
          </w:p>
        </w:tc>
        <w:tc>
          <w:tcPr>
            <w:tcW w:w="2060" w:type="dxa"/>
            <w:noWrap w:val="0"/>
            <w:vAlign w:val="center"/>
          </w:tcPr>
          <w:p>
            <w:pPr>
              <w:pStyle w:val="109"/>
              <w:widowControl w:val="0"/>
              <w:spacing w:after="0" w:line="360" w:lineRule="exact"/>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所属</w:t>
            </w:r>
          </w:p>
          <w:p>
            <w:pPr>
              <w:pStyle w:val="109"/>
              <w:widowControl w:val="0"/>
              <w:spacing w:after="0" w:line="360" w:lineRule="exact"/>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单位/处室</w:t>
            </w:r>
          </w:p>
        </w:tc>
        <w:tc>
          <w:tcPr>
            <w:tcW w:w="1342" w:type="dxa"/>
            <w:noWrap w:val="0"/>
            <w:vAlign w:val="center"/>
          </w:tcPr>
          <w:p>
            <w:pPr>
              <w:pStyle w:val="109"/>
              <w:widowControl w:val="0"/>
              <w:spacing w:after="0" w:line="240" w:lineRule="auto"/>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67" w:type="dxa"/>
            <w:noWrap w:val="0"/>
            <w:vAlign w:val="center"/>
          </w:tcPr>
          <w:p>
            <w:pPr>
              <w:pStyle w:val="109"/>
              <w:widowControl w:val="0"/>
              <w:spacing w:after="0" w:line="240" w:lineRule="auto"/>
              <w:jc w:val="center"/>
              <w:rPr>
                <w:rFonts w:ascii="仿宋" w:hAnsi="仿宋" w:eastAsia="仿宋" w:cs="黑体"/>
                <w:color w:val="auto"/>
                <w:kern w:val="2"/>
                <w:sz w:val="28"/>
                <w:szCs w:val="28"/>
                <w:lang w:val="zh-TW"/>
              </w:rPr>
            </w:pPr>
            <w:r>
              <w:rPr>
                <w:rFonts w:ascii="仿宋" w:hAnsi="仿宋" w:eastAsia="仿宋" w:cs="黑体"/>
                <w:color w:val="auto"/>
                <w:kern w:val="2"/>
                <w:sz w:val="28"/>
                <w:szCs w:val="28"/>
                <w:lang w:val="zh-TW"/>
              </w:rPr>
              <w:t>组长</w:t>
            </w:r>
          </w:p>
        </w:tc>
        <w:tc>
          <w:tcPr>
            <w:tcW w:w="1667" w:type="dxa"/>
            <w:noWrap w:val="0"/>
            <w:vAlign w:val="center"/>
          </w:tcPr>
          <w:p>
            <w:pPr>
              <w:pStyle w:val="109"/>
              <w:widowControl w:val="0"/>
              <w:spacing w:after="0" w:line="240" w:lineRule="auto"/>
              <w:jc w:val="both"/>
              <w:rPr>
                <w:rFonts w:hint="eastAsia" w:ascii="Arial Narrow" w:hAnsi="Arial Narrow" w:eastAsia="仿宋_GB2312" w:cs="黑体"/>
                <w:color w:val="auto"/>
                <w:kern w:val="2"/>
                <w:sz w:val="28"/>
                <w:szCs w:val="28"/>
                <w:lang w:val="zh-TW" w:eastAsia="zh-CN"/>
              </w:rPr>
            </w:pPr>
            <w:r>
              <w:rPr>
                <w:rFonts w:hint="eastAsia" w:ascii="仿宋" w:hAnsi="仿宋" w:eastAsia="仿宋"/>
                <w:sz w:val="28"/>
                <w:szCs w:val="28"/>
                <w:lang w:eastAsia="zh-CN"/>
              </w:rPr>
              <w:t>何云虹</w:t>
            </w:r>
          </w:p>
        </w:tc>
        <w:tc>
          <w:tcPr>
            <w:tcW w:w="1877" w:type="dxa"/>
            <w:noWrap w:val="0"/>
            <w:vAlign w:val="center"/>
          </w:tcPr>
          <w:p>
            <w:pPr>
              <w:pStyle w:val="109"/>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Arial Narrow" w:hAnsi="Arial Narrow" w:eastAsia="仿宋" w:cs="黑体"/>
                <w:color w:val="auto"/>
                <w:kern w:val="2"/>
                <w:sz w:val="28"/>
                <w:szCs w:val="28"/>
                <w:lang w:val="zh-TW" w:eastAsia="zh-CN"/>
              </w:rPr>
            </w:pPr>
            <w:r>
              <w:rPr>
                <w:rFonts w:hint="eastAsia" w:ascii="仿宋" w:hAnsi="仿宋" w:eastAsia="仿宋"/>
                <w:sz w:val="28"/>
                <w:szCs w:val="28"/>
                <w:lang w:eastAsia="zh-CN"/>
              </w:rPr>
              <w:t>党组书记、理事长</w:t>
            </w:r>
          </w:p>
        </w:tc>
        <w:tc>
          <w:tcPr>
            <w:tcW w:w="2060" w:type="dxa"/>
            <w:noWrap w:val="0"/>
            <w:vAlign w:val="center"/>
          </w:tcPr>
          <w:p>
            <w:pPr>
              <w:pStyle w:val="109"/>
              <w:widowControl w:val="0"/>
              <w:spacing w:after="0" w:line="240" w:lineRule="auto"/>
              <w:jc w:val="both"/>
              <w:rPr>
                <w:rFonts w:ascii="仿宋" w:hAnsi="仿宋" w:eastAsia="仿宋" w:cs="黑体"/>
                <w:color w:val="auto"/>
                <w:kern w:val="2"/>
                <w:sz w:val="28"/>
                <w:szCs w:val="28"/>
                <w:lang w:val="zh-TW"/>
              </w:rPr>
            </w:pPr>
            <w:r>
              <w:rPr>
                <w:rFonts w:hint="eastAsia" w:ascii="仿宋" w:hAnsi="仿宋" w:eastAsia="仿宋" w:cs="黑体"/>
                <w:color w:val="auto"/>
                <w:kern w:val="2"/>
                <w:sz w:val="28"/>
                <w:szCs w:val="28"/>
                <w:lang w:val="zh-TW"/>
              </w:rPr>
              <w:t>市残联</w:t>
            </w:r>
          </w:p>
        </w:tc>
        <w:tc>
          <w:tcPr>
            <w:tcW w:w="1342" w:type="dxa"/>
            <w:noWrap w:val="0"/>
            <w:vAlign w:val="center"/>
          </w:tcPr>
          <w:p>
            <w:pPr>
              <w:pStyle w:val="109"/>
              <w:widowControl w:val="0"/>
              <w:spacing w:after="0" w:line="24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667" w:type="dxa"/>
            <w:noWrap w:val="0"/>
            <w:vAlign w:val="center"/>
          </w:tcPr>
          <w:p>
            <w:pPr>
              <w:pStyle w:val="109"/>
              <w:widowControl w:val="0"/>
              <w:spacing w:after="0" w:line="360" w:lineRule="auto"/>
              <w:jc w:val="center"/>
              <w:rPr>
                <w:rFonts w:ascii="仿宋" w:hAnsi="仿宋" w:eastAsia="仿宋" w:cs="黑体"/>
                <w:color w:val="auto"/>
                <w:kern w:val="2"/>
                <w:sz w:val="28"/>
                <w:szCs w:val="28"/>
                <w:lang w:val="zh-TW"/>
              </w:rPr>
            </w:pPr>
            <w:r>
              <w:rPr>
                <w:rFonts w:ascii="仿宋" w:hAnsi="仿宋" w:eastAsia="仿宋" w:cs="黑体"/>
                <w:color w:val="auto"/>
                <w:kern w:val="2"/>
                <w:sz w:val="28"/>
                <w:szCs w:val="28"/>
                <w:lang w:val="zh-TW"/>
              </w:rPr>
              <w:t>副组长</w:t>
            </w:r>
          </w:p>
        </w:tc>
        <w:tc>
          <w:tcPr>
            <w:tcW w:w="1667" w:type="dxa"/>
            <w:noWrap w:val="0"/>
            <w:vAlign w:val="center"/>
          </w:tcPr>
          <w:p>
            <w:pPr>
              <w:pStyle w:val="109"/>
              <w:widowControl w:val="0"/>
              <w:spacing w:after="0" w:line="360" w:lineRule="auto"/>
              <w:jc w:val="both"/>
              <w:rPr>
                <w:rFonts w:hint="eastAsia" w:ascii="Arial Narrow" w:hAnsi="Arial Narrow" w:eastAsia="仿宋_GB2312" w:cs="黑体"/>
                <w:color w:val="auto"/>
                <w:kern w:val="2"/>
                <w:sz w:val="28"/>
                <w:szCs w:val="28"/>
                <w:lang w:val="zh-TW" w:eastAsia="zh-CN"/>
              </w:rPr>
            </w:pPr>
            <w:r>
              <w:rPr>
                <w:rFonts w:hint="eastAsia" w:ascii="Arial Narrow" w:hAnsi="Arial Narrow" w:eastAsia="仿宋_GB2312" w:cs="黑体"/>
                <w:color w:val="auto"/>
                <w:kern w:val="2"/>
                <w:sz w:val="28"/>
                <w:szCs w:val="28"/>
                <w:lang w:val="zh-TW" w:eastAsia="zh-CN"/>
              </w:rPr>
              <w:t>廖海滨</w:t>
            </w:r>
          </w:p>
        </w:tc>
        <w:tc>
          <w:tcPr>
            <w:tcW w:w="1877" w:type="dxa"/>
            <w:noWrap w:val="0"/>
            <w:vAlign w:val="center"/>
          </w:tcPr>
          <w:p>
            <w:pPr>
              <w:pStyle w:val="109"/>
              <w:widowControl w:val="0"/>
              <w:spacing w:after="0" w:line="360" w:lineRule="auto"/>
              <w:jc w:val="both"/>
              <w:rPr>
                <w:rFonts w:ascii="Arial Narrow" w:hAnsi="Arial Narrow" w:eastAsia="仿宋_GB2312" w:cs="黑体"/>
                <w:color w:val="auto"/>
                <w:kern w:val="2"/>
                <w:sz w:val="28"/>
                <w:szCs w:val="28"/>
                <w:lang w:val="zh-TW" w:eastAsia="zh-TW"/>
              </w:rPr>
            </w:pPr>
            <w:r>
              <w:rPr>
                <w:rFonts w:hint="eastAsia" w:ascii="仿宋" w:hAnsi="仿宋" w:eastAsia="仿宋"/>
                <w:sz w:val="28"/>
                <w:szCs w:val="28"/>
              </w:rPr>
              <w:t>副理事长</w:t>
            </w:r>
          </w:p>
        </w:tc>
        <w:tc>
          <w:tcPr>
            <w:tcW w:w="2060" w:type="dxa"/>
            <w:noWrap w:val="0"/>
            <w:vAlign w:val="center"/>
          </w:tcPr>
          <w:p>
            <w:pPr>
              <w:pStyle w:val="109"/>
              <w:widowControl w:val="0"/>
              <w:spacing w:after="0" w:line="360" w:lineRule="auto"/>
              <w:jc w:val="both"/>
              <w:rPr>
                <w:rFonts w:ascii="仿宋" w:hAnsi="仿宋" w:eastAsia="仿宋" w:cs="黑体"/>
                <w:color w:val="auto"/>
                <w:kern w:val="2"/>
                <w:sz w:val="28"/>
                <w:szCs w:val="28"/>
                <w:lang w:val="zh-TW" w:eastAsia="zh-TW"/>
              </w:rPr>
            </w:pPr>
            <w:r>
              <w:rPr>
                <w:rFonts w:hint="eastAsia" w:ascii="仿宋" w:hAnsi="仿宋" w:eastAsia="仿宋" w:cs="黑体"/>
                <w:color w:val="auto"/>
                <w:kern w:val="2"/>
                <w:sz w:val="28"/>
                <w:szCs w:val="28"/>
                <w:lang w:val="zh-TW"/>
              </w:rPr>
              <w:t>市残联</w:t>
            </w:r>
          </w:p>
        </w:tc>
        <w:tc>
          <w:tcPr>
            <w:tcW w:w="1342" w:type="dxa"/>
            <w:noWrap w:val="0"/>
            <w:vAlign w:val="center"/>
          </w:tcPr>
          <w:p>
            <w:pPr>
              <w:pStyle w:val="109"/>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667" w:type="dxa"/>
            <w:noWrap w:val="0"/>
            <w:vAlign w:val="center"/>
          </w:tcPr>
          <w:p>
            <w:pPr>
              <w:pStyle w:val="109"/>
              <w:widowControl w:val="0"/>
              <w:spacing w:after="0" w:line="360" w:lineRule="auto"/>
              <w:jc w:val="center"/>
              <w:rPr>
                <w:rFonts w:ascii="仿宋" w:hAnsi="仿宋" w:eastAsia="仿宋" w:cs="黑体"/>
                <w:color w:val="auto"/>
                <w:kern w:val="2"/>
                <w:sz w:val="28"/>
                <w:szCs w:val="28"/>
                <w:lang w:val="zh-TW"/>
              </w:rPr>
            </w:pPr>
            <w:r>
              <w:rPr>
                <w:rFonts w:ascii="仿宋" w:hAnsi="仿宋" w:eastAsia="仿宋" w:cs="黑体"/>
                <w:color w:val="auto"/>
                <w:kern w:val="2"/>
                <w:sz w:val="28"/>
                <w:szCs w:val="28"/>
                <w:lang w:val="zh-TW"/>
              </w:rPr>
              <w:t>副组长</w:t>
            </w:r>
          </w:p>
        </w:tc>
        <w:tc>
          <w:tcPr>
            <w:tcW w:w="1667" w:type="dxa"/>
            <w:noWrap w:val="0"/>
            <w:vAlign w:val="center"/>
          </w:tcPr>
          <w:p>
            <w:pPr>
              <w:pStyle w:val="109"/>
              <w:widowControl w:val="0"/>
              <w:spacing w:after="0" w:line="360" w:lineRule="auto"/>
              <w:jc w:val="both"/>
              <w:rPr>
                <w:rFonts w:hint="eastAsia" w:ascii="Arial Narrow" w:hAnsi="Arial Narrow" w:eastAsia="宋体" w:cs="黑体"/>
                <w:color w:val="auto"/>
                <w:kern w:val="2"/>
                <w:sz w:val="28"/>
                <w:szCs w:val="28"/>
                <w:lang w:val="zh-TW" w:eastAsia="zh-CN"/>
              </w:rPr>
            </w:pPr>
            <w:r>
              <w:rPr>
                <w:rFonts w:hint="eastAsia" w:ascii="Arial Narrow" w:hAnsi="Arial Narrow" w:eastAsia="仿宋_GB2312" w:cs="黑体"/>
                <w:color w:val="auto"/>
                <w:kern w:val="2"/>
                <w:sz w:val="28"/>
                <w:szCs w:val="28"/>
                <w:lang w:val="zh-TW" w:eastAsia="zh-CN"/>
              </w:rPr>
              <w:t>陇猷</w:t>
            </w:r>
          </w:p>
        </w:tc>
        <w:tc>
          <w:tcPr>
            <w:tcW w:w="1877" w:type="dxa"/>
            <w:noWrap w:val="0"/>
            <w:vAlign w:val="center"/>
          </w:tcPr>
          <w:p>
            <w:pPr>
              <w:pStyle w:val="109"/>
              <w:widowControl w:val="0"/>
              <w:spacing w:after="0" w:line="360" w:lineRule="auto"/>
              <w:jc w:val="both"/>
              <w:rPr>
                <w:rFonts w:ascii="Arial Narrow" w:hAnsi="Arial Narrow" w:eastAsia="仿宋_GB2312" w:cs="黑体"/>
                <w:color w:val="auto"/>
                <w:spacing w:val="-20"/>
                <w:kern w:val="2"/>
                <w:sz w:val="28"/>
                <w:szCs w:val="28"/>
                <w:lang w:val="zh-TW" w:eastAsia="zh-TW"/>
              </w:rPr>
            </w:pPr>
            <w:r>
              <w:rPr>
                <w:rFonts w:hint="eastAsia" w:ascii="仿宋" w:hAnsi="仿宋" w:eastAsia="仿宋"/>
                <w:sz w:val="28"/>
                <w:szCs w:val="28"/>
              </w:rPr>
              <w:t>副理事长</w:t>
            </w:r>
          </w:p>
        </w:tc>
        <w:tc>
          <w:tcPr>
            <w:tcW w:w="2060" w:type="dxa"/>
            <w:noWrap w:val="0"/>
            <w:vAlign w:val="center"/>
          </w:tcPr>
          <w:p>
            <w:pPr>
              <w:pStyle w:val="109"/>
              <w:widowControl w:val="0"/>
              <w:spacing w:after="0" w:line="360" w:lineRule="auto"/>
              <w:jc w:val="both"/>
              <w:rPr>
                <w:rFonts w:ascii="仿宋" w:hAnsi="仿宋" w:eastAsia="仿宋" w:cs="黑体"/>
                <w:color w:val="auto"/>
                <w:kern w:val="2"/>
                <w:sz w:val="28"/>
                <w:szCs w:val="28"/>
                <w:lang w:val="zh-TW" w:eastAsia="zh-TW"/>
              </w:rPr>
            </w:pPr>
            <w:r>
              <w:rPr>
                <w:rFonts w:hint="eastAsia" w:ascii="仿宋" w:hAnsi="仿宋" w:eastAsia="仿宋" w:cs="黑体"/>
                <w:color w:val="auto"/>
                <w:kern w:val="2"/>
                <w:sz w:val="28"/>
                <w:szCs w:val="28"/>
                <w:lang w:val="zh-TW"/>
              </w:rPr>
              <w:t>市残联</w:t>
            </w:r>
          </w:p>
        </w:tc>
        <w:tc>
          <w:tcPr>
            <w:tcW w:w="1342" w:type="dxa"/>
            <w:noWrap w:val="0"/>
            <w:vAlign w:val="center"/>
          </w:tcPr>
          <w:p>
            <w:pPr>
              <w:pStyle w:val="109"/>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67" w:type="dxa"/>
            <w:noWrap w:val="0"/>
            <w:vAlign w:val="center"/>
          </w:tcPr>
          <w:p>
            <w:pPr>
              <w:pStyle w:val="109"/>
              <w:widowControl w:val="0"/>
              <w:spacing w:after="0" w:line="360" w:lineRule="auto"/>
              <w:jc w:val="center"/>
              <w:rPr>
                <w:rFonts w:ascii="仿宋" w:hAnsi="仿宋" w:eastAsia="仿宋" w:cs="黑体"/>
                <w:color w:val="auto"/>
                <w:kern w:val="2"/>
                <w:sz w:val="28"/>
                <w:szCs w:val="28"/>
                <w:lang w:val="zh-TW"/>
              </w:rPr>
            </w:pPr>
            <w:r>
              <w:rPr>
                <w:rFonts w:ascii="仿宋" w:hAnsi="仿宋" w:eastAsia="仿宋" w:cs="黑体"/>
                <w:color w:val="auto"/>
                <w:kern w:val="2"/>
                <w:sz w:val="28"/>
                <w:szCs w:val="28"/>
                <w:lang w:val="zh-TW"/>
              </w:rPr>
              <w:t>成员</w:t>
            </w:r>
          </w:p>
        </w:tc>
        <w:tc>
          <w:tcPr>
            <w:tcW w:w="1667" w:type="dxa"/>
            <w:noWrap w:val="0"/>
            <w:vAlign w:val="center"/>
          </w:tcPr>
          <w:p>
            <w:pPr>
              <w:pStyle w:val="109"/>
              <w:widowControl w:val="0"/>
              <w:spacing w:after="0" w:line="360" w:lineRule="auto"/>
              <w:jc w:val="both"/>
              <w:rPr>
                <w:rFonts w:ascii="Arial Narrow" w:hAnsi="Arial Narrow" w:eastAsia="仿宋_GB2312" w:cs="黑体"/>
                <w:color w:val="auto"/>
                <w:kern w:val="2"/>
                <w:sz w:val="28"/>
                <w:szCs w:val="28"/>
                <w:lang w:val="zh-TW" w:eastAsia="zh-TW"/>
              </w:rPr>
            </w:pPr>
            <w:r>
              <w:rPr>
                <w:rFonts w:hint="eastAsia" w:ascii="仿宋" w:hAnsi="仿宋" w:eastAsia="仿宋"/>
                <w:sz w:val="28"/>
                <w:szCs w:val="28"/>
              </w:rPr>
              <w:t>罗涛</w:t>
            </w:r>
          </w:p>
        </w:tc>
        <w:tc>
          <w:tcPr>
            <w:tcW w:w="1877" w:type="dxa"/>
            <w:noWrap w:val="0"/>
            <w:vAlign w:val="center"/>
          </w:tcPr>
          <w:p>
            <w:pPr>
              <w:pStyle w:val="109"/>
              <w:widowControl w:val="0"/>
              <w:spacing w:after="0" w:line="360" w:lineRule="auto"/>
              <w:jc w:val="both"/>
              <w:rPr>
                <w:rFonts w:hint="eastAsia" w:ascii="Arial Narrow" w:hAnsi="Arial Narrow" w:eastAsia="仿宋" w:cs="黑体"/>
                <w:color w:val="auto"/>
                <w:kern w:val="2"/>
                <w:sz w:val="28"/>
                <w:szCs w:val="28"/>
                <w:lang w:val="en-US" w:eastAsia="zh-CN"/>
              </w:rPr>
            </w:pPr>
            <w:r>
              <w:rPr>
                <w:rFonts w:hint="eastAsia" w:ascii="仿宋" w:hAnsi="仿宋" w:eastAsia="仿宋"/>
                <w:spacing w:val="-20"/>
                <w:sz w:val="28"/>
                <w:szCs w:val="28"/>
              </w:rPr>
              <w:t>四级调研员</w:t>
            </w:r>
            <w:r>
              <w:rPr>
                <w:rFonts w:hint="eastAsia" w:ascii="仿宋" w:hAnsi="仿宋" w:eastAsia="仿宋"/>
                <w:spacing w:val="-20"/>
                <w:sz w:val="28"/>
                <w:szCs w:val="28"/>
                <w:lang w:eastAsia="zh-CN"/>
              </w:rPr>
              <w:t>、计财处负责人</w:t>
            </w:r>
          </w:p>
        </w:tc>
        <w:tc>
          <w:tcPr>
            <w:tcW w:w="2060" w:type="dxa"/>
            <w:noWrap w:val="0"/>
            <w:vAlign w:val="center"/>
          </w:tcPr>
          <w:p>
            <w:pPr>
              <w:pStyle w:val="109"/>
              <w:widowControl w:val="0"/>
              <w:spacing w:after="0" w:line="360" w:lineRule="auto"/>
              <w:jc w:val="both"/>
              <w:rPr>
                <w:rFonts w:ascii="仿宋" w:hAnsi="仿宋" w:eastAsia="仿宋" w:cs="黑体"/>
                <w:color w:val="auto"/>
                <w:kern w:val="2"/>
                <w:sz w:val="28"/>
                <w:szCs w:val="28"/>
                <w:lang w:val="zh-TW" w:eastAsia="zh-TW"/>
              </w:rPr>
            </w:pPr>
            <w:r>
              <w:rPr>
                <w:rFonts w:hint="eastAsia" w:ascii="仿宋" w:hAnsi="仿宋" w:eastAsia="仿宋" w:cs="黑体"/>
                <w:color w:val="auto"/>
                <w:kern w:val="2"/>
                <w:sz w:val="28"/>
                <w:szCs w:val="28"/>
                <w:lang w:val="zh-TW"/>
              </w:rPr>
              <w:t>市残联</w:t>
            </w:r>
          </w:p>
        </w:tc>
        <w:tc>
          <w:tcPr>
            <w:tcW w:w="1342" w:type="dxa"/>
            <w:noWrap w:val="0"/>
            <w:vAlign w:val="center"/>
          </w:tcPr>
          <w:p>
            <w:pPr>
              <w:pStyle w:val="109"/>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67" w:type="dxa"/>
            <w:noWrap w:val="0"/>
            <w:vAlign w:val="center"/>
          </w:tcPr>
          <w:p>
            <w:pPr>
              <w:pStyle w:val="109"/>
              <w:widowControl w:val="0"/>
              <w:spacing w:after="0" w:line="360" w:lineRule="auto"/>
              <w:jc w:val="center"/>
              <w:rPr>
                <w:rFonts w:ascii="仿宋" w:hAnsi="仿宋" w:eastAsia="仿宋" w:cs="黑体"/>
                <w:color w:val="auto"/>
                <w:kern w:val="2"/>
                <w:sz w:val="28"/>
                <w:szCs w:val="28"/>
                <w:lang w:val="zh-TW"/>
              </w:rPr>
            </w:pPr>
            <w:r>
              <w:rPr>
                <w:rFonts w:ascii="仿宋" w:hAnsi="仿宋" w:eastAsia="仿宋" w:cs="黑体"/>
                <w:color w:val="auto"/>
                <w:kern w:val="2"/>
                <w:sz w:val="28"/>
                <w:szCs w:val="28"/>
                <w:lang w:val="zh-TW"/>
              </w:rPr>
              <w:t>成员</w:t>
            </w:r>
          </w:p>
        </w:tc>
        <w:tc>
          <w:tcPr>
            <w:tcW w:w="1667" w:type="dxa"/>
            <w:noWrap w:val="0"/>
            <w:vAlign w:val="center"/>
          </w:tcPr>
          <w:p>
            <w:pPr>
              <w:pStyle w:val="109"/>
              <w:widowControl w:val="0"/>
              <w:spacing w:after="0" w:line="360" w:lineRule="auto"/>
              <w:jc w:val="both"/>
              <w:rPr>
                <w:rFonts w:ascii="Arial Narrow" w:hAnsi="Arial Narrow" w:eastAsia="仿宋_GB2312" w:cs="黑体"/>
                <w:color w:val="auto"/>
                <w:kern w:val="2"/>
                <w:sz w:val="28"/>
                <w:szCs w:val="28"/>
                <w:lang w:val="zh-TW" w:eastAsia="zh-TW"/>
              </w:rPr>
            </w:pPr>
            <w:r>
              <w:rPr>
                <w:rFonts w:hint="eastAsia" w:ascii="Arial Narrow" w:hAnsi="Arial Narrow" w:eastAsia="仿宋_GB2312" w:cs="黑体"/>
                <w:color w:val="auto"/>
                <w:kern w:val="2"/>
                <w:sz w:val="28"/>
                <w:szCs w:val="28"/>
                <w:lang w:val="zh-TW" w:eastAsia="zh-CN"/>
              </w:rPr>
              <w:t>孙莹</w:t>
            </w:r>
          </w:p>
        </w:tc>
        <w:tc>
          <w:tcPr>
            <w:tcW w:w="1877" w:type="dxa"/>
            <w:noWrap w:val="0"/>
            <w:vAlign w:val="center"/>
          </w:tcPr>
          <w:p>
            <w:pPr>
              <w:pStyle w:val="109"/>
              <w:widowControl w:val="0"/>
              <w:spacing w:after="0" w:line="360" w:lineRule="auto"/>
              <w:jc w:val="both"/>
              <w:rPr>
                <w:rFonts w:hint="eastAsia" w:ascii="仿宋" w:hAnsi="仿宋" w:eastAsia="仿宋" w:cs="黑体"/>
                <w:color w:val="auto"/>
                <w:kern w:val="2"/>
                <w:sz w:val="28"/>
                <w:szCs w:val="28"/>
                <w:lang w:val="zh-TW" w:eastAsia="zh-CN"/>
              </w:rPr>
            </w:pPr>
            <w:r>
              <w:rPr>
                <w:rFonts w:hint="eastAsia" w:ascii="仿宋" w:hAnsi="仿宋" w:eastAsia="仿宋" w:cs="黑体"/>
                <w:color w:val="auto"/>
                <w:kern w:val="2"/>
                <w:sz w:val="28"/>
                <w:szCs w:val="28"/>
                <w:lang w:val="zh-TW" w:eastAsia="zh-CN"/>
              </w:rPr>
              <w:t>主任</w:t>
            </w:r>
          </w:p>
        </w:tc>
        <w:tc>
          <w:tcPr>
            <w:tcW w:w="2060" w:type="dxa"/>
            <w:noWrap w:val="0"/>
            <w:vAlign w:val="center"/>
          </w:tcPr>
          <w:p>
            <w:pPr>
              <w:pStyle w:val="109"/>
              <w:widowControl w:val="0"/>
              <w:spacing w:after="0" w:line="360" w:lineRule="auto"/>
              <w:jc w:val="both"/>
              <w:rPr>
                <w:rFonts w:ascii="仿宋" w:hAnsi="仿宋" w:eastAsia="仿宋" w:cs="黑体"/>
                <w:color w:val="auto"/>
                <w:kern w:val="2"/>
                <w:sz w:val="28"/>
                <w:szCs w:val="28"/>
                <w:lang w:val="zh-TW"/>
              </w:rPr>
            </w:pPr>
            <w:r>
              <w:rPr>
                <w:rFonts w:hint="eastAsia" w:ascii="仿宋" w:hAnsi="仿宋" w:eastAsia="仿宋" w:cs="黑体"/>
                <w:color w:val="auto"/>
                <w:kern w:val="2"/>
                <w:sz w:val="28"/>
                <w:szCs w:val="28"/>
                <w:lang w:val="zh-TW"/>
              </w:rPr>
              <w:t>办公室</w:t>
            </w:r>
          </w:p>
        </w:tc>
        <w:tc>
          <w:tcPr>
            <w:tcW w:w="1342" w:type="dxa"/>
            <w:noWrap w:val="0"/>
            <w:vAlign w:val="center"/>
          </w:tcPr>
          <w:p>
            <w:pPr>
              <w:pStyle w:val="109"/>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67" w:type="dxa"/>
            <w:noWrap w:val="0"/>
            <w:vAlign w:val="center"/>
          </w:tcPr>
          <w:p>
            <w:pPr>
              <w:pStyle w:val="109"/>
              <w:widowControl w:val="0"/>
              <w:spacing w:after="0" w:line="360" w:lineRule="auto"/>
              <w:jc w:val="center"/>
              <w:rPr>
                <w:rFonts w:ascii="仿宋" w:hAnsi="仿宋" w:eastAsia="仿宋" w:cs="黑体"/>
                <w:color w:val="auto"/>
                <w:kern w:val="2"/>
                <w:sz w:val="28"/>
                <w:szCs w:val="28"/>
                <w:lang w:val="zh-TW"/>
              </w:rPr>
            </w:pPr>
            <w:r>
              <w:rPr>
                <w:rFonts w:ascii="仿宋" w:hAnsi="仿宋" w:eastAsia="仿宋" w:cs="黑体"/>
                <w:color w:val="auto"/>
                <w:kern w:val="2"/>
                <w:sz w:val="28"/>
                <w:szCs w:val="28"/>
                <w:lang w:val="zh-TW"/>
              </w:rPr>
              <w:t>成员</w:t>
            </w:r>
          </w:p>
        </w:tc>
        <w:tc>
          <w:tcPr>
            <w:tcW w:w="1667" w:type="dxa"/>
            <w:noWrap w:val="0"/>
            <w:vAlign w:val="center"/>
          </w:tcPr>
          <w:p>
            <w:pPr>
              <w:pStyle w:val="109"/>
              <w:widowControl w:val="0"/>
              <w:spacing w:after="0" w:line="360" w:lineRule="auto"/>
              <w:jc w:val="both"/>
              <w:rPr>
                <w:rFonts w:hint="eastAsia" w:ascii="Arial Narrow" w:hAnsi="Arial Narrow" w:eastAsia="仿宋_GB2312" w:cs="黑体"/>
                <w:color w:val="auto"/>
                <w:kern w:val="2"/>
                <w:sz w:val="28"/>
                <w:szCs w:val="28"/>
                <w:lang w:val="zh-TW" w:eastAsia="zh-CN"/>
              </w:rPr>
            </w:pPr>
            <w:r>
              <w:rPr>
                <w:rFonts w:hint="eastAsia" w:ascii="仿宋" w:hAnsi="仿宋" w:eastAsia="仿宋"/>
                <w:sz w:val="28"/>
                <w:szCs w:val="28"/>
              </w:rPr>
              <w:t>李占青</w:t>
            </w:r>
          </w:p>
        </w:tc>
        <w:tc>
          <w:tcPr>
            <w:tcW w:w="1877" w:type="dxa"/>
            <w:noWrap w:val="0"/>
            <w:vAlign w:val="center"/>
          </w:tcPr>
          <w:p>
            <w:pPr>
              <w:pStyle w:val="109"/>
              <w:widowControl w:val="0"/>
              <w:spacing w:after="0" w:line="360" w:lineRule="auto"/>
              <w:jc w:val="both"/>
              <w:rPr>
                <w:rFonts w:ascii="仿宋" w:hAnsi="仿宋" w:eastAsia="仿宋" w:cs="黑体"/>
                <w:color w:val="auto"/>
                <w:kern w:val="2"/>
                <w:sz w:val="28"/>
                <w:szCs w:val="28"/>
                <w:lang w:val="zh-TW"/>
              </w:rPr>
            </w:pPr>
            <w:r>
              <w:rPr>
                <w:rFonts w:hint="eastAsia" w:ascii="仿宋" w:hAnsi="仿宋" w:eastAsia="仿宋" w:cs="黑体"/>
                <w:color w:val="auto"/>
                <w:kern w:val="2"/>
                <w:sz w:val="28"/>
                <w:szCs w:val="28"/>
                <w:lang w:val="zh-TW"/>
              </w:rPr>
              <w:t>处长</w:t>
            </w:r>
          </w:p>
        </w:tc>
        <w:tc>
          <w:tcPr>
            <w:tcW w:w="2060" w:type="dxa"/>
            <w:noWrap w:val="0"/>
            <w:vAlign w:val="center"/>
          </w:tcPr>
          <w:p>
            <w:pPr>
              <w:pStyle w:val="109"/>
              <w:widowControl w:val="0"/>
              <w:spacing w:after="0" w:line="360" w:lineRule="auto"/>
              <w:jc w:val="both"/>
              <w:rPr>
                <w:rFonts w:ascii="仿宋" w:hAnsi="仿宋" w:eastAsia="仿宋" w:cs="黑体"/>
                <w:color w:val="auto"/>
                <w:kern w:val="2"/>
                <w:sz w:val="28"/>
                <w:szCs w:val="28"/>
                <w:lang w:val="zh-TW"/>
              </w:rPr>
            </w:pPr>
            <w:r>
              <w:rPr>
                <w:rFonts w:hint="eastAsia" w:ascii="仿宋" w:hAnsi="仿宋" w:eastAsia="仿宋" w:cs="黑体"/>
                <w:color w:val="auto"/>
                <w:kern w:val="2"/>
                <w:sz w:val="28"/>
                <w:szCs w:val="28"/>
                <w:lang w:val="zh-TW"/>
              </w:rPr>
              <w:t>组联处</w:t>
            </w:r>
          </w:p>
        </w:tc>
        <w:tc>
          <w:tcPr>
            <w:tcW w:w="1342" w:type="dxa"/>
            <w:noWrap w:val="0"/>
            <w:vAlign w:val="center"/>
          </w:tcPr>
          <w:p>
            <w:pPr>
              <w:pStyle w:val="109"/>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67" w:type="dxa"/>
            <w:noWrap w:val="0"/>
            <w:vAlign w:val="center"/>
          </w:tcPr>
          <w:p>
            <w:pPr>
              <w:pStyle w:val="109"/>
              <w:widowControl w:val="0"/>
              <w:spacing w:after="0" w:line="360" w:lineRule="auto"/>
              <w:jc w:val="center"/>
              <w:rPr>
                <w:rFonts w:ascii="仿宋" w:hAnsi="仿宋" w:eastAsia="仿宋" w:cs="黑体"/>
                <w:color w:val="auto"/>
                <w:kern w:val="2"/>
                <w:sz w:val="28"/>
                <w:szCs w:val="28"/>
                <w:lang w:val="zh-TW"/>
              </w:rPr>
            </w:pPr>
            <w:r>
              <w:rPr>
                <w:rFonts w:ascii="仿宋" w:hAnsi="仿宋" w:eastAsia="仿宋" w:cs="黑体"/>
                <w:color w:val="auto"/>
                <w:kern w:val="2"/>
                <w:sz w:val="28"/>
                <w:szCs w:val="28"/>
                <w:lang w:val="zh-TW"/>
              </w:rPr>
              <w:t>成员</w:t>
            </w:r>
          </w:p>
        </w:tc>
        <w:tc>
          <w:tcPr>
            <w:tcW w:w="1667" w:type="dxa"/>
            <w:noWrap w:val="0"/>
            <w:vAlign w:val="center"/>
          </w:tcPr>
          <w:p>
            <w:pPr>
              <w:pStyle w:val="109"/>
              <w:widowControl w:val="0"/>
              <w:spacing w:after="0" w:line="360" w:lineRule="auto"/>
              <w:jc w:val="both"/>
              <w:rPr>
                <w:rFonts w:hint="eastAsia" w:ascii="Arial Narrow" w:hAnsi="Arial Narrow" w:eastAsia="仿宋_GB2312" w:cs="黑体"/>
                <w:color w:val="auto"/>
                <w:kern w:val="2"/>
                <w:sz w:val="28"/>
                <w:szCs w:val="28"/>
                <w:lang w:val="en" w:eastAsia="zh-CN"/>
              </w:rPr>
            </w:pPr>
            <w:r>
              <w:rPr>
                <w:rFonts w:hint="eastAsia" w:ascii="Arial Narrow" w:hAnsi="Arial Narrow" w:eastAsia="仿宋_GB2312" w:cs="黑体"/>
                <w:color w:val="auto"/>
                <w:kern w:val="2"/>
                <w:sz w:val="28"/>
                <w:szCs w:val="28"/>
                <w:lang w:val="en" w:eastAsia="zh-CN"/>
              </w:rPr>
              <w:t>丁可</w:t>
            </w:r>
          </w:p>
        </w:tc>
        <w:tc>
          <w:tcPr>
            <w:tcW w:w="1877" w:type="dxa"/>
            <w:noWrap w:val="0"/>
            <w:vAlign w:val="center"/>
          </w:tcPr>
          <w:p>
            <w:pPr>
              <w:pStyle w:val="109"/>
              <w:widowControl w:val="0"/>
              <w:spacing w:after="0" w:line="360" w:lineRule="auto"/>
              <w:jc w:val="both"/>
              <w:rPr>
                <w:rFonts w:hint="eastAsia" w:ascii="仿宋" w:hAnsi="仿宋" w:eastAsia="仿宋" w:cs="黑体"/>
                <w:color w:val="auto"/>
                <w:spacing w:val="-30"/>
                <w:kern w:val="2"/>
                <w:sz w:val="28"/>
                <w:szCs w:val="28"/>
                <w:lang w:val="zh-TW" w:eastAsia="zh-CN"/>
              </w:rPr>
            </w:pPr>
            <w:r>
              <w:rPr>
                <w:rFonts w:hint="eastAsia" w:ascii="仿宋" w:hAnsi="仿宋" w:eastAsia="仿宋" w:cs="黑体"/>
                <w:color w:val="auto"/>
                <w:spacing w:val="-30"/>
                <w:kern w:val="2"/>
                <w:sz w:val="28"/>
                <w:szCs w:val="28"/>
                <w:lang w:val="zh-TW" w:eastAsia="zh-CN"/>
              </w:rPr>
              <w:t>处长</w:t>
            </w:r>
          </w:p>
        </w:tc>
        <w:tc>
          <w:tcPr>
            <w:tcW w:w="2060" w:type="dxa"/>
            <w:noWrap w:val="0"/>
            <w:vAlign w:val="center"/>
          </w:tcPr>
          <w:p>
            <w:pPr>
              <w:pStyle w:val="109"/>
              <w:widowControl w:val="0"/>
              <w:spacing w:after="0" w:line="360" w:lineRule="auto"/>
              <w:jc w:val="both"/>
              <w:rPr>
                <w:rFonts w:ascii="仿宋" w:hAnsi="仿宋" w:eastAsia="仿宋" w:cs="黑体"/>
                <w:color w:val="auto"/>
                <w:kern w:val="2"/>
                <w:sz w:val="28"/>
                <w:szCs w:val="28"/>
                <w:lang w:val="zh-TW"/>
              </w:rPr>
            </w:pPr>
            <w:r>
              <w:rPr>
                <w:rFonts w:hint="eastAsia" w:ascii="仿宋" w:hAnsi="仿宋" w:eastAsia="仿宋" w:cs="黑体"/>
                <w:color w:val="auto"/>
                <w:kern w:val="2"/>
                <w:sz w:val="28"/>
                <w:szCs w:val="28"/>
                <w:lang w:val="zh-TW"/>
              </w:rPr>
              <w:t>宣文处</w:t>
            </w:r>
          </w:p>
        </w:tc>
        <w:tc>
          <w:tcPr>
            <w:tcW w:w="1342" w:type="dxa"/>
            <w:noWrap w:val="0"/>
            <w:vAlign w:val="center"/>
          </w:tcPr>
          <w:p>
            <w:pPr>
              <w:pStyle w:val="109"/>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67" w:type="dxa"/>
            <w:noWrap w:val="0"/>
            <w:vAlign w:val="center"/>
          </w:tcPr>
          <w:p>
            <w:pPr>
              <w:pStyle w:val="109"/>
              <w:widowControl w:val="0"/>
              <w:spacing w:after="0" w:line="360" w:lineRule="auto"/>
              <w:jc w:val="center"/>
              <w:rPr>
                <w:rFonts w:ascii="仿宋" w:hAnsi="仿宋" w:eastAsia="仿宋" w:cs="黑体"/>
                <w:color w:val="auto"/>
                <w:kern w:val="2"/>
                <w:sz w:val="28"/>
                <w:szCs w:val="28"/>
                <w:lang w:val="zh-TW"/>
              </w:rPr>
            </w:pPr>
            <w:r>
              <w:rPr>
                <w:rFonts w:ascii="仿宋" w:hAnsi="仿宋" w:eastAsia="仿宋" w:cs="黑体"/>
                <w:color w:val="auto"/>
                <w:kern w:val="2"/>
                <w:sz w:val="28"/>
                <w:szCs w:val="28"/>
                <w:lang w:val="zh-TW"/>
              </w:rPr>
              <w:t>成员</w:t>
            </w:r>
          </w:p>
        </w:tc>
        <w:tc>
          <w:tcPr>
            <w:tcW w:w="1667" w:type="dxa"/>
            <w:noWrap w:val="0"/>
            <w:vAlign w:val="center"/>
          </w:tcPr>
          <w:p>
            <w:pPr>
              <w:pStyle w:val="109"/>
              <w:widowControl w:val="0"/>
              <w:spacing w:after="0" w:line="360" w:lineRule="auto"/>
              <w:jc w:val="both"/>
              <w:rPr>
                <w:rFonts w:ascii="Arial Narrow" w:hAnsi="Arial Narrow" w:eastAsia="仿宋_GB2312" w:cs="黑体"/>
                <w:color w:val="auto"/>
                <w:kern w:val="2"/>
                <w:sz w:val="28"/>
                <w:szCs w:val="28"/>
                <w:lang w:val="zh-TW" w:eastAsia="zh-TW"/>
              </w:rPr>
            </w:pPr>
            <w:r>
              <w:rPr>
                <w:rFonts w:hint="eastAsia" w:ascii="仿宋" w:hAnsi="仿宋" w:eastAsia="仿宋"/>
                <w:sz w:val="28"/>
                <w:szCs w:val="28"/>
              </w:rPr>
              <w:t>缪子青</w:t>
            </w:r>
          </w:p>
        </w:tc>
        <w:tc>
          <w:tcPr>
            <w:tcW w:w="1877" w:type="dxa"/>
            <w:noWrap w:val="0"/>
            <w:vAlign w:val="center"/>
          </w:tcPr>
          <w:p>
            <w:pPr>
              <w:pStyle w:val="109"/>
              <w:widowControl w:val="0"/>
              <w:spacing w:after="0" w:line="360" w:lineRule="auto"/>
              <w:jc w:val="both"/>
              <w:rPr>
                <w:rFonts w:hint="eastAsia" w:ascii="仿宋" w:hAnsi="仿宋" w:eastAsia="仿宋" w:cs="黑体"/>
                <w:color w:val="auto"/>
                <w:kern w:val="2"/>
                <w:sz w:val="28"/>
                <w:szCs w:val="28"/>
                <w:lang w:val="zh-TW" w:eastAsia="zh-CN"/>
              </w:rPr>
            </w:pPr>
            <w:r>
              <w:rPr>
                <w:rFonts w:hint="eastAsia" w:ascii="仿宋" w:hAnsi="仿宋" w:eastAsia="仿宋" w:cs="黑体"/>
                <w:color w:val="auto"/>
                <w:spacing w:val="-30"/>
                <w:kern w:val="2"/>
                <w:sz w:val="28"/>
                <w:szCs w:val="28"/>
                <w:lang w:val="zh-TW" w:eastAsia="zh-CN"/>
              </w:rPr>
              <w:t>教就处负责人</w:t>
            </w:r>
          </w:p>
        </w:tc>
        <w:tc>
          <w:tcPr>
            <w:tcW w:w="2060" w:type="dxa"/>
            <w:noWrap w:val="0"/>
            <w:vAlign w:val="center"/>
          </w:tcPr>
          <w:p>
            <w:pPr>
              <w:pStyle w:val="109"/>
              <w:widowControl w:val="0"/>
              <w:spacing w:after="0" w:line="360" w:lineRule="auto"/>
              <w:jc w:val="both"/>
              <w:rPr>
                <w:rFonts w:ascii="仿宋" w:hAnsi="仿宋" w:eastAsia="仿宋" w:cs="黑体"/>
                <w:color w:val="auto"/>
                <w:kern w:val="2"/>
                <w:sz w:val="28"/>
                <w:szCs w:val="28"/>
                <w:lang w:val="zh-TW"/>
              </w:rPr>
            </w:pPr>
            <w:r>
              <w:rPr>
                <w:rFonts w:hint="eastAsia" w:ascii="仿宋" w:hAnsi="仿宋" w:eastAsia="仿宋" w:cs="黑体"/>
                <w:color w:val="auto"/>
                <w:kern w:val="2"/>
                <w:sz w:val="28"/>
                <w:szCs w:val="28"/>
                <w:lang w:val="zh-TW"/>
              </w:rPr>
              <w:t>教就处</w:t>
            </w:r>
          </w:p>
        </w:tc>
        <w:tc>
          <w:tcPr>
            <w:tcW w:w="1342" w:type="dxa"/>
            <w:noWrap w:val="0"/>
            <w:vAlign w:val="center"/>
          </w:tcPr>
          <w:p>
            <w:pPr>
              <w:pStyle w:val="109"/>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67" w:type="dxa"/>
            <w:noWrap w:val="0"/>
            <w:vAlign w:val="center"/>
          </w:tcPr>
          <w:p>
            <w:pPr>
              <w:pStyle w:val="109"/>
              <w:widowControl w:val="0"/>
              <w:spacing w:after="0" w:line="360" w:lineRule="auto"/>
              <w:jc w:val="center"/>
              <w:rPr>
                <w:rFonts w:ascii="仿宋" w:hAnsi="仿宋" w:eastAsia="仿宋" w:cs="黑体"/>
                <w:color w:val="auto"/>
                <w:kern w:val="2"/>
                <w:sz w:val="28"/>
                <w:szCs w:val="28"/>
                <w:lang w:val="zh-TW"/>
              </w:rPr>
            </w:pPr>
            <w:r>
              <w:rPr>
                <w:rFonts w:ascii="仿宋" w:hAnsi="仿宋" w:eastAsia="仿宋" w:cs="黑体"/>
                <w:color w:val="auto"/>
                <w:kern w:val="2"/>
                <w:sz w:val="28"/>
                <w:szCs w:val="28"/>
                <w:lang w:val="zh-TW"/>
              </w:rPr>
              <w:t>成员</w:t>
            </w:r>
          </w:p>
        </w:tc>
        <w:tc>
          <w:tcPr>
            <w:tcW w:w="1667" w:type="dxa"/>
            <w:noWrap w:val="0"/>
            <w:vAlign w:val="center"/>
          </w:tcPr>
          <w:p>
            <w:pPr>
              <w:pStyle w:val="109"/>
              <w:widowControl w:val="0"/>
              <w:spacing w:after="0" w:line="360" w:lineRule="auto"/>
              <w:jc w:val="both"/>
              <w:rPr>
                <w:rFonts w:hint="eastAsia" w:ascii="仿宋" w:hAnsi="仿宋" w:eastAsia="仿宋"/>
                <w:sz w:val="28"/>
                <w:szCs w:val="28"/>
              </w:rPr>
            </w:pPr>
            <w:r>
              <w:rPr>
                <w:rFonts w:hint="eastAsia" w:ascii="Arial Narrow" w:hAnsi="Arial Narrow" w:eastAsia="仿宋_GB2312" w:cs="黑体"/>
                <w:color w:val="auto"/>
                <w:kern w:val="2"/>
                <w:sz w:val="28"/>
                <w:szCs w:val="28"/>
                <w:lang w:val="zh-TW" w:eastAsia="zh-CN"/>
              </w:rPr>
              <w:t>李静霞</w:t>
            </w:r>
          </w:p>
        </w:tc>
        <w:tc>
          <w:tcPr>
            <w:tcW w:w="1877" w:type="dxa"/>
            <w:noWrap w:val="0"/>
            <w:vAlign w:val="center"/>
          </w:tcPr>
          <w:p>
            <w:pPr>
              <w:pStyle w:val="109"/>
              <w:widowControl w:val="0"/>
              <w:spacing w:after="0" w:line="360" w:lineRule="auto"/>
              <w:jc w:val="both"/>
              <w:rPr>
                <w:rFonts w:hint="eastAsia" w:ascii="仿宋" w:hAnsi="仿宋" w:eastAsia="仿宋" w:cs="黑体"/>
                <w:color w:val="auto"/>
                <w:spacing w:val="-30"/>
                <w:kern w:val="2"/>
                <w:sz w:val="28"/>
                <w:szCs w:val="28"/>
                <w:lang w:val="zh-TW" w:eastAsia="zh-CN"/>
              </w:rPr>
            </w:pPr>
            <w:r>
              <w:rPr>
                <w:rFonts w:hint="eastAsia" w:ascii="仿宋" w:hAnsi="仿宋" w:eastAsia="仿宋" w:cs="黑体"/>
                <w:color w:val="auto"/>
                <w:spacing w:val="-30"/>
                <w:kern w:val="2"/>
                <w:sz w:val="28"/>
                <w:szCs w:val="28"/>
                <w:lang w:val="zh-TW" w:eastAsia="zh-CN"/>
              </w:rPr>
              <w:t>康复处负责人</w:t>
            </w:r>
          </w:p>
        </w:tc>
        <w:tc>
          <w:tcPr>
            <w:tcW w:w="2060" w:type="dxa"/>
            <w:noWrap w:val="0"/>
            <w:vAlign w:val="center"/>
          </w:tcPr>
          <w:p>
            <w:pPr>
              <w:pStyle w:val="109"/>
              <w:widowControl w:val="0"/>
              <w:spacing w:after="0" w:line="360" w:lineRule="auto"/>
              <w:jc w:val="both"/>
              <w:rPr>
                <w:rFonts w:hint="eastAsia" w:ascii="仿宋" w:hAnsi="仿宋" w:eastAsia="仿宋" w:cs="黑体"/>
                <w:color w:val="auto"/>
                <w:kern w:val="2"/>
                <w:sz w:val="28"/>
                <w:szCs w:val="28"/>
                <w:lang w:val="zh-TW"/>
              </w:rPr>
            </w:pPr>
            <w:r>
              <w:rPr>
                <w:rFonts w:hint="eastAsia" w:ascii="仿宋" w:hAnsi="仿宋" w:eastAsia="仿宋" w:cs="黑体"/>
                <w:color w:val="auto"/>
                <w:kern w:val="2"/>
                <w:sz w:val="28"/>
                <w:szCs w:val="28"/>
                <w:lang w:val="zh-TW"/>
              </w:rPr>
              <w:t>康复处</w:t>
            </w:r>
          </w:p>
        </w:tc>
        <w:tc>
          <w:tcPr>
            <w:tcW w:w="1342" w:type="dxa"/>
            <w:noWrap w:val="0"/>
            <w:vAlign w:val="center"/>
          </w:tcPr>
          <w:p>
            <w:pPr>
              <w:pStyle w:val="109"/>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67" w:type="dxa"/>
            <w:noWrap w:val="0"/>
            <w:vAlign w:val="center"/>
          </w:tcPr>
          <w:p>
            <w:pPr>
              <w:pStyle w:val="109"/>
              <w:widowControl w:val="0"/>
              <w:spacing w:after="0" w:line="360" w:lineRule="auto"/>
              <w:jc w:val="center"/>
              <w:rPr>
                <w:rFonts w:ascii="仿宋" w:hAnsi="仿宋" w:eastAsia="仿宋" w:cs="黑体"/>
                <w:color w:val="auto"/>
                <w:kern w:val="2"/>
                <w:sz w:val="28"/>
                <w:szCs w:val="28"/>
                <w:lang w:val="zh-TW"/>
              </w:rPr>
            </w:pPr>
            <w:r>
              <w:rPr>
                <w:rFonts w:ascii="仿宋" w:hAnsi="仿宋" w:eastAsia="仿宋" w:cs="黑体"/>
                <w:color w:val="auto"/>
                <w:kern w:val="2"/>
                <w:sz w:val="28"/>
                <w:szCs w:val="28"/>
                <w:lang w:val="zh-TW"/>
              </w:rPr>
              <w:t>成员</w:t>
            </w:r>
          </w:p>
        </w:tc>
        <w:tc>
          <w:tcPr>
            <w:tcW w:w="1667" w:type="dxa"/>
            <w:noWrap w:val="0"/>
            <w:vAlign w:val="center"/>
          </w:tcPr>
          <w:p>
            <w:pPr>
              <w:pStyle w:val="109"/>
              <w:widowControl w:val="0"/>
              <w:spacing w:after="0" w:line="360" w:lineRule="auto"/>
              <w:jc w:val="both"/>
              <w:rPr>
                <w:rFonts w:hint="eastAsia" w:ascii="Arial Narrow" w:hAnsi="Arial Narrow" w:eastAsia="仿宋_GB2312" w:cs="黑体"/>
                <w:color w:val="auto"/>
                <w:kern w:val="2"/>
                <w:sz w:val="28"/>
                <w:szCs w:val="28"/>
                <w:lang w:val="zh-TW" w:eastAsia="zh-CN"/>
              </w:rPr>
            </w:pPr>
            <w:r>
              <w:rPr>
                <w:rFonts w:hint="eastAsia" w:ascii="仿宋" w:hAnsi="仿宋" w:eastAsia="仿宋"/>
                <w:sz w:val="28"/>
                <w:szCs w:val="28"/>
                <w:lang w:eastAsia="zh-CN"/>
              </w:rPr>
              <w:t>邱峰</w:t>
            </w:r>
          </w:p>
        </w:tc>
        <w:tc>
          <w:tcPr>
            <w:tcW w:w="1877" w:type="dxa"/>
            <w:noWrap w:val="0"/>
            <w:vAlign w:val="center"/>
          </w:tcPr>
          <w:p>
            <w:pPr>
              <w:pStyle w:val="109"/>
              <w:widowControl w:val="0"/>
              <w:spacing w:after="0" w:line="360" w:lineRule="auto"/>
              <w:jc w:val="both"/>
              <w:rPr>
                <w:rFonts w:ascii="仿宋" w:hAnsi="仿宋" w:eastAsia="仿宋" w:cs="黑体"/>
                <w:color w:val="auto"/>
                <w:kern w:val="2"/>
                <w:sz w:val="28"/>
                <w:szCs w:val="28"/>
                <w:lang w:val="zh-TW" w:eastAsia="zh-TW"/>
              </w:rPr>
            </w:pPr>
            <w:r>
              <w:rPr>
                <w:rFonts w:hint="eastAsia" w:ascii="仿宋" w:hAnsi="仿宋" w:eastAsia="仿宋" w:cs="黑体"/>
                <w:color w:val="auto"/>
                <w:spacing w:val="-30"/>
                <w:kern w:val="2"/>
                <w:sz w:val="28"/>
                <w:szCs w:val="28"/>
                <w:lang w:val="zh-TW" w:eastAsia="zh-CN"/>
              </w:rPr>
              <w:t>中心党支部书记</w:t>
            </w:r>
          </w:p>
        </w:tc>
        <w:tc>
          <w:tcPr>
            <w:tcW w:w="2060" w:type="dxa"/>
            <w:noWrap w:val="0"/>
            <w:vAlign w:val="center"/>
          </w:tcPr>
          <w:p>
            <w:pPr>
              <w:pStyle w:val="109"/>
              <w:widowControl w:val="0"/>
              <w:spacing w:after="0" w:line="360" w:lineRule="auto"/>
              <w:jc w:val="both"/>
              <w:rPr>
                <w:rFonts w:hint="eastAsia" w:ascii="仿宋" w:hAnsi="仿宋" w:eastAsia="仿宋" w:cs="黑体"/>
                <w:color w:val="auto"/>
                <w:kern w:val="2"/>
                <w:sz w:val="28"/>
                <w:szCs w:val="28"/>
                <w:lang w:val="zh-TW" w:eastAsia="zh-CN"/>
              </w:rPr>
            </w:pPr>
            <w:r>
              <w:rPr>
                <w:rFonts w:hint="eastAsia" w:ascii="仿宋" w:hAnsi="仿宋" w:eastAsia="仿宋" w:cs="黑体"/>
                <w:color w:val="auto"/>
                <w:kern w:val="2"/>
                <w:sz w:val="28"/>
                <w:szCs w:val="28"/>
                <w:lang w:val="zh-TW" w:eastAsia="zh-CN"/>
              </w:rPr>
              <w:t>综合服务中心</w:t>
            </w:r>
          </w:p>
        </w:tc>
        <w:tc>
          <w:tcPr>
            <w:tcW w:w="1342" w:type="dxa"/>
            <w:noWrap w:val="0"/>
            <w:vAlign w:val="center"/>
          </w:tcPr>
          <w:p>
            <w:pPr>
              <w:pStyle w:val="109"/>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8613" w:type="dxa"/>
            <w:gridSpan w:val="5"/>
            <w:noWrap w:val="0"/>
            <w:vAlign w:val="top"/>
          </w:tcPr>
          <w:p>
            <w:pPr>
              <w:pStyle w:val="109"/>
              <w:widowControl w:val="0"/>
              <w:spacing w:after="0" w:line="360" w:lineRule="auto"/>
              <w:jc w:val="both"/>
              <w:rPr>
                <w:rFonts w:ascii="Arial Narrow" w:hAnsi="Arial Narrow" w:eastAsia="仿宋_GB2312" w:cs="黑体"/>
                <w:color w:val="auto"/>
                <w:kern w:val="2"/>
                <w:sz w:val="24"/>
                <w:szCs w:val="24"/>
                <w:lang w:val="zh-TW"/>
              </w:rPr>
            </w:pPr>
            <w:r>
              <w:rPr>
                <w:rFonts w:ascii="Arial Narrow" w:hAnsi="Arial Narrow" w:eastAsia="仿宋_GB2312" w:cs="黑体"/>
                <w:color w:val="auto"/>
                <w:kern w:val="2"/>
                <w:sz w:val="24"/>
                <w:szCs w:val="24"/>
                <w:lang w:val="zh-TW"/>
              </w:rPr>
              <w:t>报告撰写人（签字）：</w:t>
            </w:r>
          </w:p>
          <w:p>
            <w:pPr>
              <w:pStyle w:val="109"/>
              <w:widowControl w:val="0"/>
              <w:spacing w:after="0" w:line="360" w:lineRule="auto"/>
              <w:jc w:val="both"/>
              <w:rPr>
                <w:rFonts w:ascii="Arial Narrow" w:hAnsi="Arial Narrow" w:eastAsia="仿宋_GB2312" w:cs="黑体"/>
                <w:color w:val="auto"/>
                <w:kern w:val="2"/>
                <w:sz w:val="24"/>
                <w:szCs w:val="24"/>
                <w:lang w:val="zh-TW"/>
              </w:rPr>
            </w:pPr>
          </w:p>
          <w:p>
            <w:pPr>
              <w:pStyle w:val="109"/>
              <w:widowControl w:val="0"/>
              <w:spacing w:after="0" w:line="360" w:lineRule="auto"/>
              <w:jc w:val="both"/>
              <w:rPr>
                <w:rFonts w:ascii="Arial Narrow" w:hAnsi="Arial Narrow" w:eastAsia="仿宋_GB2312" w:cs="黑体"/>
                <w:color w:val="auto"/>
                <w:kern w:val="2"/>
                <w:sz w:val="24"/>
                <w:szCs w:val="24"/>
                <w:lang w:val="zh-TW"/>
              </w:rPr>
            </w:pPr>
          </w:p>
          <w:p>
            <w:pPr>
              <w:pStyle w:val="109"/>
              <w:widowControl w:val="0"/>
              <w:wordWrap w:val="0"/>
              <w:spacing w:after="0" w:line="360" w:lineRule="auto"/>
              <w:jc w:val="right"/>
              <w:rPr>
                <w:rFonts w:ascii="Arial Narrow" w:hAnsi="Arial Narrow" w:eastAsia="仿宋_GB2312" w:cs="黑体"/>
                <w:color w:val="auto"/>
                <w:kern w:val="2"/>
                <w:sz w:val="24"/>
                <w:szCs w:val="24"/>
                <w:lang w:val="zh-TW"/>
              </w:rPr>
            </w:pPr>
            <w:r>
              <w:rPr>
                <w:rFonts w:ascii="Arial Narrow" w:hAnsi="Arial Narrow" w:eastAsia="仿宋_GB2312" w:cs="黑体"/>
                <w:color w:val="auto"/>
                <w:kern w:val="2"/>
                <w:sz w:val="24"/>
                <w:szCs w:val="24"/>
                <w:lang w:val="zh-TW"/>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8613" w:type="dxa"/>
            <w:gridSpan w:val="5"/>
            <w:noWrap w:val="0"/>
            <w:vAlign w:val="top"/>
          </w:tcPr>
          <w:p>
            <w:pPr>
              <w:pStyle w:val="109"/>
              <w:widowControl w:val="0"/>
              <w:spacing w:after="0" w:line="360" w:lineRule="auto"/>
              <w:jc w:val="both"/>
              <w:rPr>
                <w:rFonts w:ascii="Arial Narrow" w:hAnsi="Arial Narrow" w:eastAsia="仿宋_GB2312" w:cs="黑体"/>
                <w:color w:val="auto"/>
                <w:kern w:val="2"/>
                <w:sz w:val="24"/>
                <w:szCs w:val="24"/>
                <w:lang w:val="zh-TW"/>
              </w:rPr>
            </w:pPr>
            <w:r>
              <w:rPr>
                <w:rFonts w:ascii="Arial Narrow" w:hAnsi="Arial Narrow" w:eastAsia="仿宋_GB2312" w:cs="黑体"/>
                <w:color w:val="auto"/>
                <w:kern w:val="2"/>
                <w:sz w:val="24"/>
                <w:szCs w:val="24"/>
                <w:lang w:val="zh-TW"/>
              </w:rPr>
              <w:t>评价工作负责人（签字）：</w:t>
            </w:r>
          </w:p>
          <w:p>
            <w:pPr>
              <w:pStyle w:val="109"/>
              <w:widowControl w:val="0"/>
              <w:spacing w:after="0" w:line="360" w:lineRule="auto"/>
              <w:jc w:val="both"/>
              <w:rPr>
                <w:rFonts w:ascii="Arial Narrow" w:hAnsi="Arial Narrow" w:eastAsia="仿宋_GB2312" w:cs="黑体"/>
                <w:color w:val="auto"/>
                <w:kern w:val="2"/>
                <w:sz w:val="24"/>
                <w:szCs w:val="24"/>
                <w:lang w:val="zh-TW"/>
              </w:rPr>
            </w:pPr>
          </w:p>
          <w:p>
            <w:pPr>
              <w:pStyle w:val="109"/>
              <w:widowControl w:val="0"/>
              <w:spacing w:after="0" w:line="360" w:lineRule="auto"/>
              <w:jc w:val="both"/>
              <w:rPr>
                <w:rFonts w:ascii="Arial Narrow" w:hAnsi="Arial Narrow" w:eastAsia="仿宋_GB2312" w:cs="黑体"/>
                <w:color w:val="auto"/>
                <w:kern w:val="2"/>
                <w:sz w:val="24"/>
                <w:szCs w:val="24"/>
                <w:lang w:val="zh-TW"/>
              </w:rPr>
            </w:pPr>
          </w:p>
          <w:p>
            <w:pPr>
              <w:pStyle w:val="109"/>
              <w:widowControl w:val="0"/>
              <w:wordWrap w:val="0"/>
              <w:spacing w:after="0" w:line="360" w:lineRule="auto"/>
              <w:jc w:val="right"/>
              <w:rPr>
                <w:rFonts w:ascii="Arial Narrow" w:hAnsi="Arial Narrow" w:eastAsia="仿宋_GB2312" w:cs="黑体"/>
                <w:color w:val="auto"/>
                <w:kern w:val="2"/>
                <w:sz w:val="24"/>
                <w:szCs w:val="24"/>
                <w:lang w:val="zh-TW"/>
              </w:rPr>
            </w:pPr>
            <w:r>
              <w:rPr>
                <w:rFonts w:ascii="Arial Narrow" w:hAnsi="Arial Narrow" w:eastAsia="仿宋_GB2312" w:cs="黑体"/>
                <w:color w:val="auto"/>
                <w:kern w:val="2"/>
                <w:sz w:val="24"/>
                <w:szCs w:val="24"/>
                <w:lang w:val="zh-TW"/>
              </w:rPr>
              <w:t>年月日</w:t>
            </w:r>
          </w:p>
        </w:tc>
      </w:tr>
    </w:tbl>
    <w:p>
      <w:pPr>
        <w:rPr>
          <w:rFonts w:ascii="Arial Narrow" w:hAnsi="Arial Narrow" w:eastAsia="仿宋_GB2312" w:cs="黑体"/>
          <w:b/>
          <w:bCs/>
          <w:sz w:val="28"/>
          <w:szCs w:val="28"/>
        </w:rPr>
      </w:pPr>
    </w:p>
    <w:p>
      <w:pPr>
        <w:widowControl w:val="0"/>
        <w:overflowPunct/>
        <w:jc w:val="center"/>
        <w:outlineLvl w:val="0"/>
        <w:rPr>
          <w:rFonts w:ascii="Arial Narrow" w:hAnsi="Arial Narrow" w:eastAsia="黑体"/>
          <w:bCs/>
          <w:kern w:val="44"/>
          <w:sz w:val="36"/>
          <w:szCs w:val="36"/>
          <w:lang w:val="zh-CN"/>
        </w:rPr>
      </w:pPr>
      <w:bookmarkStart w:id="0" w:name="_Toc10049"/>
    </w:p>
    <w:p>
      <w:pPr>
        <w:widowControl w:val="0"/>
        <w:overflowPunct/>
        <w:jc w:val="center"/>
        <w:outlineLvl w:val="0"/>
        <w:rPr>
          <w:rFonts w:ascii="Arial Narrow" w:hAnsi="Arial Narrow" w:eastAsia="黑体"/>
          <w:bCs/>
          <w:kern w:val="44"/>
          <w:sz w:val="36"/>
          <w:szCs w:val="36"/>
          <w:lang w:val="zh-CN"/>
        </w:rPr>
      </w:pPr>
      <w:r>
        <w:rPr>
          <w:rFonts w:ascii="Arial Narrow" w:hAnsi="Arial Narrow" w:eastAsia="黑体"/>
          <w:bCs/>
          <w:kern w:val="44"/>
          <w:sz w:val="36"/>
          <w:szCs w:val="36"/>
          <w:lang w:val="zh-CN"/>
        </w:rPr>
        <w:t>目录</w:t>
      </w:r>
      <w:bookmarkEnd w:id="0"/>
    </w:p>
    <w:p>
      <w:pPr>
        <w:pStyle w:val="59"/>
        <w:tabs>
          <w:tab w:val="right" w:leader="dot" w:pos="8844"/>
        </w:tabs>
        <w:spacing w:line="360" w:lineRule="exact"/>
        <w:rPr>
          <w:rFonts w:hint="eastAsia" w:ascii="仿宋_GB2312" w:hAnsi="仿宋_GB2312" w:eastAsia="仿宋_GB2312" w:cs="仿宋_GB2312"/>
        </w:rPr>
      </w:pPr>
      <w:r>
        <w:rPr>
          <w:rFonts w:ascii="Arial Narrow" w:hAnsi="Arial Narrow" w:eastAsia="方正小标宋_GBK"/>
          <w:sz w:val="30"/>
          <w:szCs w:val="30"/>
        </w:rPr>
        <w:fldChar w:fldCharType="begin"/>
      </w:r>
      <w:r>
        <w:rPr>
          <w:rFonts w:ascii="Arial Narrow" w:hAnsi="Arial Narrow" w:eastAsia="方正小标宋_GBK"/>
          <w:sz w:val="30"/>
          <w:szCs w:val="30"/>
        </w:rPr>
        <w:instrText xml:space="preserve"> TOC \o "1-3" \h \z \u </w:instrText>
      </w:r>
      <w:r>
        <w:rPr>
          <w:rFonts w:ascii="Arial Narrow" w:hAnsi="Arial Narrow" w:eastAsia="方正小标宋_GBK"/>
          <w:sz w:val="30"/>
          <w:szCs w:val="30"/>
        </w:rPr>
        <w:fldChar w:fldCharType="separate"/>
      </w: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_Toc10049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bCs/>
          <w:kern w:val="44"/>
          <w:szCs w:val="36"/>
          <w:lang w:val="zh-CN"/>
        </w:rPr>
        <w:t>目录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_Toc10049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9"/>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_Toc25172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bCs/>
          <w:kern w:val="44"/>
          <w:szCs w:val="28"/>
          <w:lang w:val="zh-CN"/>
        </w:rPr>
        <w:t>摘要</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_Toc25172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9"/>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_Toc14279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bCs/>
          <w:kern w:val="44"/>
          <w:szCs w:val="28"/>
          <w:lang w:val="zh-CN"/>
        </w:rPr>
        <w:t>一、项目基本情况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_Toc14279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9"/>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_Toc28056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szCs w:val="28"/>
        </w:rPr>
        <w:t>（一）项目概况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_Toc28056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9"/>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_Toc2840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szCs w:val="28"/>
        </w:rPr>
        <w:t>（二）绩效目标</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_Toc2840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9"/>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_Toc4462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bCs/>
          <w:kern w:val="44"/>
          <w:szCs w:val="28"/>
          <w:lang w:val="zh-CN"/>
        </w:rPr>
        <w:t>二、绩效评价工作情况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_Toc4462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9"/>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_Toc20186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szCs w:val="28"/>
        </w:rPr>
        <w:t>（一）绩效评价的目的</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_Toc20186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9"/>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_Toc7806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szCs w:val="28"/>
        </w:rPr>
        <w:t>（二）绩效评价工作方案制定过程</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_Toc7806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9"/>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_Toc27716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szCs w:val="28"/>
        </w:rPr>
        <w:t>（三）绩效评价原则、评价方法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_Toc27716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9"/>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_Toc3984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szCs w:val="28"/>
        </w:rPr>
        <w:t>（四）绩效评价实施过程</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_Toc3984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9"/>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_Toc30660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szCs w:val="28"/>
        </w:rPr>
        <w:t>（五）本次绩效评价的局限性</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_Toc30660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9"/>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_Toc8464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bCs/>
          <w:kern w:val="44"/>
          <w:szCs w:val="28"/>
          <w:lang w:val="zh-CN"/>
        </w:rPr>
        <w:t>三、评价结论和绩效分析</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_Toc8464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9"/>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_Toc14055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szCs w:val="28"/>
        </w:rPr>
        <w:t>（一）评价结论</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_Toc14055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9"/>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_Toc23010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szCs w:val="28"/>
        </w:rPr>
        <w:t>（二）具体绩效分析</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_Toc23010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9"/>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_Toc13919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bCs/>
          <w:kern w:val="44"/>
          <w:szCs w:val="28"/>
          <w:lang w:val="zh-CN"/>
        </w:rPr>
        <w:t>四、成本效益分析</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_Toc13919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15</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9"/>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_Toc14280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bCs/>
          <w:kern w:val="44"/>
          <w:szCs w:val="28"/>
          <w:lang w:val="zh-CN"/>
        </w:rPr>
        <w:t>五、主要经验及做法、存在的问题和建议</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_Toc14280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16</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9"/>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_Toc31071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szCs w:val="28"/>
        </w:rPr>
        <w:t>（一）主要经验及做法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_Toc31071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16</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9"/>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_Toc985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szCs w:val="28"/>
        </w:rPr>
        <w:t>（二）存在的问题</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_Toc985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16</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9"/>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_Toc21662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szCs w:val="28"/>
        </w:rPr>
        <w:t>（三）建议和改进措施</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_Toc21662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17</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9"/>
        <w:tabs>
          <w:tab w:val="right" w:leader="dot" w:pos="8844"/>
        </w:tabs>
        <w:spacing w:line="360" w:lineRule="exact"/>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_Toc14306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szCs w:val="28"/>
          <w:lang w:val="zh-CN"/>
        </w:rPr>
        <w:t>相关附件</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_Toc14306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17</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adjustRightInd/>
        <w:spacing w:line="360" w:lineRule="exact"/>
        <w:rPr>
          <w:rFonts w:ascii="Arial Narrow" w:hAnsi="Arial Narrow" w:eastAsia="方正小标宋_GBK"/>
          <w:sz w:val="30"/>
          <w:szCs w:val="30"/>
        </w:rPr>
      </w:pPr>
      <w:r>
        <w:rPr>
          <w:rFonts w:ascii="Arial Narrow" w:hAnsi="Arial Narrow" w:eastAsia="方正小标宋_GBK"/>
          <w:szCs w:val="30"/>
        </w:rPr>
        <w:fldChar w:fldCharType="end"/>
      </w:r>
    </w:p>
    <w:p>
      <w:pPr>
        <w:adjustRightInd/>
        <w:rPr>
          <w:rFonts w:ascii="Arial Narrow" w:hAnsi="Arial Narrow" w:eastAsia="方正小标宋_GBK"/>
          <w:sz w:val="30"/>
          <w:szCs w:val="30"/>
        </w:rPr>
      </w:pPr>
    </w:p>
    <w:p>
      <w:pPr>
        <w:keepNext w:val="0"/>
        <w:keepLines w:val="0"/>
        <w:pageBreakBefore w:val="0"/>
        <w:widowControl w:val="0"/>
        <w:kinsoku/>
        <w:wordWrap/>
        <w:overflowPunct/>
        <w:autoSpaceDE w:val="0"/>
        <w:autoSpaceDN w:val="0"/>
        <w:bidi w:val="0"/>
        <w:snapToGrid/>
        <w:spacing w:line="560" w:lineRule="exact"/>
        <w:jc w:val="center"/>
        <w:textAlignment w:val="auto"/>
        <w:outlineLvl w:val="0"/>
        <w:rPr>
          <w:rFonts w:ascii="Arial Narrow" w:hAnsi="Arial Narrow" w:eastAsia="黑体"/>
          <w:bCs/>
          <w:kern w:val="44"/>
          <w:sz w:val="32"/>
          <w:szCs w:val="32"/>
          <w:lang w:val="zh-CN"/>
        </w:rPr>
        <w:sectPr>
          <w:pgSz w:w="11906" w:h="16838"/>
          <w:pgMar w:top="1361" w:right="1531" w:bottom="1361" w:left="1531" w:header="851" w:footer="992" w:gutter="0"/>
          <w:pgNumType w:start="1"/>
          <w:cols w:space="720" w:num="1"/>
          <w:docGrid w:type="linesAndChars" w:linePitch="304" w:charSpace="0"/>
        </w:sectPr>
      </w:pPr>
      <w:bookmarkStart w:id="1" w:name="_Toc25172"/>
    </w:p>
    <w:p>
      <w:pPr>
        <w:keepNext w:val="0"/>
        <w:keepLines w:val="0"/>
        <w:pageBreakBefore w:val="0"/>
        <w:widowControl w:val="0"/>
        <w:kinsoku/>
        <w:wordWrap/>
        <w:overflowPunct/>
        <w:autoSpaceDE w:val="0"/>
        <w:autoSpaceDN w:val="0"/>
        <w:bidi w:val="0"/>
        <w:snapToGrid/>
        <w:spacing w:line="560" w:lineRule="exact"/>
        <w:jc w:val="center"/>
        <w:textAlignment w:val="auto"/>
        <w:outlineLvl w:val="0"/>
        <w:rPr>
          <w:rFonts w:ascii="Arial Narrow" w:hAnsi="Arial Narrow" w:eastAsia="黑体"/>
          <w:bCs/>
          <w:kern w:val="44"/>
          <w:sz w:val="32"/>
          <w:szCs w:val="32"/>
          <w:lang w:val="zh-CN"/>
        </w:rPr>
      </w:pPr>
      <w:r>
        <w:rPr>
          <w:rFonts w:ascii="Arial Narrow" w:hAnsi="Arial Narrow" w:eastAsia="黑体"/>
          <w:bCs/>
          <w:kern w:val="44"/>
          <w:sz w:val="32"/>
          <w:szCs w:val="32"/>
          <w:lang w:val="zh-CN"/>
        </w:rPr>
        <w:t>摘要</w:t>
      </w:r>
      <w:bookmarkEnd w:id="1"/>
    </w:p>
    <w:p>
      <w:pPr>
        <w:keepNext w:val="0"/>
        <w:keepLines w:val="0"/>
        <w:pageBreakBefore w:val="0"/>
        <w:widowControl w:val="0"/>
        <w:numPr>
          <w:ilvl w:val="0"/>
          <w:numId w:val="11"/>
        </w:numPr>
        <w:kinsoku/>
        <w:wordWrap/>
        <w:overflowPunct/>
        <w:autoSpaceDE w:val="0"/>
        <w:autoSpaceDN w:val="0"/>
        <w:bidi w:val="0"/>
        <w:snapToGrid/>
        <w:spacing w:line="560" w:lineRule="exact"/>
        <w:ind w:firstLine="640" w:firstLineChars="200"/>
        <w:textAlignment w:val="auto"/>
        <w:rPr>
          <w:rFonts w:ascii="Arial Narrow" w:hAnsi="Arial Narrow" w:eastAsia="黑体"/>
          <w:bCs/>
          <w:kern w:val="44"/>
          <w:sz w:val="32"/>
          <w:szCs w:val="32"/>
          <w:lang w:val="zh-CN"/>
        </w:rPr>
      </w:pPr>
      <w:r>
        <w:rPr>
          <w:rFonts w:ascii="Arial Narrow" w:hAnsi="Arial Narrow" w:eastAsia="黑体"/>
          <w:bCs/>
          <w:kern w:val="44"/>
          <w:sz w:val="32"/>
          <w:szCs w:val="32"/>
          <w:lang w:val="zh-CN"/>
        </w:rPr>
        <w:t>部门概况：含项目立项背景及目的，预算收支情况。</w:t>
      </w:r>
    </w:p>
    <w:p>
      <w:pPr>
        <w:keepNext w:val="0"/>
        <w:keepLines w:val="0"/>
        <w:pageBreakBefore w:val="0"/>
        <w:kinsoku/>
        <w:wordWrap/>
        <w:autoSpaceDE w:val="0"/>
        <w:autoSpaceDN w:val="0"/>
        <w:bidi w:val="0"/>
        <w:adjustRightInd/>
        <w:snapToGrid/>
        <w:spacing w:line="560" w:lineRule="exact"/>
        <w:ind w:firstLine="640" w:firstLineChars="200"/>
        <w:textAlignment w:val="auto"/>
        <w:rPr>
          <w:rFonts w:hint="eastAsia" w:ascii="Arial Narrow" w:hAnsi="Arial Narrow" w:eastAsia="黑体"/>
          <w:bCs/>
          <w:kern w:val="44"/>
          <w:sz w:val="32"/>
          <w:szCs w:val="32"/>
          <w:lang w:val="zh-CN"/>
        </w:rPr>
      </w:pPr>
      <w:r>
        <w:rPr>
          <w:rFonts w:hint="eastAsia" w:ascii="Arial Narrow" w:hAnsi="Arial Narrow" w:eastAsia="仿宋_GB2312"/>
          <w:sz w:val="32"/>
          <w:szCs w:val="32"/>
        </w:rPr>
        <w:t>（一）</w:t>
      </w:r>
      <w:r>
        <w:rPr>
          <w:rFonts w:ascii="Arial Narrow" w:hAnsi="Arial Narrow" w:eastAsia="楷体_GB2312"/>
          <w:sz w:val="32"/>
          <w:szCs w:val="32"/>
        </w:rPr>
        <w:t>项目立项背景及目的</w:t>
      </w:r>
    </w:p>
    <w:p>
      <w:pPr>
        <w:keepNext w:val="0"/>
        <w:keepLines w:val="0"/>
        <w:pageBreakBefore w:val="0"/>
        <w:numPr>
          <w:ilvl w:val="0"/>
          <w:numId w:val="0"/>
        </w:numPr>
        <w:kinsoku/>
        <w:wordWrap/>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总体目标：昆明市残联是</w:t>
      </w:r>
      <w:r>
        <w:rPr>
          <w:rFonts w:hint="eastAsia" w:ascii="仿宋_GB2312" w:hAnsi="仿宋_GB2312" w:eastAsia="仿宋_GB2312" w:cs="仿宋_GB2312"/>
          <w:sz w:val="32"/>
          <w:szCs w:val="32"/>
          <w:lang w:eastAsia="zh-CN"/>
        </w:rPr>
        <w:t>将残疾人自身代表组织、事业管理机构融为一体的全市性残疾人事业团体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具有</w:t>
      </w:r>
      <w:r>
        <w:rPr>
          <w:rFonts w:hint="eastAsia" w:ascii="仿宋_GB2312" w:hAnsi="仿宋_GB2312" w:eastAsia="仿宋_GB2312" w:cs="仿宋_GB2312"/>
          <w:sz w:val="32"/>
          <w:szCs w:val="32"/>
        </w:rPr>
        <w:t>“代表、服务、管理”三项职能，为全市32.8万残疾人服务，主要是开展残疾人社会保障、康复、教育、就业、扶贫、文化、无障碍、残疾预防等工作。“</w:t>
      </w:r>
      <w:r>
        <w:rPr>
          <w:rFonts w:hint="eastAsia" w:ascii="仿宋_GB2312" w:hAnsi="仿宋_GB2312" w:eastAsia="仿宋_GB2312" w:cs="仿宋_GB2312"/>
          <w:sz w:val="32"/>
          <w:szCs w:val="32"/>
          <w:lang w:eastAsia="zh-CN"/>
        </w:rPr>
        <w:t>十四五</w:t>
      </w:r>
      <w:r>
        <w:rPr>
          <w:rFonts w:hint="eastAsia" w:ascii="仿宋_GB2312" w:hAnsi="仿宋_GB2312" w:eastAsia="仿宋_GB2312" w:cs="仿宋_GB2312"/>
          <w:sz w:val="32"/>
          <w:szCs w:val="32"/>
        </w:rPr>
        <w:t>”以来，党和国家出台</w:t>
      </w:r>
      <w:r>
        <w:rPr>
          <w:rFonts w:hint="eastAsia" w:ascii="仿宋_GB2312" w:hAnsi="仿宋_GB2312" w:eastAsia="仿宋_GB2312" w:cs="仿宋_GB2312"/>
          <w:sz w:val="32"/>
          <w:szCs w:val="32"/>
          <w:lang w:eastAsia="zh-CN"/>
        </w:rPr>
        <w:t>《“十四五”残疾人保障和发展规划》、《促进残疾人就业三年行动方案（</w:t>
      </w:r>
      <w:r>
        <w:rPr>
          <w:rFonts w:hint="eastAsia" w:ascii="仿宋_GB2312" w:hAnsi="仿宋_GB2312" w:eastAsia="仿宋_GB2312" w:cs="仿宋_GB2312"/>
          <w:sz w:val="32"/>
          <w:szCs w:val="32"/>
          <w:lang w:val="en-US" w:eastAsia="zh-CN"/>
        </w:rPr>
        <w:t>2022-2024年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等，昆明市委政府先后出台《</w:t>
      </w:r>
      <w:r>
        <w:rPr>
          <w:rFonts w:hint="eastAsia" w:ascii="仿宋_GB2312" w:hAnsi="仿宋_GB2312" w:eastAsia="仿宋_GB2312" w:cs="仿宋_GB2312"/>
          <w:sz w:val="32"/>
          <w:szCs w:val="32"/>
          <w:lang w:eastAsia="zh-CN"/>
        </w:rPr>
        <w:t>昆明市“十四五”残疾人保障和发展规划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昆明市促进残疾人就业三年行动实施方案（</w:t>
      </w:r>
      <w:r>
        <w:rPr>
          <w:rFonts w:hint="eastAsia" w:ascii="仿宋_GB2312" w:hAnsi="仿宋_GB2312" w:eastAsia="仿宋_GB2312" w:cs="仿宋_GB2312"/>
          <w:sz w:val="32"/>
          <w:szCs w:val="32"/>
          <w:lang w:val="en-US" w:eastAsia="zh-CN"/>
        </w:rPr>
        <w:t>2023-2025年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》等文件。为使从中央到地方残疾人事业的法律、政府规章、部门政策、办法、制度以及实施细则等方面的政策落到实地，让全市广大残疾人享受到经济社会发展的成果。</w:t>
      </w:r>
    </w:p>
    <w:p>
      <w:pPr>
        <w:keepNext w:val="0"/>
        <w:keepLines w:val="0"/>
        <w:pageBreakBefore w:val="0"/>
        <w:numPr>
          <w:ilvl w:val="0"/>
          <w:numId w:val="0"/>
        </w:numPr>
        <w:kinsoku/>
        <w:wordWrap/>
        <w:autoSpaceDE w:val="0"/>
        <w:autoSpaceDN w:val="0"/>
        <w:bidi w:val="0"/>
        <w:adjustRightInd/>
        <w:snapToGrid/>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年目标</w:t>
      </w:r>
    </w:p>
    <w:p>
      <w:pPr>
        <w:keepNext w:val="0"/>
        <w:keepLines w:val="0"/>
        <w:pageBreakBefore w:val="0"/>
        <w:numPr>
          <w:ilvl w:val="0"/>
          <w:numId w:val="12"/>
        </w:numPr>
        <w:kinsoku/>
        <w:wordWrap/>
        <w:autoSpaceDE w:val="0"/>
        <w:autoSpaceDN w:val="0"/>
        <w:bidi w:val="0"/>
        <w:snapToGrid/>
        <w:spacing w:line="560" w:lineRule="exact"/>
        <w:ind w:left="-1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召开</w:t>
      </w:r>
      <w:r>
        <w:rPr>
          <w:rFonts w:hint="eastAsia" w:ascii="仿宋_GB2312" w:hAnsi="仿宋_GB2312" w:eastAsia="仿宋_GB2312" w:cs="仿宋_GB2312"/>
          <w:sz w:val="32"/>
          <w:szCs w:val="32"/>
          <w:lang w:eastAsia="zh-CN"/>
        </w:rPr>
        <w:t>年度重要工作会议</w:t>
      </w:r>
      <w:r>
        <w:rPr>
          <w:rFonts w:hint="eastAsia" w:ascii="仿宋_GB2312" w:hAnsi="仿宋_GB2312" w:eastAsia="仿宋_GB2312" w:cs="仿宋_GB2312"/>
          <w:sz w:val="32"/>
          <w:szCs w:val="32"/>
        </w:rPr>
        <w:t>。</w:t>
      </w:r>
    </w:p>
    <w:p>
      <w:pPr>
        <w:keepNext w:val="0"/>
        <w:keepLines w:val="0"/>
        <w:pageBreakBefore w:val="0"/>
        <w:numPr>
          <w:ilvl w:val="0"/>
          <w:numId w:val="12"/>
        </w:numPr>
        <w:kinsoku/>
        <w:wordWrap/>
        <w:autoSpaceDE w:val="0"/>
        <w:autoSpaceDN w:val="0"/>
        <w:bidi w:val="0"/>
        <w:snapToGrid/>
        <w:spacing w:line="560" w:lineRule="exact"/>
        <w:ind w:left="-1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残联机关工作网站的维护</w:t>
      </w:r>
      <w:r>
        <w:rPr>
          <w:rFonts w:hint="eastAsia" w:ascii="仿宋_GB2312" w:hAnsi="仿宋_GB2312" w:eastAsia="仿宋_GB2312" w:cs="仿宋_GB2312"/>
          <w:sz w:val="32"/>
          <w:szCs w:val="32"/>
          <w:lang w:eastAsia="zh-CN"/>
        </w:rPr>
        <w:t>。</w:t>
      </w:r>
    </w:p>
    <w:p>
      <w:pPr>
        <w:keepNext w:val="0"/>
        <w:keepLines w:val="0"/>
        <w:pageBreakBefore w:val="0"/>
        <w:numPr>
          <w:ilvl w:val="0"/>
          <w:numId w:val="12"/>
        </w:numPr>
        <w:kinsoku/>
        <w:wordWrap/>
        <w:autoSpaceDE w:val="0"/>
        <w:autoSpaceDN w:val="0"/>
        <w:bidi w:val="0"/>
        <w:snapToGrid/>
        <w:spacing w:line="560" w:lineRule="exact"/>
        <w:ind w:left="-10" w:leftChars="0" w:firstLine="64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外出学习交流工作经验，参加省残运会相关会议。</w:t>
      </w:r>
    </w:p>
    <w:p>
      <w:pPr>
        <w:keepNext w:val="0"/>
        <w:keepLines w:val="0"/>
        <w:pageBreakBefore w:val="0"/>
        <w:numPr>
          <w:ilvl w:val="0"/>
          <w:numId w:val="12"/>
        </w:numPr>
        <w:kinsoku/>
        <w:wordWrap/>
        <w:autoSpaceDE w:val="0"/>
        <w:autoSpaceDN w:val="0"/>
        <w:bidi w:val="0"/>
        <w:snapToGrid/>
        <w:spacing w:line="560" w:lineRule="exact"/>
        <w:ind w:left="-10" w:leftChars="0" w:firstLine="640" w:firstLineChars="0"/>
        <w:textAlignment w:val="auto"/>
        <w:rPr>
          <w:rFonts w:hint="eastAsia" w:ascii="仿宋_GB2312" w:eastAsia="仿宋_GB2312"/>
          <w:sz w:val="32"/>
          <w:szCs w:val="32"/>
        </w:rPr>
      </w:pPr>
      <w:r>
        <w:rPr>
          <w:rFonts w:hint="eastAsia" w:ascii="仿宋_GB2312" w:hAnsi="仿宋_GB2312" w:eastAsia="仿宋_GB2312" w:cs="仿宋_GB2312"/>
          <w:sz w:val="32"/>
          <w:szCs w:val="32"/>
        </w:rPr>
        <w:t>开展单位内部控制工作，</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我单位的内部控制规范化建设</w:t>
      </w:r>
      <w:r>
        <w:rPr>
          <w:rFonts w:hint="eastAsia" w:ascii="仿宋_GB2312" w:hAnsi="仿宋_GB2312" w:eastAsia="仿宋_GB2312" w:cs="仿宋_GB2312"/>
          <w:sz w:val="32"/>
          <w:szCs w:val="32"/>
          <w:lang w:eastAsia="zh-CN"/>
        </w:rPr>
        <w:t>，</w:t>
      </w:r>
      <w:r>
        <w:rPr>
          <w:rFonts w:hint="eastAsia" w:ascii="仿宋_GB2312" w:hAnsi="仿宋" w:eastAsia="仿宋_GB2312"/>
          <w:sz w:val="32"/>
          <w:szCs w:val="32"/>
        </w:rPr>
        <w:t>对市残联部门的全部财政性资金进行绩效评价工作</w:t>
      </w:r>
      <w:r>
        <w:rPr>
          <w:rFonts w:hint="eastAsia" w:ascii="仿宋_GB2312" w:hAnsi="仿宋" w:eastAsia="仿宋_GB2312"/>
          <w:sz w:val="32"/>
          <w:szCs w:val="32"/>
          <w:lang w:eastAsia="zh-CN"/>
        </w:rPr>
        <w:t>，</w:t>
      </w:r>
      <w:r>
        <w:rPr>
          <w:rFonts w:hint="eastAsia" w:ascii="仿宋_GB2312" w:hAnsi="仿宋" w:eastAsia="仿宋_GB2312"/>
          <w:sz w:val="32"/>
          <w:szCs w:val="32"/>
        </w:rPr>
        <w:t>包括对部门整体支出绩效评价和项目支出绩效评价。一是重点评价绩效目标设立的充分性、明确性、合理性以及细化程度，绩效目标的设立是否符合客观实际，是否与部门履职相一致，绩效指标是否清晰、细化、可衡量；二是资金投入和使用情况。重点评价资金分配过程、投入方式、资金到位、预算执行和结果。资金分配过程是否科学规范，资金投入方式是否合理，资金能否及时到位，预算执行进度是否按预期进行，资金使用是否经济高效；三是为实现绩效目标制定的制度、采取的措施等。包括项目管理制度、资产管理制度和绩效跟踪管理措施等的健全性及执行情况。</w:t>
      </w:r>
    </w:p>
    <w:p>
      <w:pPr>
        <w:keepNext w:val="0"/>
        <w:keepLines w:val="0"/>
        <w:pageBreakBefore w:val="0"/>
        <w:numPr>
          <w:ilvl w:val="0"/>
          <w:numId w:val="0"/>
        </w:numPr>
        <w:kinsoku/>
        <w:wordWrap/>
        <w:autoSpaceDE w:val="0"/>
        <w:autoSpaceDN w:val="0"/>
        <w:bidi w:val="0"/>
        <w:adjustRightInd/>
        <w:snapToGrid/>
        <w:spacing w:line="560" w:lineRule="exact"/>
        <w:ind w:firstLine="320" w:firstLineChars="100"/>
        <w:textAlignment w:val="auto"/>
        <w:rPr>
          <w:rFonts w:hint="eastAsia" w:ascii="楷体" w:hAnsi="楷体" w:eastAsia="楷体" w:cs="楷体"/>
          <w:sz w:val="32"/>
          <w:szCs w:val="32"/>
        </w:rPr>
      </w:pPr>
      <w:r>
        <w:rPr>
          <w:rFonts w:hint="eastAsia" w:ascii="楷体" w:hAnsi="楷体" w:eastAsia="楷体" w:cs="楷体"/>
          <w:sz w:val="32"/>
          <w:szCs w:val="32"/>
        </w:rPr>
        <w:t>（二）预算收支总额、预算执行情况</w:t>
      </w:r>
    </w:p>
    <w:p>
      <w:pPr>
        <w:keepNext w:val="0"/>
        <w:keepLines w:val="0"/>
        <w:pageBreakBefore w:val="0"/>
        <w:kinsoku/>
        <w:wordWrap/>
        <w:autoSpaceDE w:val="0"/>
        <w:autoSpaceDN w:val="0"/>
        <w:bidi w:val="0"/>
        <w:adjustRightInd/>
        <w:snapToGrid/>
        <w:spacing w:line="560" w:lineRule="exact"/>
        <w:ind w:firstLine="640" w:firstLineChars="200"/>
        <w:textAlignment w:val="auto"/>
        <w:rPr>
          <w:rFonts w:ascii="Arial Narrow" w:hAnsi="Arial Narrow" w:eastAsia="仿宋_GB2312"/>
          <w:sz w:val="32"/>
          <w:szCs w:val="32"/>
        </w:rPr>
      </w:pPr>
      <w:r>
        <w:rPr>
          <w:rFonts w:hint="eastAsia" w:ascii="Arial Narrow" w:hAnsi="Arial Narrow" w:eastAsia="仿宋_GB2312"/>
          <w:sz w:val="32"/>
          <w:szCs w:val="32"/>
          <w:lang w:val="en-US" w:eastAsia="zh-CN"/>
        </w:rPr>
        <w:t>2022</w:t>
      </w:r>
      <w:r>
        <w:rPr>
          <w:rFonts w:hint="eastAsia" w:ascii="Arial Narrow" w:hAnsi="Arial Narrow" w:eastAsia="仿宋_GB2312"/>
          <w:sz w:val="32"/>
          <w:szCs w:val="32"/>
        </w:rPr>
        <w:t>年年初，根据市财政局《昆明市财政局关于批复昆明市残疾人联合会20</w:t>
      </w:r>
      <w:r>
        <w:rPr>
          <w:rFonts w:hint="eastAsia" w:ascii="Arial Narrow" w:hAnsi="Arial Narrow" w:eastAsia="仿宋_GB2312"/>
          <w:sz w:val="32"/>
          <w:szCs w:val="32"/>
          <w:lang w:val="en-US" w:eastAsia="zh-CN"/>
        </w:rPr>
        <w:t>22</w:t>
      </w:r>
      <w:r>
        <w:rPr>
          <w:rFonts w:hint="eastAsia" w:ascii="Arial Narrow" w:hAnsi="Arial Narrow" w:eastAsia="仿宋_GB2312"/>
          <w:sz w:val="32"/>
          <w:szCs w:val="32"/>
        </w:rPr>
        <w:t>年部门预算的通知》（昆财社〔20</w:t>
      </w:r>
      <w:r>
        <w:rPr>
          <w:rFonts w:hint="eastAsia" w:ascii="Arial Narrow" w:hAnsi="Arial Narrow" w:eastAsia="仿宋_GB2312"/>
          <w:sz w:val="32"/>
          <w:szCs w:val="32"/>
          <w:lang w:val="en-US" w:eastAsia="zh-CN"/>
        </w:rPr>
        <w:t>22</w:t>
      </w:r>
      <w:r>
        <w:rPr>
          <w:rFonts w:hint="eastAsia" w:ascii="Arial Narrow" w:hAnsi="Arial Narrow" w:eastAsia="仿宋_GB2312"/>
          <w:sz w:val="32"/>
          <w:szCs w:val="32"/>
        </w:rPr>
        <w:t>〕2号）文件通知，市级财政拨付昆明市残疾人联合会20</w:t>
      </w:r>
      <w:r>
        <w:rPr>
          <w:rFonts w:hint="eastAsia" w:ascii="Arial Narrow" w:hAnsi="Arial Narrow" w:eastAsia="仿宋_GB2312"/>
          <w:sz w:val="32"/>
          <w:szCs w:val="32"/>
          <w:lang w:val="en-US" w:eastAsia="zh-CN"/>
        </w:rPr>
        <w:t>22</w:t>
      </w:r>
      <w:r>
        <w:rPr>
          <w:rFonts w:hint="eastAsia" w:ascii="Arial Narrow" w:hAnsi="Arial Narrow" w:eastAsia="仿宋_GB2312"/>
          <w:sz w:val="32"/>
          <w:szCs w:val="32"/>
        </w:rPr>
        <w:t>残疾人事业职能补助经费</w:t>
      </w:r>
      <w:r>
        <w:rPr>
          <w:rFonts w:hint="eastAsia" w:ascii="Arial Narrow" w:hAnsi="Arial Narrow" w:eastAsia="仿宋_GB2312"/>
          <w:sz w:val="32"/>
          <w:szCs w:val="32"/>
          <w:lang w:val="en-US" w:eastAsia="zh-CN"/>
        </w:rPr>
        <w:t>244876</w:t>
      </w:r>
      <w:r>
        <w:rPr>
          <w:rFonts w:hint="eastAsia" w:ascii="Arial Narrow" w:hAnsi="Arial Narrow" w:eastAsia="仿宋_GB2312"/>
          <w:sz w:val="32"/>
          <w:szCs w:val="32"/>
        </w:rPr>
        <w:t>元，用于残疾人事业发展及其他工作活动。</w:t>
      </w:r>
    </w:p>
    <w:p>
      <w:pPr>
        <w:keepNext w:val="0"/>
        <w:keepLines w:val="0"/>
        <w:pageBreakBefore w:val="0"/>
        <w:kinsoku/>
        <w:wordWrap/>
        <w:autoSpaceDE w:val="0"/>
        <w:autoSpaceDN w:val="0"/>
        <w:bidi w:val="0"/>
        <w:adjustRightInd/>
        <w:snapToGrid/>
        <w:spacing w:line="560" w:lineRule="exact"/>
        <w:ind w:firstLine="640" w:firstLineChars="200"/>
        <w:textAlignment w:val="auto"/>
        <w:rPr>
          <w:rFonts w:hint="eastAsia" w:ascii="Arial Narrow" w:hAnsi="Arial Narrow" w:eastAsia="仿宋_GB2312"/>
          <w:sz w:val="32"/>
          <w:szCs w:val="32"/>
        </w:rPr>
      </w:pPr>
      <w:r>
        <w:rPr>
          <w:rFonts w:hint="eastAsia" w:ascii="Arial Narrow" w:hAnsi="Arial Narrow" w:eastAsia="仿宋_GB2312"/>
          <w:sz w:val="32"/>
          <w:szCs w:val="32"/>
          <w:lang w:eastAsia="zh-CN"/>
        </w:rPr>
        <w:t>202</w:t>
      </w:r>
      <w:r>
        <w:rPr>
          <w:rFonts w:hint="eastAsia" w:ascii="Arial Narrow" w:hAnsi="Arial Narrow" w:eastAsia="仿宋_GB2312"/>
          <w:sz w:val="32"/>
          <w:szCs w:val="32"/>
          <w:lang w:val="en-US" w:eastAsia="zh-CN"/>
        </w:rPr>
        <w:t>2</w:t>
      </w:r>
      <w:r>
        <w:rPr>
          <w:rFonts w:ascii="Arial Narrow" w:hAnsi="Arial Narrow" w:eastAsia="仿宋_GB2312"/>
          <w:sz w:val="32"/>
          <w:szCs w:val="32"/>
        </w:rPr>
        <w:t>年，本项目财政资金收入</w:t>
      </w:r>
      <w:r>
        <w:rPr>
          <w:rFonts w:hint="eastAsia" w:ascii="Arial Narrow" w:hAnsi="Arial Narrow" w:eastAsia="仿宋_GB2312"/>
          <w:sz w:val="32"/>
          <w:szCs w:val="32"/>
          <w:lang w:val="en-US" w:eastAsia="zh-CN"/>
        </w:rPr>
        <w:t>244876</w:t>
      </w:r>
      <w:r>
        <w:rPr>
          <w:rFonts w:ascii="Arial Narrow" w:hAnsi="Arial Narrow" w:eastAsia="仿宋_GB2312"/>
          <w:sz w:val="32"/>
          <w:szCs w:val="32"/>
        </w:rPr>
        <w:t>元，于当年到位。</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hint="eastAsia" w:ascii="Arial Narrow" w:hAnsi="Arial Narrow" w:eastAsia="仿宋_GB2312"/>
          <w:sz w:val="32"/>
          <w:szCs w:val="32"/>
          <w:lang w:eastAsia="zh-CN"/>
        </w:rPr>
        <w:t>202</w:t>
      </w:r>
      <w:r>
        <w:rPr>
          <w:rFonts w:hint="eastAsia" w:ascii="Arial Narrow" w:hAnsi="Arial Narrow" w:eastAsia="仿宋_GB2312"/>
          <w:sz w:val="32"/>
          <w:szCs w:val="32"/>
          <w:lang w:val="en-US" w:eastAsia="zh-CN"/>
        </w:rPr>
        <w:t>2</w:t>
      </w:r>
      <w:r>
        <w:rPr>
          <w:rFonts w:ascii="Arial Narrow" w:hAnsi="Arial Narrow" w:eastAsia="仿宋_GB2312"/>
          <w:sz w:val="32"/>
          <w:szCs w:val="32"/>
        </w:rPr>
        <w:t>年</w:t>
      </w:r>
      <w:r>
        <w:rPr>
          <w:rFonts w:hint="eastAsia" w:ascii="Arial Narrow" w:hAnsi="Arial Narrow" w:eastAsia="仿宋_GB2312"/>
          <w:sz w:val="32"/>
          <w:szCs w:val="32"/>
        </w:rPr>
        <w:t>，</w:t>
      </w:r>
      <w:r>
        <w:rPr>
          <w:rFonts w:ascii="Arial Narrow" w:hAnsi="Arial Narrow" w:eastAsia="仿宋_GB2312"/>
          <w:sz w:val="32"/>
          <w:szCs w:val="32"/>
        </w:rPr>
        <w:t>本项目支出</w:t>
      </w:r>
      <w:r>
        <w:rPr>
          <w:rFonts w:hint="eastAsia" w:ascii="Arial Narrow" w:hAnsi="Arial Narrow" w:eastAsia="仿宋_GB2312"/>
          <w:sz w:val="32"/>
          <w:szCs w:val="32"/>
          <w:lang w:val="en-US" w:eastAsia="zh-CN"/>
        </w:rPr>
        <w:t>185562</w:t>
      </w:r>
      <w:r>
        <w:rPr>
          <w:rFonts w:hint="eastAsia" w:ascii="Arial Narrow" w:hAnsi="Arial Narrow" w:eastAsia="仿宋_GB2312"/>
          <w:sz w:val="32"/>
          <w:szCs w:val="32"/>
        </w:rPr>
        <w:t>元，为预算金额的</w:t>
      </w:r>
      <w:r>
        <w:rPr>
          <w:rFonts w:hint="eastAsia" w:ascii="Arial Narrow" w:hAnsi="Arial Narrow" w:eastAsia="仿宋_GB2312"/>
          <w:sz w:val="32"/>
          <w:szCs w:val="32"/>
          <w:lang w:val="en-US" w:eastAsia="zh-CN"/>
        </w:rPr>
        <w:t>76</w:t>
      </w:r>
      <w:r>
        <w:rPr>
          <w:rFonts w:hint="eastAsia" w:ascii="Arial Narrow" w:hAnsi="Arial Narrow" w:eastAsia="仿宋_GB2312"/>
          <w:sz w:val="32"/>
          <w:szCs w:val="32"/>
        </w:rPr>
        <w:t>%</w:t>
      </w:r>
      <w:r>
        <w:rPr>
          <w:rFonts w:ascii="Arial Narrow" w:hAnsi="Arial Narrow" w:eastAsia="仿宋_GB2312"/>
          <w:sz w:val="32"/>
          <w:szCs w:val="32"/>
        </w:rPr>
        <w:t>。</w:t>
      </w:r>
    </w:p>
    <w:p>
      <w:pPr>
        <w:keepNext w:val="0"/>
        <w:keepLines w:val="0"/>
        <w:pageBreakBefore w:val="0"/>
        <w:widowControl w:val="0"/>
        <w:numPr>
          <w:ilvl w:val="0"/>
          <w:numId w:val="11"/>
        </w:numPr>
        <w:kinsoku/>
        <w:wordWrap/>
        <w:overflowPunct/>
        <w:autoSpaceDE w:val="0"/>
        <w:autoSpaceDN w:val="0"/>
        <w:bidi w:val="0"/>
        <w:snapToGrid/>
        <w:spacing w:line="560" w:lineRule="exact"/>
        <w:ind w:firstLine="640" w:firstLineChars="200"/>
        <w:textAlignment w:val="auto"/>
        <w:rPr>
          <w:rFonts w:hint="eastAsia" w:ascii="Arial Narrow" w:hAnsi="Arial Narrow" w:eastAsia="黑体"/>
          <w:bCs/>
          <w:kern w:val="44"/>
          <w:sz w:val="32"/>
          <w:szCs w:val="32"/>
          <w:lang w:val="zh-CN"/>
        </w:rPr>
      </w:pPr>
      <w:r>
        <w:rPr>
          <w:rFonts w:hint="eastAsia" w:ascii="Arial Narrow" w:hAnsi="Arial Narrow" w:eastAsia="黑体"/>
          <w:bCs/>
          <w:kern w:val="44"/>
          <w:sz w:val="32"/>
          <w:szCs w:val="32"/>
          <w:lang w:val="zh-CN"/>
        </w:rPr>
        <w:t>评价结论</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通过对市</w:t>
      </w:r>
      <w:r>
        <w:rPr>
          <w:rFonts w:hint="eastAsia" w:ascii="Arial Narrow" w:hAnsi="Arial Narrow" w:eastAsia="仿宋_GB2312"/>
          <w:sz w:val="32"/>
          <w:szCs w:val="32"/>
        </w:rPr>
        <w:t>残联</w:t>
      </w:r>
      <w:r>
        <w:rPr>
          <w:rFonts w:hint="eastAsia" w:ascii="Arial Narrow" w:hAnsi="Arial Narrow" w:eastAsia="仿宋_GB2312"/>
          <w:sz w:val="32"/>
          <w:szCs w:val="32"/>
          <w:lang w:eastAsia="zh-CN"/>
        </w:rPr>
        <w:t>202</w:t>
      </w:r>
      <w:r>
        <w:rPr>
          <w:rFonts w:hint="eastAsia" w:ascii="Arial Narrow" w:hAnsi="Arial Narrow" w:eastAsia="仿宋_GB2312"/>
          <w:sz w:val="32"/>
          <w:szCs w:val="32"/>
          <w:lang w:val="en-US" w:eastAsia="zh-CN"/>
        </w:rPr>
        <w:t>2</w:t>
      </w:r>
      <w:r>
        <w:rPr>
          <w:rFonts w:hint="eastAsia" w:ascii="Arial Narrow" w:hAnsi="Arial Narrow" w:eastAsia="仿宋_GB2312"/>
          <w:sz w:val="32"/>
          <w:szCs w:val="32"/>
        </w:rPr>
        <w:t>年残疾人事业职能补助经费项目</w:t>
      </w:r>
      <w:r>
        <w:rPr>
          <w:rFonts w:ascii="Arial Narrow" w:hAnsi="Arial Narrow" w:eastAsia="仿宋_GB2312"/>
          <w:sz w:val="32"/>
          <w:szCs w:val="32"/>
        </w:rPr>
        <w:t>支出决策、管理、绩效三个方面的</w:t>
      </w:r>
      <w:r>
        <w:rPr>
          <w:rFonts w:hint="eastAsia" w:ascii="Arial Narrow" w:hAnsi="Arial Narrow" w:eastAsia="仿宋_GB2312"/>
          <w:sz w:val="32"/>
          <w:szCs w:val="32"/>
          <w:lang w:val="en-US" w:eastAsia="zh-CN"/>
        </w:rPr>
        <w:t>35</w:t>
      </w:r>
      <w:r>
        <w:rPr>
          <w:rFonts w:ascii="Arial Narrow" w:hAnsi="Arial Narrow" w:eastAsia="仿宋_GB2312"/>
          <w:sz w:val="32"/>
          <w:szCs w:val="32"/>
        </w:rPr>
        <w:t>个四级指标进行评价、打分，最终自评得分</w:t>
      </w:r>
      <w:r>
        <w:rPr>
          <w:rFonts w:hint="eastAsia" w:ascii="Arial Narrow" w:hAnsi="Arial Narrow" w:eastAsia="仿宋_GB2312"/>
          <w:sz w:val="32"/>
          <w:szCs w:val="32"/>
          <w:highlight w:val="none"/>
          <w:lang w:val="en-US" w:eastAsia="zh-CN"/>
        </w:rPr>
        <w:t>92.12</w:t>
      </w:r>
      <w:r>
        <w:rPr>
          <w:rFonts w:ascii="Arial Narrow" w:hAnsi="Arial Narrow" w:eastAsia="仿宋_GB2312"/>
          <w:sz w:val="32"/>
          <w:szCs w:val="32"/>
        </w:rPr>
        <w:t>分，评定等级为</w:t>
      </w:r>
      <w:r>
        <w:rPr>
          <w:rFonts w:hint="eastAsia" w:ascii="Arial Narrow" w:hAnsi="Arial Narrow" w:eastAsia="仿宋_GB2312"/>
          <w:sz w:val="32"/>
          <w:szCs w:val="32"/>
          <w:lang w:eastAsia="zh-CN"/>
        </w:rPr>
        <w:t>优</w:t>
      </w:r>
      <w:r>
        <w:rPr>
          <w:rFonts w:ascii="Arial Narrow" w:hAnsi="Arial Narrow" w:eastAsia="仿宋_GB2312"/>
          <w:sz w:val="32"/>
          <w:szCs w:val="32"/>
        </w:rPr>
        <w:t>。</w:t>
      </w:r>
    </w:p>
    <w:p>
      <w:pPr>
        <w:keepNext w:val="0"/>
        <w:keepLines w:val="0"/>
        <w:pageBreakBefore w:val="0"/>
        <w:widowControl w:val="0"/>
        <w:kinsoku/>
        <w:wordWrap/>
        <w:overflowPunct/>
        <w:autoSpaceDE w:val="0"/>
        <w:autoSpaceDN w:val="0"/>
        <w:bidi w:val="0"/>
        <w:snapToGrid/>
        <w:spacing w:line="560" w:lineRule="exact"/>
        <w:ind w:firstLine="640" w:firstLineChars="200"/>
        <w:textAlignment w:val="auto"/>
        <w:rPr>
          <w:rFonts w:hint="eastAsia" w:ascii="Arial Narrow" w:hAnsi="Arial Narrow" w:eastAsia="黑体"/>
          <w:bCs/>
          <w:kern w:val="44"/>
          <w:sz w:val="32"/>
          <w:szCs w:val="32"/>
          <w:lang w:val="zh-CN"/>
        </w:rPr>
      </w:pPr>
      <w:r>
        <w:rPr>
          <w:rFonts w:hint="eastAsia" w:ascii="Arial Narrow" w:hAnsi="Arial Narrow" w:eastAsia="黑体"/>
          <w:bCs/>
          <w:kern w:val="44"/>
          <w:sz w:val="32"/>
          <w:szCs w:val="32"/>
          <w:lang w:val="zh-CN"/>
        </w:rPr>
        <w:t>三、经验、问题和建议</w:t>
      </w:r>
    </w:p>
    <w:p>
      <w:pPr>
        <w:keepNext w:val="0"/>
        <w:keepLines w:val="0"/>
        <w:pageBreakBefore w:val="0"/>
        <w:kinsoku/>
        <w:wordWrap/>
        <w:autoSpaceDE w:val="0"/>
        <w:autoSpaceDN w:val="0"/>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（一）主要经验及做法</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预算绩效管理，是</w:t>
      </w:r>
      <w:r>
        <w:rPr>
          <w:rFonts w:hint="eastAsia" w:ascii="Arial Narrow" w:hAnsi="Arial Narrow" w:eastAsia="仿宋_GB2312"/>
          <w:sz w:val="32"/>
          <w:szCs w:val="32"/>
        </w:rPr>
        <w:t>昆明市残疾人联合会</w:t>
      </w:r>
      <w:r>
        <w:rPr>
          <w:rFonts w:ascii="Arial Narrow" w:hAnsi="Arial Narrow" w:eastAsia="仿宋_GB2312"/>
          <w:sz w:val="32"/>
          <w:szCs w:val="32"/>
        </w:rPr>
        <w:t>深入贯彻《预算法》，进一步落实</w:t>
      </w:r>
      <w:r>
        <w:rPr>
          <w:rFonts w:hint="eastAsia" w:ascii="Arial Narrow" w:hAnsi="Arial Narrow" w:eastAsia="仿宋_GB2312"/>
          <w:sz w:val="32"/>
          <w:szCs w:val="32"/>
        </w:rPr>
        <w:t>残疾人各项制度的重要抓手</w:t>
      </w:r>
      <w:r>
        <w:rPr>
          <w:rFonts w:ascii="Arial Narrow" w:hAnsi="Arial Narrow" w:eastAsia="仿宋_GB2312"/>
          <w:sz w:val="32"/>
          <w:szCs w:val="32"/>
        </w:rPr>
        <w:t>，</w:t>
      </w:r>
      <w:r>
        <w:rPr>
          <w:rFonts w:hint="eastAsia" w:ascii="Arial Narrow" w:hAnsi="Arial Narrow" w:eastAsia="仿宋_GB2312"/>
          <w:sz w:val="32"/>
          <w:szCs w:val="32"/>
          <w:lang w:eastAsia="zh-CN"/>
        </w:rPr>
        <w:t>单位</w:t>
      </w:r>
      <w:r>
        <w:rPr>
          <w:rFonts w:ascii="Arial Narrow" w:hAnsi="Arial Narrow" w:eastAsia="仿宋_GB2312"/>
          <w:sz w:val="32"/>
          <w:szCs w:val="32"/>
        </w:rPr>
        <w:t>领导高度重视，为此</w:t>
      </w:r>
      <w:r>
        <w:rPr>
          <w:rFonts w:hint="eastAsia" w:ascii="Arial Narrow" w:hAnsi="Arial Narrow" w:eastAsia="仿宋_GB2312"/>
          <w:sz w:val="32"/>
          <w:szCs w:val="32"/>
        </w:rPr>
        <w:t>昆明市残疾人联合会</w:t>
      </w:r>
      <w:r>
        <w:rPr>
          <w:rFonts w:ascii="Arial Narrow" w:hAnsi="Arial Narrow" w:eastAsia="仿宋_GB2312"/>
          <w:sz w:val="32"/>
          <w:szCs w:val="32"/>
        </w:rPr>
        <w:t>专门成立了绩效评价小组，对</w:t>
      </w:r>
      <w:r>
        <w:rPr>
          <w:rFonts w:hint="eastAsia" w:ascii="Arial Narrow" w:hAnsi="Arial Narrow" w:eastAsia="仿宋_GB2312"/>
          <w:sz w:val="32"/>
          <w:szCs w:val="32"/>
        </w:rPr>
        <w:t>昆明市残疾人联合会</w:t>
      </w:r>
      <w:r>
        <w:rPr>
          <w:rFonts w:ascii="Arial Narrow" w:hAnsi="Arial Narrow" w:eastAsia="仿宋_GB2312"/>
          <w:sz w:val="32"/>
          <w:szCs w:val="32"/>
        </w:rPr>
        <w:t>系统各单位、处室</w:t>
      </w:r>
      <w:r>
        <w:rPr>
          <w:rFonts w:hint="eastAsia" w:ascii="Arial Narrow" w:hAnsi="Arial Narrow" w:eastAsia="仿宋_GB2312"/>
          <w:sz w:val="32"/>
          <w:szCs w:val="32"/>
          <w:lang w:eastAsia="zh-CN"/>
        </w:rPr>
        <w:t>202</w:t>
      </w:r>
      <w:r>
        <w:rPr>
          <w:rFonts w:hint="eastAsia" w:ascii="Arial Narrow" w:hAnsi="Arial Narrow" w:eastAsia="仿宋_GB2312"/>
          <w:sz w:val="32"/>
          <w:szCs w:val="32"/>
          <w:lang w:val="en-US" w:eastAsia="zh-CN"/>
        </w:rPr>
        <w:t>2</w:t>
      </w:r>
      <w:r>
        <w:rPr>
          <w:rFonts w:ascii="Arial Narrow" w:hAnsi="Arial Narrow" w:eastAsia="仿宋_GB2312"/>
          <w:sz w:val="32"/>
          <w:szCs w:val="32"/>
        </w:rPr>
        <w:t>年各项目的预算投入、执行、产出、效果及满意度进行全方位的评价考核，考核后我</w:t>
      </w:r>
      <w:r>
        <w:rPr>
          <w:rFonts w:hint="eastAsia" w:ascii="Arial Narrow" w:hAnsi="Arial Narrow" w:eastAsia="仿宋_GB2312"/>
          <w:sz w:val="32"/>
          <w:szCs w:val="32"/>
          <w:lang w:eastAsia="zh-CN"/>
        </w:rPr>
        <w:t>单位</w:t>
      </w:r>
      <w:r>
        <w:rPr>
          <w:rFonts w:ascii="Arial Narrow" w:hAnsi="Arial Narrow" w:eastAsia="仿宋_GB2312"/>
          <w:sz w:val="32"/>
          <w:szCs w:val="32"/>
        </w:rPr>
        <w:t>还将做好评价发现问题的整改、绩效评价结果公开等应用环节，进一步完善预算绩效管理体系，逐步形成上下联动，预算资金管理与业务管理相结合的管理体制，将预算绩效管理不断推向深入。</w:t>
      </w:r>
    </w:p>
    <w:p>
      <w:pPr>
        <w:keepNext w:val="0"/>
        <w:keepLines w:val="0"/>
        <w:pageBreakBefore w:val="0"/>
        <w:kinsoku/>
        <w:wordWrap/>
        <w:autoSpaceDE w:val="0"/>
        <w:autoSpaceDN w:val="0"/>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w:t>
      </w:r>
      <w:r>
        <w:rPr>
          <w:rFonts w:hint="eastAsia" w:ascii="楷体" w:hAnsi="楷体" w:eastAsia="楷体" w:cs="楷体"/>
          <w:sz w:val="32"/>
          <w:szCs w:val="32"/>
          <w:lang w:eastAsia="zh-CN"/>
        </w:rPr>
        <w:t>存在的主要问题</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楷体_GB2312"/>
          <w:sz w:val="32"/>
          <w:szCs w:val="32"/>
        </w:rPr>
      </w:pPr>
      <w:r>
        <w:rPr>
          <w:rFonts w:hint="eastAsia" w:ascii="Arial Narrow" w:hAnsi="Arial Narrow" w:eastAsia="仿宋_GB2312" w:cs="Times New Roman"/>
          <w:sz w:val="32"/>
          <w:szCs w:val="32"/>
          <w:lang w:val="en-US" w:eastAsia="zh-CN"/>
        </w:rPr>
        <w:t>2022年受疫情影响，部分项目资金支出困难，培训、视察活动无法开展，同时部分项目开展的科学性欠佳。</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楷体_GB2312"/>
          <w:sz w:val="32"/>
          <w:szCs w:val="32"/>
        </w:rPr>
      </w:pPr>
      <w:r>
        <w:rPr>
          <w:rFonts w:ascii="Arial Narrow" w:hAnsi="Arial Narrow" w:eastAsia="楷体_GB2312"/>
          <w:sz w:val="32"/>
          <w:szCs w:val="32"/>
        </w:rPr>
        <w:t>（三）建议和改进措施</w:t>
      </w:r>
    </w:p>
    <w:p>
      <w:pPr>
        <w:keepNext w:val="0"/>
        <w:keepLines w:val="0"/>
        <w:pageBreakBefore w:val="0"/>
        <w:widowControl w:val="0"/>
        <w:kinsoku/>
        <w:wordWrap/>
        <w:overflowPunct/>
        <w:autoSpaceDE w:val="0"/>
        <w:autoSpaceDN w:val="0"/>
        <w:bidi w:val="0"/>
        <w:snapToGrid/>
        <w:spacing w:line="560" w:lineRule="exact"/>
        <w:ind w:firstLine="660"/>
        <w:textAlignment w:val="auto"/>
        <w:rPr>
          <w:rFonts w:ascii="仿宋_GB2312" w:hAnsi="Arial Narrow" w:eastAsia="仿宋_GB2312"/>
          <w:sz w:val="32"/>
          <w:szCs w:val="32"/>
        </w:rPr>
      </w:pPr>
      <w:r>
        <w:rPr>
          <w:rFonts w:hint="eastAsia" w:ascii="仿宋_GB2312" w:hAnsi="微软雅黑" w:eastAsia="仿宋_GB2312" w:cs="微软雅黑"/>
          <w:sz w:val="32"/>
          <w:szCs w:val="32"/>
        </w:rPr>
        <w:t>做好项目预算资金执行进度管理</w:t>
      </w:r>
      <w:r>
        <w:rPr>
          <w:rFonts w:hint="eastAsia" w:ascii="仿宋_GB2312" w:hAnsi="微软雅黑" w:eastAsia="仿宋_GB2312" w:cs="微软雅黑"/>
          <w:sz w:val="32"/>
          <w:szCs w:val="32"/>
          <w:lang w:eastAsia="zh-CN"/>
        </w:rPr>
        <w:t>，</w:t>
      </w:r>
      <w:r>
        <w:rPr>
          <w:rFonts w:hint="eastAsia" w:ascii="仿宋_GB2312" w:hAnsi="微软雅黑" w:eastAsia="仿宋_GB2312" w:cs="微软雅黑"/>
          <w:sz w:val="32"/>
          <w:szCs w:val="32"/>
        </w:rPr>
        <w:t>根据市财政关于预算执行进度要求及预算绩效管理的文件精神，努力做好预算资金执行进度管理，特别是预算执行统计和项目绩效跟踪工作，各项目工作推进及资金支出应按进度标准执行。</w:t>
      </w:r>
    </w:p>
    <w:p>
      <w:pPr>
        <w:keepNext w:val="0"/>
        <w:keepLines w:val="0"/>
        <w:pageBreakBefore w:val="0"/>
        <w:kinsoku/>
        <w:wordWrap/>
        <w:autoSpaceDE w:val="0"/>
        <w:autoSpaceDN w:val="0"/>
        <w:bidi w:val="0"/>
        <w:adjustRightInd/>
        <w:snapToGrid/>
        <w:spacing w:line="560" w:lineRule="exact"/>
        <w:jc w:val="center"/>
        <w:textAlignment w:val="auto"/>
        <w:rPr>
          <w:rFonts w:ascii="Arial Narrow" w:hAnsi="Arial Narrow" w:eastAsia="方正小标宋_GBK"/>
          <w:spacing w:val="40"/>
          <w:sz w:val="32"/>
          <w:szCs w:val="32"/>
        </w:rPr>
        <w:sectPr>
          <w:footerReference r:id="rId3" w:type="default"/>
          <w:pgSz w:w="11906" w:h="16838"/>
          <w:pgMar w:top="1361" w:right="1531" w:bottom="1361" w:left="1531" w:header="851" w:footer="992" w:gutter="0"/>
          <w:pgNumType w:fmt="decimal" w:start="1"/>
          <w:cols w:space="720" w:num="1"/>
          <w:docGrid w:type="linesAndChars" w:linePitch="304" w:charSpace="0"/>
        </w:sectPr>
      </w:pPr>
    </w:p>
    <w:p>
      <w:pPr>
        <w:keepNext w:val="0"/>
        <w:keepLines w:val="0"/>
        <w:pageBreakBefore w:val="0"/>
        <w:widowControl/>
        <w:kinsoku/>
        <w:wordWrap/>
        <w:overflowPunct w:val="0"/>
        <w:topLinePunct w:val="0"/>
        <w:autoSpaceDE w:val="0"/>
        <w:autoSpaceDN w:val="0"/>
        <w:bidi w:val="0"/>
        <w:adjustRightInd/>
        <w:snapToGrid/>
        <w:spacing w:line="560" w:lineRule="exact"/>
        <w:jc w:val="center"/>
        <w:textAlignment w:val="auto"/>
        <w:rPr>
          <w:rFonts w:hint="eastAsia" w:ascii="方正小标宋_GBK" w:hAnsi="方正小标宋_GBK" w:eastAsia="方正小标宋_GBK" w:cs="方正小标宋_GBK"/>
          <w:spacing w:val="40"/>
          <w:sz w:val="44"/>
          <w:szCs w:val="44"/>
        </w:rPr>
      </w:pPr>
      <w:r>
        <w:rPr>
          <w:rFonts w:hint="eastAsia" w:ascii="方正小标宋_GBK" w:hAnsi="方正小标宋_GBK" w:eastAsia="方正小标宋_GBK" w:cs="方正小标宋_GBK"/>
          <w:spacing w:val="40"/>
          <w:sz w:val="44"/>
          <w:szCs w:val="44"/>
        </w:rPr>
        <w:t>昆明市残疾人联合会</w:t>
      </w:r>
      <w:r>
        <w:rPr>
          <w:rFonts w:hint="eastAsia" w:ascii="方正小标宋_GBK" w:hAnsi="方正小标宋_GBK" w:eastAsia="方正小标宋_GBK" w:cs="方正小标宋_GBK"/>
          <w:spacing w:val="40"/>
          <w:sz w:val="44"/>
          <w:szCs w:val="44"/>
          <w:lang w:val="en-US" w:eastAsia="zh-CN"/>
        </w:rPr>
        <w:t>2022</w:t>
      </w:r>
      <w:r>
        <w:rPr>
          <w:rFonts w:hint="eastAsia" w:ascii="方正小标宋_GBK" w:hAnsi="方正小标宋_GBK" w:eastAsia="方正小标宋_GBK" w:cs="方正小标宋_GBK"/>
          <w:spacing w:val="40"/>
          <w:sz w:val="44"/>
          <w:szCs w:val="44"/>
        </w:rPr>
        <w:t>年残疾人</w:t>
      </w:r>
    </w:p>
    <w:p>
      <w:pPr>
        <w:keepNext w:val="0"/>
        <w:keepLines w:val="0"/>
        <w:pageBreakBefore w:val="0"/>
        <w:widowControl/>
        <w:kinsoku/>
        <w:wordWrap/>
        <w:overflowPunct w:val="0"/>
        <w:topLinePunct w:val="0"/>
        <w:autoSpaceDE w:val="0"/>
        <w:autoSpaceDN w:val="0"/>
        <w:bidi w:val="0"/>
        <w:adjustRightInd/>
        <w:snapToGrid/>
        <w:spacing w:line="560" w:lineRule="exact"/>
        <w:jc w:val="center"/>
        <w:textAlignment w:val="auto"/>
        <w:rPr>
          <w:rFonts w:hint="eastAsia" w:ascii="方正小标宋_GBK" w:hAnsi="方正小标宋_GBK" w:eastAsia="方正小标宋_GBK" w:cs="方正小标宋_GBK"/>
          <w:spacing w:val="40"/>
          <w:sz w:val="44"/>
          <w:szCs w:val="44"/>
        </w:rPr>
      </w:pPr>
      <w:r>
        <w:rPr>
          <w:rFonts w:hint="eastAsia" w:ascii="方正小标宋_GBK" w:hAnsi="方正小标宋_GBK" w:eastAsia="方正小标宋_GBK" w:cs="方正小标宋_GBK"/>
          <w:spacing w:val="40"/>
          <w:sz w:val="44"/>
          <w:szCs w:val="44"/>
        </w:rPr>
        <w:t>事业职能补助经费支出绩效自评报告</w:t>
      </w:r>
    </w:p>
    <w:p>
      <w:pPr>
        <w:keepNext w:val="0"/>
        <w:keepLines w:val="0"/>
        <w:pageBreakBefore w:val="0"/>
        <w:kinsoku/>
        <w:wordWrap/>
        <w:autoSpaceDE w:val="0"/>
        <w:autoSpaceDN w:val="0"/>
        <w:bidi w:val="0"/>
        <w:adjustRightInd/>
        <w:snapToGrid/>
        <w:spacing w:line="560" w:lineRule="exact"/>
        <w:ind w:firstLine="640" w:firstLineChars="200"/>
        <w:textAlignment w:val="auto"/>
        <w:rPr>
          <w:rFonts w:ascii="Arial Narrow" w:hAnsi="Arial Narrow" w:eastAsia="仿宋_GB2312"/>
          <w:sz w:val="32"/>
          <w:szCs w:val="32"/>
        </w:rPr>
      </w:pPr>
    </w:p>
    <w:p>
      <w:pPr>
        <w:keepNext w:val="0"/>
        <w:keepLines w:val="0"/>
        <w:pageBreakBefore w:val="0"/>
        <w:kinsoku/>
        <w:wordWrap/>
        <w:autoSpaceDE w:val="0"/>
        <w:autoSpaceDN w:val="0"/>
        <w:bidi w:val="0"/>
        <w:adjustRightInd/>
        <w:snapToGrid/>
        <w:spacing w:line="560" w:lineRule="exact"/>
        <w:ind w:firstLine="640" w:firstLineChars="200"/>
        <w:textAlignment w:val="auto"/>
        <w:rPr>
          <w:rFonts w:ascii="Arial Narrow" w:hAnsi="Arial Narrow" w:eastAsia="仿宋_GB2312"/>
          <w:sz w:val="32"/>
          <w:szCs w:val="32"/>
          <w:highlight w:val="yellow"/>
        </w:rPr>
      </w:pPr>
      <w:r>
        <w:rPr>
          <w:rFonts w:ascii="Arial Narrow" w:hAnsi="Arial Narrow" w:eastAsia="仿宋_GB2312"/>
          <w:sz w:val="32"/>
          <w:szCs w:val="32"/>
        </w:rPr>
        <w:t>根据《中华人民共和国预算法》规定，按照</w:t>
      </w:r>
      <w:r>
        <w:rPr>
          <w:rFonts w:hint="eastAsia" w:ascii="Arial Narrow" w:hAnsi="Arial Narrow" w:eastAsia="仿宋_GB2312"/>
          <w:sz w:val="32"/>
          <w:szCs w:val="32"/>
        </w:rPr>
        <w:t>中共昆明市委昆明市人民政府《关于全面实施预算绩效管理的实施意见》（昆发〔2019〕12号）、《昆明市本级部门预算绩效自评管理暂行办法》（昆财绩〔2018〕60号）</w:t>
      </w:r>
      <w:r>
        <w:rPr>
          <w:rFonts w:ascii="Arial Narrow" w:hAnsi="Arial Narrow" w:eastAsia="仿宋_GB2312"/>
          <w:color w:val="000000"/>
          <w:sz w:val="32"/>
          <w:szCs w:val="32"/>
        </w:rPr>
        <w:t>和昆明市财政局</w:t>
      </w:r>
      <w:r>
        <w:rPr>
          <w:rFonts w:hint="eastAsia" w:ascii="Arial Narrow" w:hAnsi="Arial Narrow" w:eastAsia="仿宋_GB2312"/>
          <w:color w:val="000000"/>
          <w:sz w:val="32"/>
          <w:szCs w:val="32"/>
          <w:lang w:eastAsia="zh-CN"/>
        </w:rPr>
        <w:t>通知</w:t>
      </w:r>
      <w:r>
        <w:rPr>
          <w:rFonts w:ascii="Arial Narrow" w:hAnsi="Arial Narrow" w:eastAsia="仿宋_GB2312"/>
          <w:sz w:val="32"/>
          <w:szCs w:val="32"/>
        </w:rPr>
        <w:t>要求，20</w:t>
      </w:r>
      <w:r>
        <w:rPr>
          <w:rFonts w:hint="eastAsia" w:ascii="Arial Narrow" w:hAnsi="Arial Narrow" w:eastAsia="仿宋_GB2312"/>
          <w:sz w:val="32"/>
          <w:szCs w:val="32"/>
        </w:rPr>
        <w:t>2</w:t>
      </w:r>
      <w:r>
        <w:rPr>
          <w:rFonts w:hint="eastAsia" w:ascii="Arial Narrow" w:hAnsi="Arial Narrow" w:eastAsia="仿宋_GB2312"/>
          <w:sz w:val="32"/>
          <w:szCs w:val="32"/>
          <w:lang w:val="en-US" w:eastAsia="zh-CN"/>
        </w:rPr>
        <w:t>2</w:t>
      </w:r>
      <w:r>
        <w:rPr>
          <w:rFonts w:ascii="Arial Narrow" w:hAnsi="Arial Narrow" w:eastAsia="仿宋_GB2312"/>
          <w:sz w:val="32"/>
          <w:szCs w:val="32"/>
        </w:rPr>
        <w:t>年4月</w:t>
      </w:r>
      <w:r>
        <w:rPr>
          <w:rFonts w:hint="eastAsia" w:ascii="Arial Narrow" w:hAnsi="Arial Narrow" w:eastAsia="仿宋_GB2312"/>
          <w:sz w:val="32"/>
          <w:szCs w:val="32"/>
        </w:rPr>
        <w:t>21</w:t>
      </w:r>
      <w:r>
        <w:rPr>
          <w:rFonts w:ascii="Arial Narrow" w:hAnsi="Arial Narrow" w:eastAsia="仿宋_GB2312"/>
          <w:sz w:val="32"/>
          <w:szCs w:val="32"/>
        </w:rPr>
        <w:t>日至5月25日，昆明市残疾人联合会组成绩效评价工作领导小组，由</w:t>
      </w:r>
      <w:r>
        <w:rPr>
          <w:rFonts w:hint="eastAsia" w:ascii="Arial Narrow" w:hAnsi="Arial Narrow" w:eastAsia="仿宋_GB2312"/>
          <w:sz w:val="32"/>
          <w:szCs w:val="32"/>
        </w:rPr>
        <w:t>党组书记</w:t>
      </w:r>
      <w:r>
        <w:rPr>
          <w:rFonts w:ascii="Arial Narrow" w:hAnsi="Arial Narrow" w:eastAsia="仿宋_GB2312"/>
          <w:sz w:val="32"/>
          <w:szCs w:val="32"/>
        </w:rPr>
        <w:t>任组长，相关处室</w:t>
      </w:r>
      <w:r>
        <w:rPr>
          <w:rFonts w:hint="eastAsia" w:ascii="Arial Narrow" w:hAnsi="Arial Narrow" w:eastAsia="仿宋_GB2312"/>
          <w:sz w:val="32"/>
          <w:szCs w:val="32"/>
        </w:rPr>
        <w:t>负责</w:t>
      </w:r>
      <w:r>
        <w:rPr>
          <w:rFonts w:ascii="Arial Narrow" w:hAnsi="Arial Narrow" w:eastAsia="仿宋_GB2312"/>
          <w:sz w:val="32"/>
          <w:szCs w:val="32"/>
        </w:rPr>
        <w:t>人</w:t>
      </w:r>
      <w:r>
        <w:rPr>
          <w:rFonts w:hint="eastAsia" w:ascii="Arial Narrow" w:hAnsi="Arial Narrow" w:eastAsia="仿宋_GB2312"/>
          <w:sz w:val="32"/>
          <w:szCs w:val="32"/>
        </w:rPr>
        <w:t>为</w:t>
      </w:r>
      <w:r>
        <w:rPr>
          <w:rFonts w:ascii="Arial Narrow" w:hAnsi="Arial Narrow" w:eastAsia="仿宋_GB2312"/>
          <w:sz w:val="32"/>
          <w:szCs w:val="32"/>
        </w:rPr>
        <w:t>组员，对</w:t>
      </w:r>
      <w:r>
        <w:rPr>
          <w:rFonts w:hint="eastAsia" w:ascii="Arial Narrow" w:hAnsi="Arial Narrow" w:eastAsia="仿宋_GB2312"/>
          <w:sz w:val="32"/>
          <w:szCs w:val="32"/>
        </w:rPr>
        <w:t>“</w:t>
      </w:r>
      <w:r>
        <w:rPr>
          <w:rFonts w:hint="eastAsia" w:ascii="Arial Narrow" w:hAnsi="Arial Narrow" w:eastAsia="仿宋_GB2312"/>
          <w:sz w:val="32"/>
          <w:szCs w:val="32"/>
          <w:lang w:eastAsia="zh-CN"/>
        </w:rPr>
        <w:t>202</w:t>
      </w:r>
      <w:r>
        <w:rPr>
          <w:rFonts w:hint="eastAsia" w:ascii="Arial Narrow" w:hAnsi="Arial Narrow" w:eastAsia="仿宋_GB2312"/>
          <w:sz w:val="32"/>
          <w:szCs w:val="32"/>
          <w:lang w:val="en-US" w:eastAsia="zh-CN"/>
        </w:rPr>
        <w:t>2</w:t>
      </w:r>
      <w:r>
        <w:rPr>
          <w:rFonts w:hint="eastAsia" w:ascii="Arial Narrow" w:hAnsi="Arial Narrow" w:eastAsia="仿宋_GB2312"/>
          <w:sz w:val="32"/>
          <w:szCs w:val="32"/>
        </w:rPr>
        <w:t>年残疾人事业职能补助经费”</w:t>
      </w:r>
      <w:r>
        <w:rPr>
          <w:rFonts w:ascii="Arial Narrow" w:hAnsi="Arial Narrow" w:eastAsia="仿宋_GB2312"/>
          <w:sz w:val="32"/>
          <w:szCs w:val="32"/>
        </w:rPr>
        <w:t>支出绩效进行了评价，现将评价情况报告如下。</w:t>
      </w:r>
    </w:p>
    <w:p>
      <w:pPr>
        <w:keepNext w:val="0"/>
        <w:keepLines w:val="0"/>
        <w:pageBreakBefore w:val="0"/>
        <w:widowControl w:val="0"/>
        <w:kinsoku/>
        <w:wordWrap/>
        <w:overflowPunct/>
        <w:autoSpaceDE w:val="0"/>
        <w:autoSpaceDN w:val="0"/>
        <w:bidi w:val="0"/>
        <w:snapToGrid/>
        <w:spacing w:line="560" w:lineRule="exact"/>
        <w:ind w:firstLine="640" w:firstLineChars="200"/>
        <w:textAlignment w:val="auto"/>
        <w:outlineLvl w:val="0"/>
        <w:rPr>
          <w:rFonts w:ascii="Arial Narrow" w:hAnsi="Arial Narrow" w:eastAsia="黑体"/>
          <w:bCs/>
          <w:kern w:val="44"/>
          <w:sz w:val="32"/>
          <w:szCs w:val="32"/>
          <w:lang w:val="zh-CN"/>
        </w:rPr>
      </w:pPr>
      <w:bookmarkStart w:id="2" w:name="_Toc14279"/>
      <w:r>
        <w:rPr>
          <w:rFonts w:ascii="Arial Narrow" w:hAnsi="Arial Narrow" w:eastAsia="黑体"/>
          <w:bCs/>
          <w:kern w:val="44"/>
          <w:sz w:val="32"/>
          <w:szCs w:val="32"/>
          <w:lang w:val="zh-CN"/>
        </w:rPr>
        <w:t>一、项目基本情况</w:t>
      </w:r>
      <w:bookmarkEnd w:id="2"/>
    </w:p>
    <w:p>
      <w:pPr>
        <w:keepNext w:val="0"/>
        <w:keepLines w:val="0"/>
        <w:pageBreakBefore w:val="0"/>
        <w:kinsoku/>
        <w:wordWrap/>
        <w:autoSpaceDE w:val="0"/>
        <w:autoSpaceDN w:val="0"/>
        <w:bidi w:val="0"/>
        <w:snapToGrid/>
        <w:spacing w:line="560" w:lineRule="exact"/>
        <w:ind w:firstLine="640" w:firstLineChars="200"/>
        <w:textAlignment w:val="auto"/>
        <w:outlineLvl w:val="0"/>
        <w:rPr>
          <w:rFonts w:ascii="Arial Narrow" w:hAnsi="Arial Narrow" w:eastAsia="楷体_GB2312"/>
          <w:sz w:val="32"/>
          <w:szCs w:val="32"/>
        </w:rPr>
      </w:pPr>
      <w:bookmarkStart w:id="3" w:name="_Toc28056"/>
      <w:r>
        <w:rPr>
          <w:rFonts w:ascii="Arial Narrow" w:hAnsi="Arial Narrow" w:eastAsia="楷体_GB2312"/>
          <w:sz w:val="32"/>
          <w:szCs w:val="32"/>
        </w:rPr>
        <w:t>（一）项目概况</w:t>
      </w:r>
      <w:bookmarkEnd w:id="3"/>
    </w:p>
    <w:p>
      <w:pPr>
        <w:keepNext w:val="0"/>
        <w:keepLines w:val="0"/>
        <w:pageBreakBefore w:val="0"/>
        <w:kinsoku/>
        <w:wordWrap/>
        <w:autoSpaceDE w:val="0"/>
        <w:autoSpaceDN w:val="0"/>
        <w:bidi w:val="0"/>
        <w:adjustRightInd/>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1</w:t>
      </w:r>
      <w:r>
        <w:rPr>
          <w:rFonts w:hint="eastAsia" w:ascii="Arial Narrow" w:hAnsi="Arial Narrow" w:eastAsia="仿宋_GB2312"/>
          <w:sz w:val="32"/>
          <w:szCs w:val="32"/>
          <w:lang w:eastAsia="zh-CN"/>
        </w:rPr>
        <w:t>.</w:t>
      </w:r>
      <w:r>
        <w:rPr>
          <w:rFonts w:ascii="Arial Narrow" w:hAnsi="Arial Narrow" w:eastAsia="仿宋_GB2312"/>
          <w:sz w:val="32"/>
          <w:szCs w:val="32"/>
        </w:rPr>
        <w:t>立项背景及目的</w:t>
      </w:r>
    </w:p>
    <w:p>
      <w:pPr>
        <w:keepNext w:val="0"/>
        <w:keepLines w:val="0"/>
        <w:pageBreakBefore w:val="0"/>
        <w:kinsoku/>
        <w:wordWrap/>
        <w:autoSpaceDE w:val="0"/>
        <w:autoSpaceDN w:val="0"/>
        <w:bidi w:val="0"/>
        <w:adjustRightInd/>
        <w:snapToGrid/>
        <w:spacing w:line="560" w:lineRule="exact"/>
        <w:ind w:firstLine="640" w:firstLineChars="200"/>
        <w:textAlignment w:val="auto"/>
        <w:rPr>
          <w:rFonts w:hint="eastAsia" w:ascii="Arial Narrow" w:hAnsi="Arial Narrow" w:eastAsia="仿宋_GB2312"/>
          <w:sz w:val="32"/>
          <w:szCs w:val="32"/>
        </w:rPr>
      </w:pPr>
      <w:r>
        <w:rPr>
          <w:rFonts w:hint="eastAsia" w:ascii="Arial Narrow" w:hAnsi="Arial Narrow" w:eastAsia="仿宋_GB2312"/>
          <w:sz w:val="32"/>
          <w:szCs w:val="32"/>
          <w:lang w:val="en-US" w:eastAsia="zh-CN"/>
        </w:rPr>
        <w:t>2022</w:t>
      </w:r>
      <w:r>
        <w:rPr>
          <w:rFonts w:hint="eastAsia" w:ascii="Arial Narrow" w:hAnsi="Arial Narrow" w:eastAsia="仿宋_GB2312"/>
          <w:sz w:val="32"/>
          <w:szCs w:val="32"/>
        </w:rPr>
        <w:t>年残疾人事业职能补助经费项目是市残联的综合性项目，是根据昆明市残疾人联合会部门总体目标和年度重点工作要求进行细化分解而来</w:t>
      </w:r>
      <w:r>
        <w:rPr>
          <w:rFonts w:hint="eastAsia" w:ascii="Arial Narrow" w:hAnsi="Arial Narrow" w:eastAsia="仿宋_GB2312"/>
          <w:color w:val="000000"/>
          <w:sz w:val="32"/>
          <w:szCs w:val="32"/>
        </w:rPr>
        <w:t>，由办公室、计财处等多个处室实施，</w:t>
      </w:r>
      <w:r>
        <w:rPr>
          <w:rFonts w:hint="eastAsia" w:ascii="Arial Narrow" w:hAnsi="Arial Narrow" w:eastAsia="仿宋_GB2312"/>
          <w:color w:val="000000"/>
          <w:sz w:val="32"/>
          <w:szCs w:val="32"/>
          <w:lang w:eastAsia="zh-CN"/>
        </w:rPr>
        <w:t>202</w:t>
      </w:r>
      <w:r>
        <w:rPr>
          <w:rFonts w:hint="eastAsia" w:ascii="Arial Narrow" w:hAnsi="Arial Narrow" w:eastAsia="仿宋_GB2312"/>
          <w:color w:val="000000"/>
          <w:sz w:val="32"/>
          <w:szCs w:val="32"/>
          <w:lang w:val="en-US" w:eastAsia="zh-CN"/>
        </w:rPr>
        <w:t>2</w:t>
      </w:r>
      <w:r>
        <w:rPr>
          <w:rFonts w:hint="eastAsia" w:ascii="Arial Narrow" w:hAnsi="Arial Narrow" w:eastAsia="仿宋_GB2312"/>
          <w:sz w:val="32"/>
          <w:szCs w:val="32"/>
        </w:rPr>
        <w:t>年残疾人事业职能补助经费项目实施的目的为：</w:t>
      </w:r>
    </w:p>
    <w:p>
      <w:pPr>
        <w:keepNext w:val="0"/>
        <w:keepLines w:val="0"/>
        <w:pageBreakBefore w:val="0"/>
        <w:numPr>
          <w:ilvl w:val="0"/>
          <w:numId w:val="0"/>
        </w:numPr>
        <w:kinsoku/>
        <w:wordWrap/>
        <w:autoSpaceDE w:val="0"/>
        <w:autoSpaceDN w:val="0"/>
        <w:bidi w:val="0"/>
        <w:snapToGrid/>
        <w:spacing w:line="560" w:lineRule="exact"/>
        <w:ind w:left="63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召开</w:t>
      </w:r>
      <w:r>
        <w:rPr>
          <w:rFonts w:hint="eastAsia" w:ascii="仿宋_GB2312" w:hAnsi="仿宋_GB2312" w:eastAsia="仿宋_GB2312" w:cs="仿宋_GB2312"/>
          <w:sz w:val="32"/>
          <w:szCs w:val="32"/>
          <w:lang w:eastAsia="zh-CN"/>
        </w:rPr>
        <w:t>年度重要工作会议。</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市残联</w:t>
      </w:r>
      <w:r>
        <w:rPr>
          <w:rFonts w:hint="eastAsia" w:ascii="仿宋_GB2312" w:hAnsi="仿宋_GB2312" w:eastAsia="仿宋_GB2312" w:cs="仿宋_GB2312"/>
          <w:sz w:val="32"/>
          <w:szCs w:val="32"/>
          <w:lang w:eastAsia="zh-CN"/>
        </w:rPr>
        <w:t>门户网站维护监测，</w:t>
      </w:r>
      <w:r>
        <w:rPr>
          <w:rFonts w:hint="eastAsia" w:ascii="仿宋_GB2312" w:hAnsi="仿宋_GB2312" w:eastAsia="仿宋_GB2312" w:cs="仿宋_GB2312"/>
          <w:sz w:val="32"/>
          <w:szCs w:val="32"/>
        </w:rPr>
        <w:t>市残联机关档案信息化管理</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560" w:lineRule="exact"/>
        <w:ind w:left="630" w:leftChars="0"/>
        <w:textAlignment w:val="auto"/>
        <w:rPr>
          <w:rFonts w:hint="eastAsia"/>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）外出学习交流工作经验，参加省残运会相关会议。</w:t>
      </w:r>
    </w:p>
    <w:p>
      <w:pPr>
        <w:pStyle w:val="2"/>
        <w:keepNext w:val="0"/>
        <w:keepLines w:val="0"/>
        <w:pageBreakBefore w:val="0"/>
        <w:widowControl/>
        <w:kinsoku/>
        <w:wordWrap/>
        <w:overflowPunct w:val="0"/>
        <w:topLinePunct w:val="0"/>
        <w:autoSpaceDE w:val="0"/>
        <w:autoSpaceDN w:val="0"/>
        <w:bidi w:val="0"/>
        <w:adjustRightInd w:val="0"/>
        <w:snapToGrid/>
        <w:spacing w:after="0" w:afterLines="0" w:line="560" w:lineRule="exact"/>
        <w:textAlignment w:val="auto"/>
        <w:rPr>
          <w:rFonts w:hint="default"/>
          <w:lang w:val="en-US"/>
        </w:rPr>
      </w:pPr>
      <w:r>
        <w:rPr>
          <w:rFonts w:hint="eastAsia" w:ascii="仿宋_GB2312" w:hAnsi="仿宋_GB2312" w:eastAsia="仿宋_GB2312" w:cs="仿宋_GB2312"/>
          <w:sz w:val="32"/>
          <w:szCs w:val="32"/>
          <w:lang w:val="en-US" w:eastAsia="zh-CN"/>
        </w:rPr>
        <w:t xml:space="preserve">    （3）行政事业单位内部控制报告编报</w:t>
      </w:r>
      <w:r>
        <w:rPr>
          <w:rFonts w:hint="eastAsia" w:ascii="Arial Narrow" w:hAnsi="Arial Narrow" w:eastAsia="仿宋_GB2312" w:cs="Times New Roman"/>
          <w:color w:val="000000"/>
          <w:sz w:val="32"/>
          <w:szCs w:val="32"/>
          <w:lang w:val="en-US" w:eastAsia="zh-CN"/>
        </w:rPr>
        <w:t>。</w:t>
      </w:r>
    </w:p>
    <w:p>
      <w:pPr>
        <w:keepNext w:val="0"/>
        <w:keepLines w:val="0"/>
        <w:pageBreakBefore w:val="0"/>
        <w:kinsoku/>
        <w:wordWrap/>
        <w:autoSpaceDE w:val="0"/>
        <w:autoSpaceDN w:val="0"/>
        <w:bidi w:val="0"/>
        <w:adjustRightInd/>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2</w:t>
      </w:r>
      <w:r>
        <w:rPr>
          <w:rFonts w:hint="eastAsia" w:ascii="Arial Narrow" w:hAnsi="Arial Narrow" w:eastAsia="仿宋_GB2312"/>
          <w:sz w:val="32"/>
          <w:szCs w:val="32"/>
          <w:lang w:eastAsia="zh-CN"/>
        </w:rPr>
        <w:t>.</w:t>
      </w:r>
      <w:r>
        <w:rPr>
          <w:rFonts w:ascii="Arial Narrow" w:hAnsi="Arial Narrow" w:eastAsia="仿宋_GB2312"/>
          <w:sz w:val="32"/>
          <w:szCs w:val="32"/>
        </w:rPr>
        <w:t>项目实施情况</w:t>
      </w:r>
    </w:p>
    <w:p>
      <w:pPr>
        <w:keepNext w:val="0"/>
        <w:keepLines w:val="0"/>
        <w:pageBreakBefore w:val="0"/>
        <w:kinsoku/>
        <w:wordWrap/>
        <w:autoSpaceDE w:val="0"/>
        <w:autoSpaceDN w:val="0"/>
        <w:bidi w:val="0"/>
        <w:adjustRightInd/>
        <w:snapToGrid/>
        <w:spacing w:line="560" w:lineRule="exact"/>
        <w:ind w:firstLine="640" w:firstLineChars="200"/>
        <w:textAlignment w:val="auto"/>
        <w:rPr>
          <w:rFonts w:hint="eastAsia" w:ascii="Arial Narrow" w:hAnsi="Arial Narrow" w:eastAsia="仿宋_GB2312"/>
          <w:color w:val="000000"/>
          <w:sz w:val="32"/>
          <w:szCs w:val="32"/>
        </w:rPr>
      </w:pPr>
      <w:r>
        <w:rPr>
          <w:rFonts w:hint="eastAsia" w:ascii="Arial Narrow" w:hAnsi="Arial Narrow" w:eastAsia="仿宋_GB2312"/>
          <w:color w:val="000000"/>
          <w:sz w:val="32"/>
          <w:szCs w:val="32"/>
        </w:rPr>
        <w:t>项目完成了如下工作：</w:t>
      </w:r>
    </w:p>
    <w:p>
      <w:pPr>
        <w:keepNext w:val="0"/>
        <w:keepLines w:val="0"/>
        <w:pageBreakBefore w:val="0"/>
        <w:kinsoku/>
        <w:wordWrap/>
        <w:autoSpaceDE w:val="0"/>
        <w:autoSpaceDN w:val="0"/>
        <w:bidi w:val="0"/>
        <w:adjustRightInd/>
        <w:snapToGrid/>
        <w:spacing w:line="560" w:lineRule="exact"/>
        <w:ind w:firstLine="640" w:firstLineChars="200"/>
        <w:textAlignment w:val="auto"/>
        <w:rPr>
          <w:rFonts w:hint="default" w:ascii="Arial Narrow" w:hAnsi="Arial Narrow" w:eastAsia="仿宋_GB2312" w:cs="Times New Roman"/>
          <w:color w:val="000000"/>
          <w:sz w:val="32"/>
          <w:szCs w:val="32"/>
          <w:lang w:val="en-US" w:eastAsia="zh-CN"/>
        </w:rPr>
      </w:pPr>
      <w:r>
        <w:rPr>
          <w:rFonts w:hint="eastAsia" w:ascii="Arial Narrow" w:hAnsi="Arial Narrow" w:eastAsia="仿宋_GB2312"/>
          <w:color w:val="000000"/>
          <w:sz w:val="32"/>
          <w:szCs w:val="32"/>
          <w:lang w:val="en-US" w:eastAsia="zh-CN"/>
        </w:rPr>
        <w:t>（1）</w:t>
      </w:r>
      <w:r>
        <w:rPr>
          <w:rFonts w:hint="eastAsia" w:ascii="Arial Narrow" w:hAnsi="Arial Narrow" w:eastAsia="仿宋_GB2312" w:cs="Times New Roman"/>
          <w:color w:val="000000"/>
          <w:sz w:val="32"/>
          <w:szCs w:val="32"/>
          <w:lang w:val="en-US" w:eastAsia="zh-CN"/>
        </w:rPr>
        <w:t>召开年度重要工作会议1次。</w:t>
      </w:r>
    </w:p>
    <w:p>
      <w:pPr>
        <w:keepNext w:val="0"/>
        <w:keepLines w:val="0"/>
        <w:pageBreakBefore w:val="0"/>
        <w:kinsoku/>
        <w:wordWrap/>
        <w:autoSpaceDE w:val="0"/>
        <w:autoSpaceDN w:val="0"/>
        <w:bidi w:val="0"/>
        <w:adjustRightInd/>
        <w:snapToGrid/>
        <w:spacing w:line="560" w:lineRule="exact"/>
        <w:ind w:firstLine="640" w:firstLineChars="200"/>
        <w:textAlignment w:val="auto"/>
        <w:rPr>
          <w:rFonts w:hint="eastAsia" w:ascii="Arial Narrow" w:hAnsi="Arial Narrow" w:eastAsia="仿宋_GB2312"/>
          <w:color w:val="000000"/>
          <w:sz w:val="32"/>
          <w:szCs w:val="32"/>
          <w:lang w:eastAsia="zh-CN"/>
        </w:rPr>
      </w:pPr>
      <w:r>
        <w:rPr>
          <w:rFonts w:hint="eastAsia" w:ascii="Arial Narrow" w:hAnsi="Arial Narrow" w:eastAsia="仿宋_GB2312" w:cs="Times New Roman"/>
          <w:color w:val="000000"/>
          <w:sz w:val="32"/>
          <w:szCs w:val="32"/>
          <w:lang w:val="en-US" w:eastAsia="zh-CN"/>
        </w:rPr>
        <w:t>（2）</w:t>
      </w:r>
      <w:r>
        <w:rPr>
          <w:rFonts w:hint="eastAsia" w:ascii="仿宋_GB2312" w:hAnsi="仿宋_GB2312" w:eastAsia="仿宋_GB2312" w:cs="仿宋_GB2312"/>
          <w:sz w:val="32"/>
          <w:szCs w:val="32"/>
        </w:rPr>
        <w:t>依据市人事劳动局2000年编号083批准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《昆明市机关、事业单位使用临时用工和计划外用工计划卡》《昆明市残联无固定期限人员聘用管理办法》聘用无固定合同工人数，</w:t>
      </w: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年，已使用该人员2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聘用无固定合同工人数1人，负责单位档案归档、打印收发业务等工作</w:t>
      </w:r>
      <w:r>
        <w:rPr>
          <w:rFonts w:hint="eastAsia" w:ascii="Arial Narrow" w:hAnsi="Arial Narrow" w:eastAsia="仿宋_GB2312"/>
          <w:color w:val="000000"/>
          <w:sz w:val="32"/>
          <w:szCs w:val="32"/>
          <w:lang w:eastAsia="zh-CN"/>
        </w:rPr>
        <w:t>。</w:t>
      </w:r>
    </w:p>
    <w:p>
      <w:pPr>
        <w:keepNext w:val="0"/>
        <w:keepLines w:val="0"/>
        <w:pageBreakBefore w:val="0"/>
        <w:kinsoku/>
        <w:wordWrap/>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Arial Narrow" w:hAnsi="Arial Narrow" w:eastAsia="仿宋_GB2312"/>
          <w:color w:val="000000"/>
          <w:sz w:val="32"/>
          <w:szCs w:val="32"/>
          <w:lang w:eastAsia="zh-CN"/>
        </w:rPr>
        <w:t>（</w:t>
      </w:r>
      <w:r>
        <w:rPr>
          <w:rFonts w:hint="eastAsia" w:ascii="Arial Narrow" w:hAnsi="Arial Narrow" w:eastAsia="仿宋_GB2312"/>
          <w:color w:val="000000"/>
          <w:sz w:val="32"/>
          <w:szCs w:val="32"/>
          <w:lang w:val="en-US" w:eastAsia="zh-CN"/>
        </w:rPr>
        <w:t>3</w:t>
      </w:r>
      <w:r>
        <w:rPr>
          <w:rFonts w:hint="eastAsia" w:ascii="Arial Narrow" w:hAnsi="Arial Narrow" w:eastAsia="仿宋_GB2312"/>
          <w:color w:val="000000"/>
          <w:sz w:val="32"/>
          <w:szCs w:val="32"/>
          <w:lang w:eastAsia="zh-CN"/>
        </w:rPr>
        <w:t>）</w:t>
      </w:r>
      <w:r>
        <w:rPr>
          <w:rFonts w:hint="eastAsia" w:ascii="仿宋_GB2312" w:hAnsi="仿宋_GB2312" w:eastAsia="仿宋_GB2312" w:cs="仿宋_GB2312"/>
          <w:sz w:val="32"/>
          <w:szCs w:val="32"/>
          <w:lang w:eastAsia="zh-CN"/>
        </w:rPr>
        <w:t>外出学习交流工作经验参加会议</w:t>
      </w:r>
      <w:r>
        <w:rPr>
          <w:rFonts w:hint="eastAsia" w:ascii="仿宋_GB2312" w:hAnsi="仿宋_GB2312" w:eastAsia="仿宋_GB2312" w:cs="仿宋_GB2312"/>
          <w:sz w:val="32"/>
          <w:szCs w:val="32"/>
          <w:lang w:val="en-US" w:eastAsia="zh-CN"/>
        </w:rPr>
        <w:t>14人次</w:t>
      </w:r>
      <w:r>
        <w:rPr>
          <w:rFonts w:hint="eastAsia" w:ascii="仿宋_GB2312" w:hAnsi="仿宋_GB2312" w:eastAsia="仿宋_GB2312" w:cs="仿宋_GB2312"/>
          <w:sz w:val="32"/>
          <w:szCs w:val="32"/>
          <w:lang w:eastAsia="zh-CN"/>
        </w:rPr>
        <w:t>，参加省残运会相关筹备会议</w:t>
      </w:r>
      <w:r>
        <w:rPr>
          <w:rFonts w:hint="eastAsia" w:ascii="仿宋_GB2312" w:hAnsi="仿宋_GB2312" w:eastAsia="仿宋_GB2312" w:cs="仿宋_GB2312"/>
          <w:sz w:val="32"/>
          <w:szCs w:val="32"/>
          <w:lang w:val="en-US" w:eastAsia="zh-CN"/>
        </w:rPr>
        <w:t>6人次</w:t>
      </w:r>
      <w:r>
        <w:rPr>
          <w:rFonts w:hint="eastAsia" w:ascii="仿宋_GB2312" w:hAnsi="仿宋_GB2312" w:eastAsia="仿宋_GB2312" w:cs="仿宋_GB2312"/>
          <w:sz w:val="32"/>
          <w:szCs w:val="32"/>
          <w:lang w:eastAsia="zh-CN"/>
        </w:rPr>
        <w:t>。</w:t>
      </w:r>
    </w:p>
    <w:p>
      <w:pPr>
        <w:pStyle w:val="3"/>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）与运维服务公司签订合同进行</w:t>
      </w:r>
      <w:r>
        <w:rPr>
          <w:rFonts w:hint="eastAsia" w:ascii="仿宋_GB2312" w:hAnsi="仿宋_GB2312" w:eastAsia="仿宋_GB2312" w:cs="仿宋_GB2312"/>
          <w:sz w:val="32"/>
          <w:szCs w:val="32"/>
        </w:rPr>
        <w:t>市残联</w:t>
      </w:r>
      <w:r>
        <w:rPr>
          <w:rFonts w:hint="eastAsia" w:ascii="仿宋_GB2312" w:hAnsi="仿宋_GB2312" w:eastAsia="仿宋_GB2312" w:cs="仿宋_GB2312"/>
          <w:sz w:val="32"/>
          <w:szCs w:val="32"/>
          <w:lang w:eastAsia="zh-CN"/>
        </w:rPr>
        <w:t>门户网站维护监测。</w:t>
      </w:r>
    </w:p>
    <w:p>
      <w:pPr>
        <w:pStyle w:val="3"/>
        <w:ind w:left="0" w:leftChars="0" w:firstLine="640" w:firstLineChars="200"/>
        <w:rPr>
          <w:rFonts w:hint="eastAsia" w:ascii="Arial Narrow" w:hAnsi="Arial Narrow" w:eastAsia="仿宋_GB2312" w:cs="Times New Roman"/>
          <w:color w:val="000000"/>
          <w:sz w:val="32"/>
          <w:szCs w:val="32"/>
          <w:lang w:val="en-US" w:eastAsia="zh-CN"/>
        </w:rPr>
      </w:pPr>
      <w:r>
        <w:rPr>
          <w:rFonts w:hint="eastAsia" w:ascii="Arial Narrow" w:hAnsi="Arial Narrow" w:eastAsia="仿宋_GB2312" w:cs="Times New Roman"/>
          <w:color w:val="000000"/>
          <w:sz w:val="32"/>
          <w:szCs w:val="32"/>
          <w:lang w:val="en-US" w:eastAsia="zh-CN"/>
        </w:rPr>
        <w:t>（</w:t>
      </w:r>
      <w:r>
        <w:rPr>
          <w:rFonts w:hint="default" w:ascii="Arial Narrow" w:hAnsi="Arial Narrow" w:eastAsia="仿宋_GB2312" w:cs="Times New Roman"/>
          <w:color w:val="000000"/>
          <w:sz w:val="32"/>
          <w:szCs w:val="32"/>
          <w:lang w:val="en" w:eastAsia="zh-CN"/>
        </w:rPr>
        <w:t>5</w:t>
      </w:r>
      <w:r>
        <w:rPr>
          <w:rFonts w:hint="eastAsia" w:ascii="Arial Narrow" w:hAnsi="Arial Narrow" w:eastAsia="仿宋_GB2312" w:cs="Times New Roman"/>
          <w:color w:val="000000"/>
          <w:sz w:val="32"/>
          <w:szCs w:val="32"/>
          <w:lang w:val="en-US" w:eastAsia="zh-CN"/>
        </w:rPr>
        <w:t>）获得内控报告编报服务，完成内控报告编制。</w:t>
      </w:r>
    </w:p>
    <w:p>
      <w:pPr>
        <w:pStyle w:val="2"/>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color w:val="000000"/>
          <w:sz w:val="32"/>
          <w:szCs w:val="32"/>
        </w:rPr>
      </w:pPr>
      <w:r>
        <w:rPr>
          <w:rFonts w:ascii="Arial Narrow" w:hAnsi="Arial Narrow" w:eastAsia="仿宋_GB2312"/>
          <w:color w:val="000000"/>
          <w:sz w:val="32"/>
          <w:szCs w:val="32"/>
        </w:rPr>
        <w:t>3</w:t>
      </w:r>
      <w:r>
        <w:rPr>
          <w:rFonts w:hint="eastAsia" w:ascii="Arial Narrow" w:hAnsi="Arial Narrow" w:eastAsia="仿宋_GB2312"/>
          <w:color w:val="000000"/>
          <w:sz w:val="32"/>
          <w:szCs w:val="32"/>
          <w:lang w:eastAsia="zh-CN"/>
        </w:rPr>
        <w:t>.</w:t>
      </w:r>
      <w:r>
        <w:rPr>
          <w:rFonts w:ascii="Arial Narrow" w:hAnsi="Arial Narrow" w:eastAsia="仿宋_GB2312"/>
          <w:color w:val="000000"/>
          <w:sz w:val="32"/>
          <w:szCs w:val="32"/>
        </w:rPr>
        <w:t>资金来源及使用情况</w:t>
      </w:r>
    </w:p>
    <w:p>
      <w:pPr>
        <w:keepNext w:val="0"/>
        <w:keepLines w:val="0"/>
        <w:pageBreakBefore w:val="0"/>
        <w:kinsoku/>
        <w:wordWrap/>
        <w:autoSpaceDE w:val="0"/>
        <w:autoSpaceDN w:val="0"/>
        <w:bidi w:val="0"/>
        <w:adjustRightInd/>
        <w:snapToGrid/>
        <w:spacing w:line="560" w:lineRule="exact"/>
        <w:ind w:firstLine="640" w:firstLineChars="200"/>
        <w:textAlignment w:val="auto"/>
        <w:rPr>
          <w:rFonts w:ascii="Arial Narrow" w:hAnsi="Arial Narrow" w:eastAsia="仿宋_GB2312"/>
          <w:sz w:val="32"/>
          <w:szCs w:val="32"/>
        </w:rPr>
      </w:pPr>
      <w:r>
        <w:rPr>
          <w:rFonts w:hint="eastAsia" w:ascii="Arial Narrow" w:hAnsi="Arial Narrow" w:eastAsia="仿宋_GB2312"/>
          <w:sz w:val="32"/>
          <w:szCs w:val="32"/>
          <w:lang w:val="en-US" w:eastAsia="zh-CN"/>
        </w:rPr>
        <w:t>2022</w:t>
      </w:r>
      <w:r>
        <w:rPr>
          <w:rFonts w:hint="eastAsia" w:ascii="Arial Narrow" w:hAnsi="Arial Narrow" w:eastAsia="仿宋_GB2312"/>
          <w:sz w:val="32"/>
          <w:szCs w:val="32"/>
        </w:rPr>
        <w:t>年年初，根据市财政局《昆明市财政局关于批复昆明市残疾人联合会20</w:t>
      </w:r>
      <w:r>
        <w:rPr>
          <w:rFonts w:hint="eastAsia" w:ascii="Arial Narrow" w:hAnsi="Arial Narrow" w:eastAsia="仿宋_GB2312"/>
          <w:sz w:val="32"/>
          <w:szCs w:val="32"/>
          <w:lang w:val="en-US" w:eastAsia="zh-CN"/>
        </w:rPr>
        <w:t>22</w:t>
      </w:r>
      <w:r>
        <w:rPr>
          <w:rFonts w:hint="eastAsia" w:ascii="Arial Narrow" w:hAnsi="Arial Narrow" w:eastAsia="仿宋_GB2312"/>
          <w:sz w:val="32"/>
          <w:szCs w:val="32"/>
        </w:rPr>
        <w:t>年部门预算的通知》（昆财社〔20</w:t>
      </w:r>
      <w:r>
        <w:rPr>
          <w:rFonts w:hint="eastAsia" w:ascii="Arial Narrow" w:hAnsi="Arial Narrow" w:eastAsia="仿宋_GB2312"/>
          <w:sz w:val="32"/>
          <w:szCs w:val="32"/>
          <w:lang w:val="en-US" w:eastAsia="zh-CN"/>
        </w:rPr>
        <w:t>22</w:t>
      </w:r>
      <w:r>
        <w:rPr>
          <w:rFonts w:hint="eastAsia" w:ascii="Arial Narrow" w:hAnsi="Arial Narrow" w:eastAsia="仿宋_GB2312"/>
          <w:sz w:val="32"/>
          <w:szCs w:val="32"/>
        </w:rPr>
        <w:t>〕2号）文件通知，市级财政拨付昆明市残疾人联合会20</w:t>
      </w:r>
      <w:r>
        <w:rPr>
          <w:rFonts w:hint="eastAsia" w:ascii="Arial Narrow" w:hAnsi="Arial Narrow" w:eastAsia="仿宋_GB2312"/>
          <w:sz w:val="32"/>
          <w:szCs w:val="32"/>
          <w:lang w:val="en-US" w:eastAsia="zh-CN"/>
        </w:rPr>
        <w:t>22</w:t>
      </w:r>
      <w:r>
        <w:rPr>
          <w:rFonts w:hint="eastAsia" w:ascii="Arial Narrow" w:hAnsi="Arial Narrow" w:eastAsia="仿宋_GB2312"/>
          <w:sz w:val="32"/>
          <w:szCs w:val="32"/>
        </w:rPr>
        <w:t>残疾人事业职能补助经费</w:t>
      </w:r>
      <w:r>
        <w:rPr>
          <w:rFonts w:hint="eastAsia" w:ascii="Arial Narrow" w:hAnsi="Arial Narrow" w:eastAsia="仿宋_GB2312"/>
          <w:sz w:val="32"/>
          <w:szCs w:val="32"/>
          <w:lang w:val="en-US" w:eastAsia="zh-CN"/>
        </w:rPr>
        <w:t>244876</w:t>
      </w:r>
      <w:r>
        <w:rPr>
          <w:rFonts w:hint="eastAsia" w:ascii="Arial Narrow" w:hAnsi="Arial Narrow" w:eastAsia="仿宋_GB2312"/>
          <w:sz w:val="32"/>
          <w:szCs w:val="32"/>
        </w:rPr>
        <w:t>元，用于残疾人事业发展及其他工作活动。</w:t>
      </w:r>
    </w:p>
    <w:p>
      <w:pPr>
        <w:keepNext w:val="0"/>
        <w:keepLines w:val="0"/>
        <w:pageBreakBefore w:val="0"/>
        <w:kinsoku/>
        <w:wordWrap/>
        <w:autoSpaceDE w:val="0"/>
        <w:autoSpaceDN w:val="0"/>
        <w:bidi w:val="0"/>
        <w:adjustRightInd/>
        <w:snapToGrid/>
        <w:spacing w:line="560" w:lineRule="exact"/>
        <w:ind w:firstLine="640" w:firstLineChars="200"/>
        <w:textAlignment w:val="auto"/>
        <w:rPr>
          <w:rFonts w:hint="eastAsia" w:ascii="Arial Narrow" w:hAnsi="Arial Narrow" w:eastAsia="仿宋_GB2312"/>
          <w:sz w:val="32"/>
          <w:szCs w:val="32"/>
        </w:rPr>
      </w:pPr>
      <w:r>
        <w:rPr>
          <w:rFonts w:hint="eastAsia" w:ascii="Arial Narrow" w:hAnsi="Arial Narrow" w:eastAsia="仿宋_GB2312"/>
          <w:sz w:val="32"/>
          <w:szCs w:val="32"/>
          <w:lang w:eastAsia="zh-CN"/>
        </w:rPr>
        <w:t>202</w:t>
      </w:r>
      <w:r>
        <w:rPr>
          <w:rFonts w:hint="eastAsia" w:ascii="Arial Narrow" w:hAnsi="Arial Narrow" w:eastAsia="仿宋_GB2312"/>
          <w:sz w:val="32"/>
          <w:szCs w:val="32"/>
          <w:lang w:val="en-US" w:eastAsia="zh-CN"/>
        </w:rPr>
        <w:t>2</w:t>
      </w:r>
      <w:r>
        <w:rPr>
          <w:rFonts w:ascii="Arial Narrow" w:hAnsi="Arial Narrow" w:eastAsia="仿宋_GB2312"/>
          <w:sz w:val="32"/>
          <w:szCs w:val="32"/>
        </w:rPr>
        <w:t>年，本项目财政资金收入</w:t>
      </w:r>
      <w:r>
        <w:rPr>
          <w:rFonts w:hint="eastAsia" w:ascii="Arial Narrow" w:hAnsi="Arial Narrow" w:eastAsia="仿宋_GB2312"/>
          <w:sz w:val="32"/>
          <w:szCs w:val="32"/>
          <w:lang w:val="en-US" w:eastAsia="zh-CN"/>
        </w:rPr>
        <w:t>244876</w:t>
      </w:r>
      <w:r>
        <w:rPr>
          <w:rFonts w:ascii="Arial Narrow" w:hAnsi="Arial Narrow" w:eastAsia="仿宋_GB2312"/>
          <w:sz w:val="32"/>
          <w:szCs w:val="32"/>
        </w:rPr>
        <w:t>元，于当年到位。</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hint="eastAsia" w:ascii="Arial Narrow" w:hAnsi="Arial Narrow" w:eastAsia="仿宋_GB2312"/>
          <w:sz w:val="32"/>
          <w:szCs w:val="32"/>
          <w:lang w:eastAsia="zh-CN"/>
        </w:rPr>
        <w:t>202</w:t>
      </w:r>
      <w:r>
        <w:rPr>
          <w:rFonts w:hint="eastAsia" w:ascii="Arial Narrow" w:hAnsi="Arial Narrow" w:eastAsia="仿宋_GB2312"/>
          <w:sz w:val="32"/>
          <w:szCs w:val="32"/>
          <w:lang w:val="en-US" w:eastAsia="zh-CN"/>
        </w:rPr>
        <w:t>2</w:t>
      </w:r>
      <w:r>
        <w:rPr>
          <w:rFonts w:ascii="Arial Narrow" w:hAnsi="Arial Narrow" w:eastAsia="仿宋_GB2312"/>
          <w:sz w:val="32"/>
          <w:szCs w:val="32"/>
        </w:rPr>
        <w:t>年</w:t>
      </w:r>
      <w:r>
        <w:rPr>
          <w:rFonts w:hint="eastAsia" w:ascii="Arial Narrow" w:hAnsi="Arial Narrow" w:eastAsia="仿宋_GB2312"/>
          <w:sz w:val="32"/>
          <w:szCs w:val="32"/>
        </w:rPr>
        <w:t>，</w:t>
      </w:r>
      <w:r>
        <w:rPr>
          <w:rFonts w:ascii="Arial Narrow" w:hAnsi="Arial Narrow" w:eastAsia="仿宋_GB2312"/>
          <w:sz w:val="32"/>
          <w:szCs w:val="32"/>
        </w:rPr>
        <w:t>本项目支出</w:t>
      </w:r>
      <w:r>
        <w:rPr>
          <w:rFonts w:hint="eastAsia" w:ascii="Arial Narrow" w:hAnsi="Arial Narrow" w:eastAsia="仿宋_GB2312"/>
          <w:sz w:val="32"/>
          <w:szCs w:val="32"/>
          <w:lang w:val="en-US" w:eastAsia="zh-CN"/>
        </w:rPr>
        <w:t>185562</w:t>
      </w:r>
      <w:r>
        <w:rPr>
          <w:rFonts w:hint="eastAsia" w:ascii="Arial Narrow" w:hAnsi="Arial Narrow" w:eastAsia="仿宋_GB2312"/>
          <w:sz w:val="32"/>
          <w:szCs w:val="32"/>
        </w:rPr>
        <w:t>元，为预算金额的</w:t>
      </w:r>
      <w:r>
        <w:rPr>
          <w:rFonts w:hint="eastAsia" w:ascii="Arial Narrow" w:hAnsi="Arial Narrow" w:eastAsia="仿宋_GB2312"/>
          <w:sz w:val="32"/>
          <w:szCs w:val="32"/>
          <w:lang w:val="en-US" w:eastAsia="zh-CN"/>
        </w:rPr>
        <w:t>76</w:t>
      </w:r>
      <w:r>
        <w:rPr>
          <w:rFonts w:hint="eastAsia" w:ascii="Arial Narrow" w:hAnsi="Arial Narrow" w:eastAsia="仿宋_GB2312"/>
          <w:sz w:val="32"/>
          <w:szCs w:val="32"/>
        </w:rPr>
        <w:t>%</w:t>
      </w:r>
      <w:r>
        <w:rPr>
          <w:rFonts w:ascii="Arial Narrow" w:hAnsi="Arial Narrow" w:eastAsia="仿宋_GB2312"/>
          <w:sz w:val="32"/>
          <w:szCs w:val="32"/>
        </w:rPr>
        <w:t>。</w:t>
      </w:r>
    </w:p>
    <w:p>
      <w:pPr>
        <w:keepNext w:val="0"/>
        <w:keepLines w:val="0"/>
        <w:pageBreakBefore w:val="0"/>
        <w:numPr>
          <w:ilvl w:val="0"/>
          <w:numId w:val="0"/>
        </w:numPr>
        <w:kinsoku/>
        <w:wordWrap/>
        <w:autoSpaceDE w:val="0"/>
        <w:autoSpaceDN w:val="0"/>
        <w:bidi w:val="0"/>
        <w:adjustRightInd/>
        <w:snapToGrid/>
        <w:spacing w:line="560" w:lineRule="exact"/>
        <w:ind w:firstLine="640" w:firstLineChars="200"/>
        <w:textAlignment w:val="auto"/>
        <w:rPr>
          <w:rFonts w:ascii="Arial Narrow" w:hAnsi="Arial Narrow" w:eastAsia="仿宋_GB2312"/>
          <w:sz w:val="32"/>
          <w:szCs w:val="32"/>
        </w:rPr>
      </w:pPr>
      <w:r>
        <w:rPr>
          <w:rFonts w:hint="eastAsia" w:ascii="Arial Narrow" w:hAnsi="Arial Narrow" w:eastAsia="仿宋_GB2312"/>
          <w:sz w:val="32"/>
          <w:szCs w:val="32"/>
          <w:lang w:val="en-US" w:eastAsia="zh-CN"/>
        </w:rPr>
        <w:t>4.</w:t>
      </w:r>
      <w:r>
        <w:rPr>
          <w:rFonts w:ascii="Arial Narrow" w:hAnsi="Arial Narrow" w:eastAsia="仿宋_GB2312"/>
          <w:sz w:val="32"/>
          <w:szCs w:val="32"/>
        </w:rPr>
        <w:t>组织及管理情况</w:t>
      </w:r>
      <w:bookmarkStart w:id="4" w:name="_Hlk514399298"/>
    </w:p>
    <w:p>
      <w:pPr>
        <w:keepNext w:val="0"/>
        <w:keepLines w:val="0"/>
        <w:pageBreakBefore w:val="0"/>
        <w:numPr>
          <w:ilvl w:val="0"/>
          <w:numId w:val="0"/>
        </w:numPr>
        <w:kinsoku/>
        <w:wordWrap/>
        <w:autoSpaceDE w:val="0"/>
        <w:autoSpaceDN w:val="0"/>
        <w:bidi w:val="0"/>
        <w:adjustRightInd/>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（1）</w:t>
      </w:r>
      <w:bookmarkEnd w:id="4"/>
      <w:r>
        <w:rPr>
          <w:rFonts w:hint="eastAsia" w:ascii="Arial Narrow" w:hAnsi="Arial Narrow" w:eastAsia="仿宋_GB2312"/>
          <w:sz w:val="32"/>
          <w:szCs w:val="32"/>
        </w:rPr>
        <w:t>项目为综合性项目，</w:t>
      </w:r>
      <w:r>
        <w:rPr>
          <w:rFonts w:hint="eastAsia" w:ascii="Arial Narrow" w:hAnsi="Arial Narrow" w:eastAsia="仿宋_GB2312"/>
          <w:color w:val="000000"/>
          <w:sz w:val="32"/>
          <w:szCs w:val="32"/>
        </w:rPr>
        <w:t>由办公室、计财处等多个处室实施</w:t>
      </w:r>
      <w:r>
        <w:rPr>
          <w:rFonts w:hint="eastAsia" w:ascii="Arial Narrow" w:hAnsi="Arial Narrow" w:eastAsia="仿宋_GB2312"/>
          <w:sz w:val="32"/>
          <w:szCs w:val="32"/>
        </w:rPr>
        <w:t>，各处室根据残疾人事业职能补助经费项目推进工作情况，加强与残疾人联系，细化残疾人事业职能经费项目的各项具体实施制度及实施方式。竭力推进残疾人事业发展、大力开展对残疾人的服务，使全社会扶残、助残氛围更加浓厚，残疾人和健全人更加融合发展。发挥残疾人联合会工作职责，为残疾人提供更好的工作服务。</w:t>
      </w:r>
    </w:p>
    <w:p>
      <w:pPr>
        <w:keepNext w:val="0"/>
        <w:keepLines w:val="0"/>
        <w:pageBreakBefore w:val="0"/>
        <w:kinsoku/>
        <w:wordWrap/>
        <w:autoSpaceDE w:val="0"/>
        <w:autoSpaceDN w:val="0"/>
        <w:bidi w:val="0"/>
        <w:adjustRightInd/>
        <w:snapToGrid/>
        <w:spacing w:line="560" w:lineRule="exact"/>
        <w:ind w:firstLine="640" w:firstLineChars="200"/>
        <w:textAlignment w:val="auto"/>
        <w:rPr>
          <w:rFonts w:ascii="Arial Narrow" w:hAnsi="Arial Narrow" w:eastAsia="仿宋_GB2312"/>
          <w:color w:val="FF0000"/>
          <w:sz w:val="32"/>
          <w:szCs w:val="32"/>
        </w:rPr>
      </w:pPr>
      <w:r>
        <w:rPr>
          <w:rFonts w:ascii="Arial Narrow" w:hAnsi="Arial Narrow" w:eastAsia="仿宋_GB2312"/>
          <w:sz w:val="32"/>
          <w:szCs w:val="32"/>
        </w:rPr>
        <w:t>（2）资金拨付流程：</w:t>
      </w:r>
      <w:r>
        <w:rPr>
          <w:rFonts w:hint="eastAsia" w:ascii="Arial Narrow" w:hAnsi="Arial Narrow" w:eastAsia="仿宋_GB2312"/>
          <w:sz w:val="32"/>
          <w:szCs w:val="32"/>
        </w:rPr>
        <w:t>经办人</w:t>
      </w:r>
      <w:r>
        <w:rPr>
          <w:rFonts w:ascii="Arial Narrow" w:hAnsi="Arial Narrow" w:eastAsia="仿宋_GB2312"/>
          <w:sz w:val="32"/>
          <w:szCs w:val="32"/>
        </w:rPr>
        <w:t>提出资金申请</w:t>
      </w:r>
      <w:r>
        <w:rPr>
          <w:rFonts w:hint="eastAsia" w:ascii="Arial Narrow" w:hAnsi="Arial Narrow" w:eastAsia="仿宋_GB2312"/>
          <w:sz w:val="32"/>
          <w:szCs w:val="32"/>
          <w:lang w:eastAsia="zh-CN"/>
        </w:rPr>
        <w:t>－</w:t>
      </w:r>
      <w:r>
        <w:rPr>
          <w:rFonts w:hint="eastAsia" w:ascii="Arial Narrow" w:hAnsi="Arial Narrow" w:eastAsia="仿宋_GB2312"/>
          <w:sz w:val="32"/>
          <w:szCs w:val="32"/>
        </w:rPr>
        <w:t>部门负责人</w:t>
      </w:r>
      <w:r>
        <w:rPr>
          <w:rFonts w:ascii="Arial Narrow" w:hAnsi="Arial Narrow" w:eastAsia="仿宋_GB2312"/>
          <w:sz w:val="32"/>
          <w:szCs w:val="32"/>
        </w:rPr>
        <w:t>审批</w:t>
      </w:r>
      <w:r>
        <w:rPr>
          <w:rFonts w:hint="eastAsia" w:ascii="Arial Narrow" w:hAnsi="Arial Narrow" w:eastAsia="仿宋_GB2312"/>
          <w:sz w:val="32"/>
          <w:szCs w:val="32"/>
          <w:lang w:eastAsia="zh-CN"/>
        </w:rPr>
        <w:t>—</w:t>
      </w:r>
      <w:r>
        <w:rPr>
          <w:rFonts w:ascii="Arial Narrow" w:hAnsi="Arial Narrow" w:eastAsia="仿宋_GB2312"/>
          <w:sz w:val="32"/>
          <w:szCs w:val="32"/>
        </w:rPr>
        <w:t>财务</w:t>
      </w:r>
      <w:r>
        <w:rPr>
          <w:rFonts w:hint="eastAsia" w:ascii="Arial Narrow" w:hAnsi="Arial Narrow" w:eastAsia="仿宋_GB2312"/>
          <w:sz w:val="32"/>
          <w:szCs w:val="32"/>
        </w:rPr>
        <w:t>负责人</w:t>
      </w:r>
      <w:r>
        <w:rPr>
          <w:rFonts w:ascii="Arial Narrow" w:hAnsi="Arial Narrow" w:eastAsia="仿宋_GB2312"/>
          <w:sz w:val="32"/>
          <w:szCs w:val="32"/>
        </w:rPr>
        <w:t>审</w:t>
      </w:r>
      <w:r>
        <w:rPr>
          <w:rFonts w:hint="eastAsia" w:ascii="Arial Narrow" w:hAnsi="Arial Narrow" w:eastAsia="仿宋_GB2312"/>
          <w:sz w:val="32"/>
          <w:szCs w:val="32"/>
        </w:rPr>
        <w:t>批</w:t>
      </w:r>
      <w:r>
        <w:rPr>
          <w:rFonts w:hint="eastAsia" w:ascii="Arial Narrow" w:hAnsi="Arial Narrow" w:eastAsia="仿宋_GB2312"/>
          <w:sz w:val="32"/>
          <w:szCs w:val="32"/>
          <w:lang w:eastAsia="zh-CN"/>
        </w:rPr>
        <w:t>—</w:t>
      </w:r>
      <w:r>
        <w:rPr>
          <w:rFonts w:hint="eastAsia" w:ascii="Arial Narrow" w:hAnsi="Arial Narrow" w:eastAsia="仿宋_GB2312"/>
          <w:sz w:val="32"/>
          <w:szCs w:val="32"/>
        </w:rPr>
        <w:t>分管领导审批</w:t>
      </w:r>
      <w:r>
        <w:rPr>
          <w:rFonts w:hint="eastAsia" w:ascii="Arial Narrow" w:hAnsi="Arial Narrow" w:eastAsia="仿宋_GB2312"/>
          <w:sz w:val="32"/>
          <w:szCs w:val="32"/>
          <w:lang w:eastAsia="zh-CN"/>
        </w:rPr>
        <w:t>—</w:t>
      </w:r>
      <w:r>
        <w:rPr>
          <w:rFonts w:hint="eastAsia" w:ascii="Arial Narrow" w:hAnsi="Arial Narrow" w:eastAsia="仿宋_GB2312"/>
          <w:sz w:val="32"/>
          <w:szCs w:val="32"/>
        </w:rPr>
        <w:t>单位负责人审批</w:t>
      </w:r>
      <w:r>
        <w:rPr>
          <w:rFonts w:hint="eastAsia" w:ascii="Arial Narrow" w:hAnsi="Arial Narrow" w:eastAsia="仿宋_GB2312"/>
          <w:sz w:val="32"/>
          <w:szCs w:val="32"/>
          <w:lang w:eastAsia="zh-CN"/>
        </w:rPr>
        <w:t>—</w:t>
      </w:r>
      <w:r>
        <w:rPr>
          <w:rFonts w:ascii="Arial Narrow" w:hAnsi="Arial Narrow" w:eastAsia="仿宋_GB2312"/>
          <w:sz w:val="32"/>
          <w:szCs w:val="32"/>
        </w:rPr>
        <w:t>出纳人员银行转账。</w:t>
      </w:r>
    </w:p>
    <w:p>
      <w:pPr>
        <w:keepNext w:val="0"/>
        <w:keepLines w:val="0"/>
        <w:pageBreakBefore w:val="0"/>
        <w:kinsoku/>
        <w:wordWrap/>
        <w:autoSpaceDE w:val="0"/>
        <w:autoSpaceDN w:val="0"/>
        <w:bidi w:val="0"/>
        <w:snapToGrid/>
        <w:spacing w:line="560" w:lineRule="exact"/>
        <w:ind w:firstLine="640" w:firstLineChars="200"/>
        <w:textAlignment w:val="auto"/>
        <w:outlineLvl w:val="0"/>
        <w:rPr>
          <w:rFonts w:ascii="Arial Narrow" w:hAnsi="Arial Narrow" w:eastAsia="楷体_GB2312"/>
          <w:color w:val="000000"/>
          <w:sz w:val="32"/>
          <w:szCs w:val="32"/>
        </w:rPr>
      </w:pPr>
      <w:bookmarkStart w:id="5" w:name="_Toc2840"/>
      <w:r>
        <w:rPr>
          <w:rFonts w:ascii="Arial Narrow" w:hAnsi="Arial Narrow" w:eastAsia="楷体_GB2312"/>
          <w:color w:val="000000"/>
          <w:sz w:val="32"/>
          <w:szCs w:val="32"/>
        </w:rPr>
        <w:t>（二）绩效目标</w:t>
      </w:r>
      <w:bookmarkEnd w:id="5"/>
    </w:p>
    <w:p>
      <w:pPr>
        <w:keepNext w:val="0"/>
        <w:keepLines w:val="0"/>
        <w:pageBreakBefore w:val="0"/>
        <w:kinsoku/>
        <w:wordWrap/>
        <w:autoSpaceDE w:val="0"/>
        <w:autoSpaceDN w:val="0"/>
        <w:bidi w:val="0"/>
        <w:adjustRightInd/>
        <w:snapToGrid/>
        <w:spacing w:line="560" w:lineRule="exact"/>
        <w:ind w:firstLine="640" w:firstLineChars="200"/>
        <w:textAlignment w:val="auto"/>
        <w:rPr>
          <w:rFonts w:ascii="Arial Narrow" w:hAnsi="Arial Narrow" w:eastAsia="仿宋_GB2312"/>
          <w:color w:val="000000"/>
          <w:sz w:val="32"/>
          <w:szCs w:val="32"/>
        </w:rPr>
      </w:pPr>
      <w:r>
        <w:rPr>
          <w:rFonts w:ascii="Arial Narrow" w:hAnsi="Arial Narrow" w:eastAsia="仿宋_GB2312"/>
          <w:color w:val="000000"/>
          <w:sz w:val="32"/>
          <w:szCs w:val="32"/>
        </w:rPr>
        <w:t>1</w:t>
      </w:r>
      <w:r>
        <w:rPr>
          <w:rFonts w:hint="eastAsia" w:ascii="Arial Narrow" w:hAnsi="Arial Narrow" w:eastAsia="仿宋_GB2312"/>
          <w:color w:val="000000"/>
          <w:sz w:val="32"/>
          <w:szCs w:val="32"/>
          <w:lang w:eastAsia="zh-CN"/>
        </w:rPr>
        <w:t>.</w:t>
      </w:r>
      <w:r>
        <w:rPr>
          <w:rFonts w:ascii="Arial Narrow" w:hAnsi="Arial Narrow" w:eastAsia="仿宋_GB2312"/>
          <w:color w:val="000000"/>
          <w:sz w:val="32"/>
          <w:szCs w:val="32"/>
        </w:rPr>
        <w:t>总目标</w:t>
      </w:r>
    </w:p>
    <w:p>
      <w:pPr>
        <w:keepNext w:val="0"/>
        <w:keepLines w:val="0"/>
        <w:pageBreakBefore w:val="0"/>
        <w:kinsoku/>
        <w:wordWrap/>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Arial Narrow" w:hAnsi="Arial Narrow" w:eastAsia="仿宋_GB2312"/>
          <w:color w:val="000000"/>
          <w:sz w:val="32"/>
          <w:szCs w:val="32"/>
        </w:rPr>
        <w:t>昆明市残疾人联合会对</w:t>
      </w:r>
      <w:r>
        <w:rPr>
          <w:rFonts w:hint="eastAsia" w:ascii="Arial Narrow" w:hAnsi="Arial Narrow" w:eastAsia="仿宋_GB2312"/>
          <w:sz w:val="32"/>
          <w:szCs w:val="32"/>
          <w:lang w:val="en-US" w:eastAsia="zh-CN"/>
        </w:rPr>
        <w:t>2022</w:t>
      </w:r>
      <w:r>
        <w:rPr>
          <w:rFonts w:hint="eastAsia" w:ascii="Arial Narrow" w:hAnsi="Arial Narrow" w:eastAsia="仿宋_GB2312"/>
          <w:sz w:val="32"/>
          <w:szCs w:val="32"/>
        </w:rPr>
        <w:t>年残疾人事业职能补助经费</w:t>
      </w:r>
      <w:r>
        <w:rPr>
          <w:rFonts w:hint="eastAsia" w:ascii="Arial Narrow" w:hAnsi="Arial Narrow" w:eastAsia="仿宋_GB2312"/>
          <w:color w:val="000000"/>
          <w:sz w:val="32"/>
          <w:szCs w:val="32"/>
        </w:rPr>
        <w:t>做了绩效目标申报表，总体目标为：</w:t>
      </w:r>
      <w:r>
        <w:rPr>
          <w:rFonts w:hint="eastAsia" w:ascii="仿宋_GB2312" w:hAnsi="仿宋_GB2312" w:eastAsia="仿宋_GB2312" w:cs="仿宋_GB2312"/>
          <w:sz w:val="32"/>
          <w:szCs w:val="32"/>
        </w:rPr>
        <w:t>昆明市残联是</w:t>
      </w:r>
      <w:r>
        <w:rPr>
          <w:rFonts w:hint="eastAsia" w:ascii="仿宋_GB2312" w:hAnsi="仿宋_GB2312" w:eastAsia="仿宋_GB2312" w:cs="仿宋_GB2312"/>
          <w:sz w:val="32"/>
          <w:szCs w:val="32"/>
          <w:lang w:eastAsia="zh-CN"/>
        </w:rPr>
        <w:t>将残疾人自身代表组织、事业管理机构融为一体的全市性残疾人事业团体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具有</w:t>
      </w:r>
      <w:r>
        <w:rPr>
          <w:rFonts w:hint="eastAsia" w:ascii="仿宋_GB2312" w:hAnsi="仿宋_GB2312" w:eastAsia="仿宋_GB2312" w:cs="仿宋_GB2312"/>
          <w:sz w:val="32"/>
          <w:szCs w:val="32"/>
        </w:rPr>
        <w:t>“代表、服务、管理”三项职能，为全市32.8万残疾人服务，主要是开展残疾人社会保障、康复、教育、就业、扶贫、文化、无障碍、残疾预防等工作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党和国家出台</w:t>
      </w:r>
      <w:r>
        <w:rPr>
          <w:rFonts w:hint="eastAsia" w:ascii="仿宋_GB2312" w:hAnsi="仿宋_GB2312" w:eastAsia="仿宋_GB2312" w:cs="仿宋_GB2312"/>
          <w:sz w:val="32"/>
          <w:szCs w:val="32"/>
          <w:lang w:eastAsia="zh-CN"/>
        </w:rPr>
        <w:t>《“十四五”残疾人保障和发展规划》、《促进残疾人就业三年行动方案（</w:t>
      </w:r>
      <w:r>
        <w:rPr>
          <w:rFonts w:hint="eastAsia" w:ascii="仿宋_GB2312" w:hAnsi="仿宋_GB2312" w:eastAsia="仿宋_GB2312" w:cs="仿宋_GB2312"/>
          <w:sz w:val="32"/>
          <w:szCs w:val="32"/>
          <w:lang w:val="en-US" w:eastAsia="zh-CN"/>
        </w:rPr>
        <w:t>2022-2024年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等，昆明市委政府先后出台《</w:t>
      </w:r>
      <w:r>
        <w:rPr>
          <w:rFonts w:hint="eastAsia" w:ascii="仿宋_GB2312" w:hAnsi="仿宋_GB2312" w:eastAsia="仿宋_GB2312" w:cs="仿宋_GB2312"/>
          <w:sz w:val="32"/>
          <w:szCs w:val="32"/>
          <w:lang w:eastAsia="zh-CN"/>
        </w:rPr>
        <w:t>昆明市“十四五”残疾人保障和发展规划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昆明市促进残疾人就业三年行动实施方案（</w:t>
      </w:r>
      <w:r>
        <w:rPr>
          <w:rFonts w:hint="eastAsia" w:ascii="仿宋_GB2312" w:hAnsi="仿宋_GB2312" w:eastAsia="仿宋_GB2312" w:cs="仿宋_GB2312"/>
          <w:sz w:val="32"/>
          <w:szCs w:val="32"/>
          <w:lang w:val="en-US" w:eastAsia="zh-CN"/>
        </w:rPr>
        <w:t>2023-2025年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》等文件</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使从中央到地方残疾人事业的法律、政府规章、部门政策、办法、制度以及实施细则等方面的政策落到实地，让全市广大残疾人享受到经济社会发展的成果。</w:t>
      </w:r>
    </w:p>
    <w:p>
      <w:pPr>
        <w:keepNext w:val="0"/>
        <w:keepLines w:val="0"/>
        <w:pageBreakBefore w:val="0"/>
        <w:kinsoku/>
        <w:wordWrap/>
        <w:autoSpaceDE w:val="0"/>
        <w:autoSpaceDN w:val="0"/>
        <w:bidi w:val="0"/>
        <w:adjustRightInd/>
        <w:snapToGrid/>
        <w:spacing w:line="560" w:lineRule="exact"/>
        <w:ind w:firstLine="640" w:firstLineChars="200"/>
        <w:textAlignment w:val="auto"/>
        <w:rPr>
          <w:rFonts w:hint="eastAsia" w:ascii="Arial Narrow" w:hAnsi="Arial Narrow" w:eastAsia="仿宋_GB2312"/>
          <w:color w:val="000000"/>
          <w:sz w:val="32"/>
          <w:szCs w:val="32"/>
        </w:rPr>
      </w:pPr>
      <w:r>
        <w:rPr>
          <w:rFonts w:ascii="Arial Narrow" w:hAnsi="Arial Narrow" w:eastAsia="仿宋_GB2312"/>
          <w:color w:val="000000"/>
          <w:sz w:val="32"/>
          <w:szCs w:val="32"/>
        </w:rPr>
        <w:t>2</w:t>
      </w:r>
      <w:r>
        <w:rPr>
          <w:rFonts w:hint="eastAsia" w:ascii="Arial Narrow" w:hAnsi="Arial Narrow" w:eastAsia="仿宋_GB2312"/>
          <w:color w:val="000000"/>
          <w:sz w:val="32"/>
          <w:szCs w:val="32"/>
          <w:lang w:eastAsia="zh-CN"/>
        </w:rPr>
        <w:t>.</w:t>
      </w:r>
      <w:r>
        <w:rPr>
          <w:rFonts w:ascii="Arial Narrow" w:hAnsi="Arial Narrow" w:eastAsia="仿宋_GB2312"/>
          <w:color w:val="000000"/>
          <w:sz w:val="32"/>
          <w:szCs w:val="32"/>
        </w:rPr>
        <w:t>年度目标。</w:t>
      </w:r>
    </w:p>
    <w:p>
      <w:pPr>
        <w:keepNext w:val="0"/>
        <w:keepLines w:val="0"/>
        <w:pageBreakBefore w:val="0"/>
        <w:kinsoku/>
        <w:wordWrap/>
        <w:autoSpaceDE w:val="0"/>
        <w:autoSpaceDN w:val="0"/>
        <w:bidi w:val="0"/>
        <w:adjustRightInd/>
        <w:snapToGrid/>
        <w:spacing w:line="560" w:lineRule="exact"/>
        <w:ind w:firstLine="640" w:firstLineChars="200"/>
        <w:textAlignment w:val="auto"/>
        <w:rPr>
          <w:rFonts w:hint="eastAsia" w:ascii="Arial Narrow" w:hAnsi="Arial Narrow" w:eastAsia="仿宋_GB2312"/>
          <w:color w:val="000000"/>
          <w:sz w:val="32"/>
          <w:szCs w:val="32"/>
        </w:rPr>
      </w:pPr>
      <w:r>
        <w:rPr>
          <w:rFonts w:hint="eastAsia" w:ascii="Arial Narrow" w:hAnsi="Arial Narrow" w:eastAsia="仿宋_GB2312"/>
          <w:color w:val="000000"/>
          <w:sz w:val="32"/>
          <w:szCs w:val="32"/>
        </w:rPr>
        <w:t>根据残疾人事业职能补助经费项目的实施要求，结合残疾人相关事业发展的实际，残疾人事业职能补助经费项目的年度目标为：</w:t>
      </w:r>
    </w:p>
    <w:p>
      <w:pPr>
        <w:keepNext w:val="0"/>
        <w:keepLines w:val="0"/>
        <w:pageBreakBefore w:val="0"/>
        <w:kinsoku/>
        <w:wordWrap/>
        <w:autoSpaceDE w:val="0"/>
        <w:autoSpaceDN w:val="0"/>
        <w:bidi w:val="0"/>
        <w:adjustRightInd/>
        <w:snapToGrid/>
        <w:spacing w:line="560" w:lineRule="exact"/>
        <w:ind w:firstLine="640" w:firstLineChars="200"/>
        <w:textAlignment w:val="auto"/>
        <w:rPr>
          <w:rFonts w:ascii="Arial Narrow" w:hAnsi="Arial Narrow" w:eastAsia="仿宋_GB2312"/>
          <w:color w:val="000000"/>
          <w:sz w:val="32"/>
          <w:szCs w:val="32"/>
        </w:rPr>
      </w:pPr>
      <w:r>
        <w:rPr>
          <w:rFonts w:hint="eastAsia" w:ascii="Arial Narrow" w:hAnsi="Arial Narrow" w:eastAsia="仿宋_GB2312"/>
          <w:color w:val="000000"/>
          <w:sz w:val="32"/>
          <w:szCs w:val="32"/>
        </w:rPr>
        <w:t>产出指标：</w:t>
      </w:r>
    </w:p>
    <w:p>
      <w:pPr>
        <w:keepNext w:val="0"/>
        <w:keepLines w:val="0"/>
        <w:pageBreakBefore w:val="0"/>
        <w:kinsoku/>
        <w:wordWrap/>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Arial Narrow" w:hAnsi="Arial Narrow" w:eastAsia="仿宋_GB2312" w:cs="Times New Roman"/>
          <w:color w:val="000000"/>
          <w:sz w:val="32"/>
          <w:szCs w:val="32"/>
          <w:lang w:val="en-US" w:eastAsia="zh-CN"/>
        </w:rPr>
        <w:t>(1）</w:t>
      </w:r>
      <w:r>
        <w:rPr>
          <w:rFonts w:hint="eastAsia" w:ascii="仿宋_GB2312" w:hAnsi="仿宋_GB2312" w:eastAsia="仿宋_GB2312" w:cs="仿宋_GB2312"/>
          <w:sz w:val="32"/>
          <w:szCs w:val="32"/>
        </w:rPr>
        <w:t>依据市人事劳动局2000年编号083批准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《昆明市机关、事业单位使用临时用工和计划外用工计划卡》《昆明市残联无固定期限人员聘用管理办法》聘用无固定合同工人数，</w:t>
      </w: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年，已使用该人员2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聘用无固定合同工人数1人，负责单位档案归档、打印收发业务等工作，完成预定目标。</w:t>
      </w:r>
    </w:p>
    <w:p>
      <w:pPr>
        <w:keepNext w:val="0"/>
        <w:keepLines w:val="0"/>
        <w:pageBreakBefore w:val="0"/>
        <w:widowControl/>
        <w:kinsoku/>
        <w:wordWrap/>
        <w:overflowPunct w:val="0"/>
        <w:topLinePunct w:val="0"/>
        <w:autoSpaceDE w:val="0"/>
        <w:autoSpaceDN w:val="0"/>
        <w:bidi w:val="0"/>
        <w:adjustRightInd/>
        <w:snapToGrid/>
        <w:spacing w:line="560" w:lineRule="exact"/>
        <w:ind w:firstLine="640" w:firstLineChars="200"/>
        <w:textAlignment w:val="auto"/>
        <w:rPr>
          <w:rFonts w:hint="eastAsia" w:ascii="Arial Narrow" w:hAnsi="Arial Narrow" w:eastAsia="仿宋_GB2312" w:cs="Times New Roman"/>
          <w:color w:val="000000"/>
          <w:sz w:val="32"/>
          <w:szCs w:val="32"/>
          <w:lang w:val="en-US" w:eastAsia="zh-CN"/>
        </w:rPr>
      </w:pPr>
      <w:r>
        <w:rPr>
          <w:rFonts w:hint="eastAsia" w:ascii="Arial Narrow" w:hAnsi="Arial Narrow" w:eastAsia="仿宋_GB2312"/>
          <w:color w:val="000000"/>
          <w:sz w:val="32"/>
          <w:szCs w:val="32"/>
          <w:lang w:val="en-US" w:eastAsia="zh-CN"/>
        </w:rPr>
        <w:t>（2）</w:t>
      </w:r>
      <w:r>
        <w:rPr>
          <w:rFonts w:hint="eastAsia" w:ascii="Arial Narrow" w:hAnsi="Arial Narrow" w:eastAsia="仿宋_GB2312" w:cs="Times New Roman"/>
          <w:color w:val="000000"/>
          <w:sz w:val="32"/>
          <w:szCs w:val="32"/>
          <w:lang w:val="en-US" w:eastAsia="zh-CN"/>
        </w:rPr>
        <w:t>召开年度重要工作会议1次。</w:t>
      </w:r>
    </w:p>
    <w:p>
      <w:pPr>
        <w:pStyle w:val="3"/>
        <w:keepNext w:val="0"/>
        <w:keepLines w:val="0"/>
        <w:pageBreakBefore w:val="0"/>
        <w:widowControl/>
        <w:kinsoku/>
        <w:wordWrap/>
        <w:overflowPunct w:val="0"/>
        <w:topLinePunct w:val="0"/>
        <w:autoSpaceDE w:val="0"/>
        <w:autoSpaceDN w:val="0"/>
        <w:bidi w:val="0"/>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Arial Narrow" w:hAnsi="Arial Narrow" w:eastAsia="仿宋_GB2312" w:cs="Times New Roman"/>
          <w:color w:val="000000"/>
          <w:sz w:val="32"/>
          <w:szCs w:val="32"/>
          <w:lang w:val="en-US" w:eastAsia="zh-CN"/>
        </w:rPr>
        <w:t>（3）</w:t>
      </w:r>
      <w:r>
        <w:rPr>
          <w:rFonts w:hint="eastAsia" w:ascii="仿宋_GB2312" w:hAnsi="仿宋_GB2312" w:eastAsia="仿宋_GB2312" w:cs="仿宋_GB2312"/>
          <w:sz w:val="32"/>
          <w:szCs w:val="32"/>
          <w:lang w:eastAsia="zh-CN"/>
        </w:rPr>
        <w:t>与运维服务公司签订合同进行</w:t>
      </w:r>
      <w:r>
        <w:rPr>
          <w:rFonts w:hint="eastAsia" w:ascii="仿宋_GB2312" w:hAnsi="仿宋_GB2312" w:eastAsia="仿宋_GB2312" w:cs="仿宋_GB2312"/>
          <w:sz w:val="32"/>
          <w:szCs w:val="32"/>
        </w:rPr>
        <w:t>市残联</w:t>
      </w:r>
      <w:r>
        <w:rPr>
          <w:rFonts w:hint="eastAsia" w:ascii="仿宋_GB2312" w:hAnsi="仿宋_GB2312" w:eastAsia="仿宋_GB2312" w:cs="仿宋_GB2312"/>
          <w:sz w:val="32"/>
          <w:szCs w:val="32"/>
          <w:lang w:eastAsia="zh-CN"/>
        </w:rPr>
        <w:t>门户网站维护监测。</w:t>
      </w:r>
    </w:p>
    <w:p>
      <w:pPr>
        <w:pStyle w:val="2"/>
        <w:keepNext w:val="0"/>
        <w:keepLines w:val="0"/>
        <w:pageBreakBefore w:val="0"/>
        <w:widowControl/>
        <w:kinsoku/>
        <w:wordWrap/>
        <w:overflowPunct w:val="0"/>
        <w:topLinePunct w:val="0"/>
        <w:autoSpaceDE w:val="0"/>
        <w:autoSpaceDN w:val="0"/>
        <w:bidi w:val="0"/>
        <w:snapToGrid/>
        <w:spacing w:after="0" w:afterLines="0"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）外出学习交流工作经验参加会议</w:t>
      </w:r>
      <w:r>
        <w:rPr>
          <w:rFonts w:hint="eastAsia" w:ascii="仿宋_GB2312" w:hAnsi="仿宋_GB2312" w:eastAsia="仿宋_GB2312" w:cs="仿宋_GB2312"/>
          <w:sz w:val="32"/>
          <w:szCs w:val="32"/>
          <w:lang w:val="en-US" w:eastAsia="zh-CN"/>
        </w:rPr>
        <w:t>14人次</w:t>
      </w:r>
      <w:r>
        <w:rPr>
          <w:rFonts w:hint="eastAsia" w:ascii="仿宋_GB2312" w:hAnsi="仿宋_GB2312" w:eastAsia="仿宋_GB2312" w:cs="仿宋_GB2312"/>
          <w:sz w:val="32"/>
          <w:szCs w:val="32"/>
          <w:lang w:eastAsia="zh-CN"/>
        </w:rPr>
        <w:t>，参加省残运会相关筹备会议</w:t>
      </w:r>
      <w:r>
        <w:rPr>
          <w:rFonts w:hint="eastAsia" w:ascii="仿宋_GB2312" w:hAnsi="仿宋_GB2312" w:eastAsia="仿宋_GB2312" w:cs="仿宋_GB2312"/>
          <w:sz w:val="32"/>
          <w:szCs w:val="32"/>
          <w:lang w:val="en-US" w:eastAsia="zh-CN"/>
        </w:rPr>
        <w:t>6人次</w:t>
      </w:r>
    </w:p>
    <w:p>
      <w:pPr>
        <w:pStyle w:val="3"/>
        <w:keepNext w:val="0"/>
        <w:keepLines w:val="0"/>
        <w:pageBreakBefore w:val="0"/>
        <w:widowControl/>
        <w:numPr>
          <w:ilvl w:val="0"/>
          <w:numId w:val="0"/>
        </w:numPr>
        <w:kinsoku/>
        <w:wordWrap/>
        <w:overflowPunct w:val="0"/>
        <w:topLinePunct w:val="0"/>
        <w:autoSpaceDE w:val="0"/>
        <w:autoSpaceDN w:val="0"/>
        <w:bidi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Arial Narrow" w:hAnsi="Arial Narrow" w:eastAsia="仿宋_GB2312"/>
          <w:color w:val="000000"/>
          <w:sz w:val="32"/>
          <w:szCs w:val="32"/>
          <w:lang w:eastAsia="zh-CN"/>
        </w:rPr>
        <w:t>（</w:t>
      </w:r>
      <w:r>
        <w:rPr>
          <w:rFonts w:hint="eastAsia" w:ascii="Arial Narrow" w:hAnsi="Arial Narrow" w:eastAsia="仿宋_GB2312"/>
          <w:color w:val="000000"/>
          <w:sz w:val="32"/>
          <w:szCs w:val="32"/>
          <w:lang w:val="en-US" w:eastAsia="zh-CN"/>
        </w:rPr>
        <w:t>5</w:t>
      </w:r>
      <w:r>
        <w:rPr>
          <w:rFonts w:hint="eastAsia" w:ascii="Arial Narrow" w:hAnsi="Arial Narrow" w:eastAsia="仿宋_GB2312"/>
          <w:color w:val="000000"/>
          <w:sz w:val="32"/>
          <w:szCs w:val="32"/>
          <w:lang w:eastAsia="zh-CN"/>
        </w:rPr>
        <w:t>）</w:t>
      </w:r>
      <w:r>
        <w:rPr>
          <w:rFonts w:hint="eastAsia" w:ascii="Arial Narrow" w:hAnsi="Arial Narrow" w:eastAsia="仿宋_GB2312" w:cs="Times New Roman"/>
          <w:color w:val="000000"/>
          <w:sz w:val="32"/>
          <w:szCs w:val="32"/>
          <w:lang w:val="en-US" w:eastAsia="zh-CN"/>
        </w:rPr>
        <w:t>获得内控报告编报服务，完成内控报告编制</w:t>
      </w:r>
    </w:p>
    <w:p>
      <w:pPr>
        <w:keepNext w:val="0"/>
        <w:keepLines w:val="0"/>
        <w:pageBreakBefore w:val="0"/>
        <w:widowControl/>
        <w:kinsoku/>
        <w:wordWrap/>
        <w:overflowPunct w:val="0"/>
        <w:topLinePunct w:val="0"/>
        <w:autoSpaceDE w:val="0"/>
        <w:autoSpaceDN w:val="0"/>
        <w:bidi w:val="0"/>
        <w:adjustRightInd/>
        <w:snapToGrid/>
        <w:spacing w:line="560" w:lineRule="exact"/>
        <w:ind w:firstLine="640" w:firstLineChars="200"/>
        <w:textAlignment w:val="auto"/>
        <w:rPr>
          <w:rFonts w:hint="eastAsia" w:ascii="Arial Narrow" w:hAnsi="Arial Narrow" w:eastAsia="仿宋_GB2312"/>
          <w:color w:val="000000"/>
          <w:sz w:val="32"/>
          <w:szCs w:val="32"/>
          <w:lang w:eastAsia="zh-CN"/>
        </w:rPr>
      </w:pPr>
      <w:r>
        <w:rPr>
          <w:rFonts w:hint="eastAsia" w:ascii="Arial Narrow" w:hAnsi="Arial Narrow" w:eastAsia="仿宋_GB2312"/>
          <w:color w:val="000000"/>
          <w:sz w:val="32"/>
          <w:szCs w:val="32"/>
        </w:rPr>
        <w:t>效益指标：</w:t>
      </w:r>
      <w:r>
        <w:rPr>
          <w:rFonts w:hint="eastAsia" w:ascii="Arial Narrow" w:hAnsi="Arial Narrow" w:eastAsia="仿宋_GB2312"/>
          <w:color w:val="000000"/>
          <w:sz w:val="32"/>
          <w:szCs w:val="32"/>
          <w:lang w:eastAsia="zh-CN"/>
        </w:rPr>
        <w:t>通过项目的实施，市残联</w:t>
      </w:r>
      <w:r>
        <w:rPr>
          <w:rFonts w:hint="eastAsia" w:ascii="Arial Narrow" w:hAnsi="Arial Narrow" w:eastAsia="仿宋_GB2312"/>
          <w:color w:val="000000"/>
          <w:sz w:val="32"/>
          <w:szCs w:val="32"/>
        </w:rPr>
        <w:t>服务残疾人的手段</w:t>
      </w:r>
      <w:r>
        <w:rPr>
          <w:rFonts w:hint="eastAsia" w:ascii="Arial Narrow" w:hAnsi="Arial Narrow" w:eastAsia="仿宋_GB2312"/>
          <w:color w:val="000000"/>
          <w:sz w:val="32"/>
          <w:szCs w:val="32"/>
          <w:lang w:eastAsia="zh-CN"/>
        </w:rPr>
        <w:t>不断优化，</w:t>
      </w:r>
      <w:r>
        <w:rPr>
          <w:rFonts w:hint="eastAsia" w:ascii="Arial Narrow" w:hAnsi="Arial Narrow" w:eastAsia="仿宋_GB2312"/>
          <w:color w:val="000000"/>
          <w:sz w:val="32"/>
          <w:szCs w:val="32"/>
        </w:rPr>
        <w:t xml:space="preserve"> 服务残疾人的服务力量</w:t>
      </w:r>
      <w:r>
        <w:rPr>
          <w:rFonts w:hint="eastAsia" w:ascii="Arial Narrow" w:hAnsi="Arial Narrow" w:eastAsia="仿宋_GB2312"/>
          <w:color w:val="000000"/>
          <w:sz w:val="32"/>
          <w:szCs w:val="32"/>
          <w:lang w:eastAsia="zh-CN"/>
        </w:rPr>
        <w:t>明显增强。</w:t>
      </w:r>
    </w:p>
    <w:p>
      <w:pPr>
        <w:keepNext w:val="0"/>
        <w:keepLines w:val="0"/>
        <w:pageBreakBefore w:val="0"/>
        <w:kinsoku/>
        <w:wordWrap/>
        <w:autoSpaceDE w:val="0"/>
        <w:autoSpaceDN w:val="0"/>
        <w:bidi w:val="0"/>
        <w:adjustRightInd/>
        <w:snapToGrid/>
        <w:spacing w:line="560" w:lineRule="exact"/>
        <w:ind w:firstLine="640" w:firstLineChars="200"/>
        <w:textAlignment w:val="auto"/>
        <w:rPr>
          <w:rFonts w:hint="default" w:ascii="Arial Narrow" w:hAnsi="Arial Narrow" w:eastAsia="仿宋_GB2312" w:cs="Times New Roman"/>
          <w:color w:val="000000"/>
          <w:sz w:val="32"/>
          <w:szCs w:val="32"/>
          <w:lang w:val="en-US"/>
        </w:rPr>
      </w:pPr>
      <w:r>
        <w:rPr>
          <w:rFonts w:hint="eastAsia" w:ascii="Arial Narrow" w:hAnsi="Arial Narrow" w:eastAsia="仿宋_GB2312"/>
          <w:color w:val="000000"/>
          <w:sz w:val="32"/>
          <w:szCs w:val="32"/>
        </w:rPr>
        <w:t>满意度指标：部门整体绩效和项目绩效自评被评价单位/部门满意度</w:t>
      </w:r>
      <w:r>
        <w:rPr>
          <w:rFonts w:hint="default" w:ascii="Arial" w:hAnsi="Arial" w:eastAsia="仿宋_GB2312" w:cs="Arial"/>
          <w:color w:val="000000"/>
          <w:sz w:val="32"/>
          <w:szCs w:val="32"/>
        </w:rPr>
        <w:t>≥</w:t>
      </w:r>
      <w:r>
        <w:rPr>
          <w:rFonts w:hint="eastAsia" w:ascii="Arial Narrow" w:hAnsi="Arial Narrow" w:eastAsia="仿宋_GB2312"/>
          <w:color w:val="000000"/>
          <w:sz w:val="32"/>
          <w:szCs w:val="32"/>
          <w:lang w:val="en-US" w:eastAsia="zh-CN"/>
        </w:rPr>
        <w:t>90，</w:t>
      </w:r>
      <w:r>
        <w:rPr>
          <w:rFonts w:hint="eastAsia" w:ascii="Arial Narrow" w:hAnsi="Arial Narrow" w:eastAsia="仿宋_GB2312"/>
          <w:color w:val="000000"/>
          <w:sz w:val="32"/>
          <w:szCs w:val="32"/>
        </w:rPr>
        <w:t xml:space="preserve"> 服务协助残联业务处室能力</w:t>
      </w:r>
      <w:r>
        <w:rPr>
          <w:rFonts w:hint="default" w:ascii="Arial" w:hAnsi="Arial" w:eastAsia="仿宋_GB2312" w:cs="Arial"/>
          <w:color w:val="000000"/>
          <w:sz w:val="32"/>
          <w:szCs w:val="32"/>
        </w:rPr>
        <w:t>≥</w:t>
      </w:r>
      <w:r>
        <w:rPr>
          <w:rFonts w:hint="eastAsia" w:ascii="Arial Narrow" w:hAnsi="Arial Narrow" w:eastAsia="仿宋_GB2312"/>
          <w:color w:val="000000"/>
          <w:sz w:val="32"/>
          <w:szCs w:val="32"/>
          <w:lang w:val="en-US" w:eastAsia="zh-CN"/>
        </w:rPr>
        <w:t>90，</w:t>
      </w:r>
      <w:r>
        <w:rPr>
          <w:rFonts w:hint="eastAsia" w:ascii="Arial Narrow" w:hAnsi="Arial Narrow" w:eastAsia="仿宋_GB2312" w:cs="Times New Roman"/>
          <w:color w:val="000000"/>
          <w:sz w:val="32"/>
          <w:szCs w:val="32"/>
          <w:lang w:val="en-US" w:eastAsia="zh-CN"/>
        </w:rPr>
        <w:t>服务对象满意度98.67。</w:t>
      </w:r>
    </w:p>
    <w:p>
      <w:pPr>
        <w:keepNext w:val="0"/>
        <w:keepLines w:val="0"/>
        <w:pageBreakBefore w:val="0"/>
        <w:widowControl w:val="0"/>
        <w:kinsoku/>
        <w:wordWrap/>
        <w:overflowPunct/>
        <w:autoSpaceDE w:val="0"/>
        <w:autoSpaceDN w:val="0"/>
        <w:bidi w:val="0"/>
        <w:snapToGrid/>
        <w:spacing w:line="560" w:lineRule="exact"/>
        <w:ind w:firstLine="640" w:firstLineChars="200"/>
        <w:textAlignment w:val="auto"/>
        <w:outlineLvl w:val="0"/>
        <w:rPr>
          <w:rFonts w:ascii="Arial Narrow" w:hAnsi="Arial Narrow" w:eastAsia="黑体"/>
          <w:bCs/>
          <w:kern w:val="44"/>
          <w:sz w:val="32"/>
          <w:szCs w:val="32"/>
          <w:lang w:val="zh-CN"/>
        </w:rPr>
      </w:pPr>
      <w:bookmarkStart w:id="6" w:name="_Toc4462"/>
      <w:r>
        <w:rPr>
          <w:rFonts w:ascii="Arial Narrow" w:hAnsi="Arial Narrow" w:eastAsia="黑体"/>
          <w:bCs/>
          <w:kern w:val="44"/>
          <w:sz w:val="32"/>
          <w:szCs w:val="32"/>
          <w:lang w:val="zh-CN"/>
        </w:rPr>
        <w:t>二、绩效评价工作情况</w:t>
      </w:r>
      <w:bookmarkEnd w:id="6"/>
    </w:p>
    <w:p>
      <w:pPr>
        <w:keepNext w:val="0"/>
        <w:keepLines w:val="0"/>
        <w:pageBreakBefore w:val="0"/>
        <w:kinsoku/>
        <w:wordWrap/>
        <w:autoSpaceDE w:val="0"/>
        <w:autoSpaceDN w:val="0"/>
        <w:bidi w:val="0"/>
        <w:snapToGrid/>
        <w:spacing w:line="560" w:lineRule="exact"/>
        <w:ind w:firstLine="640" w:firstLineChars="200"/>
        <w:textAlignment w:val="auto"/>
        <w:outlineLvl w:val="0"/>
        <w:rPr>
          <w:rFonts w:ascii="Arial Narrow" w:hAnsi="Arial Narrow" w:eastAsia="楷体_GB2312"/>
          <w:sz w:val="32"/>
          <w:szCs w:val="32"/>
        </w:rPr>
      </w:pPr>
      <w:bookmarkStart w:id="7" w:name="_Toc20186"/>
      <w:r>
        <w:rPr>
          <w:rFonts w:ascii="Arial Narrow" w:hAnsi="Arial Narrow" w:eastAsia="楷体_GB2312"/>
          <w:sz w:val="32"/>
          <w:szCs w:val="32"/>
        </w:rPr>
        <w:t>（一）绩效评价的目的</w:t>
      </w:r>
      <w:bookmarkEnd w:id="7"/>
    </w:p>
    <w:p>
      <w:pPr>
        <w:keepNext w:val="0"/>
        <w:keepLines w:val="0"/>
        <w:pageBreakBefore w:val="0"/>
        <w:kinsoku/>
        <w:wordWrap/>
        <w:topLinePunct/>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keepNext w:val="0"/>
        <w:keepLines w:val="0"/>
        <w:pageBreakBefore w:val="0"/>
        <w:kinsoku/>
        <w:wordWrap/>
        <w:autoSpaceDE w:val="0"/>
        <w:autoSpaceDN w:val="0"/>
        <w:bidi w:val="0"/>
        <w:snapToGrid/>
        <w:spacing w:line="560" w:lineRule="exact"/>
        <w:ind w:firstLine="640" w:firstLineChars="200"/>
        <w:textAlignment w:val="auto"/>
        <w:outlineLvl w:val="0"/>
        <w:rPr>
          <w:rFonts w:ascii="Arial Narrow" w:hAnsi="Arial Narrow" w:eastAsia="楷体_GB2312"/>
          <w:sz w:val="32"/>
          <w:szCs w:val="32"/>
        </w:rPr>
      </w:pPr>
      <w:bookmarkStart w:id="8" w:name="_Toc7806"/>
      <w:r>
        <w:rPr>
          <w:rFonts w:ascii="Arial Narrow" w:hAnsi="Arial Narrow" w:eastAsia="楷体_GB2312"/>
          <w:sz w:val="32"/>
          <w:szCs w:val="32"/>
        </w:rPr>
        <w:t>（二）绩效评价工作方案制定过程</w:t>
      </w:r>
      <w:bookmarkEnd w:id="8"/>
    </w:p>
    <w:p>
      <w:pPr>
        <w:keepNext w:val="0"/>
        <w:keepLines w:val="0"/>
        <w:pageBreakBefore w:val="0"/>
        <w:kinsoku/>
        <w:wordWrap/>
        <w:topLinePunct/>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1</w:t>
      </w:r>
      <w:r>
        <w:rPr>
          <w:rFonts w:hint="eastAsia" w:ascii="Arial Narrow" w:hAnsi="Arial Narrow" w:eastAsia="仿宋_GB2312"/>
          <w:sz w:val="32"/>
          <w:szCs w:val="32"/>
          <w:lang w:val="en-US" w:eastAsia="zh-CN"/>
        </w:rPr>
        <w:t>.</w:t>
      </w:r>
      <w:r>
        <w:rPr>
          <w:rFonts w:ascii="Arial Narrow" w:hAnsi="Arial Narrow" w:eastAsia="仿宋_GB2312"/>
          <w:sz w:val="32"/>
          <w:szCs w:val="32"/>
        </w:rPr>
        <w:t>前期调研</w:t>
      </w:r>
    </w:p>
    <w:p>
      <w:pPr>
        <w:keepNext w:val="0"/>
        <w:keepLines w:val="0"/>
        <w:pageBreakBefore w:val="0"/>
        <w:kinsoku/>
        <w:wordWrap/>
        <w:topLinePunct/>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针对上述项目评价，为使绩效评价工作顺利开展，昆明市</w:t>
      </w:r>
      <w:r>
        <w:rPr>
          <w:rFonts w:hint="eastAsia" w:ascii="Arial Narrow" w:hAnsi="Arial Narrow" w:eastAsia="仿宋_GB2312"/>
          <w:sz w:val="32"/>
          <w:szCs w:val="32"/>
        </w:rPr>
        <w:t>残疾人联合会</w:t>
      </w:r>
      <w:r>
        <w:rPr>
          <w:rFonts w:ascii="Arial Narrow" w:hAnsi="Arial Narrow" w:eastAsia="仿宋_GB2312"/>
          <w:sz w:val="32"/>
          <w:szCs w:val="32"/>
        </w:rPr>
        <w:t>成立绩效评价工作领导小组，由</w:t>
      </w:r>
      <w:r>
        <w:rPr>
          <w:rFonts w:hint="eastAsia" w:ascii="Arial Narrow" w:hAnsi="Arial Narrow" w:eastAsia="仿宋_GB2312"/>
          <w:sz w:val="32"/>
          <w:szCs w:val="32"/>
        </w:rPr>
        <w:t>党组书记</w:t>
      </w:r>
      <w:r>
        <w:rPr>
          <w:rFonts w:ascii="Arial Narrow" w:hAnsi="Arial Narrow" w:eastAsia="仿宋_GB2312"/>
          <w:sz w:val="32"/>
          <w:szCs w:val="32"/>
        </w:rPr>
        <w:t>任组长，办公室、计财处以及各相关处室人员参与，负责绩效评价的组织、监督和实施工作。</w:t>
      </w:r>
    </w:p>
    <w:p>
      <w:pPr>
        <w:keepNext w:val="0"/>
        <w:keepLines w:val="0"/>
        <w:pageBreakBefore w:val="0"/>
        <w:kinsoku/>
        <w:wordWrap/>
        <w:topLinePunct/>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hint="eastAsia" w:ascii="Arial Narrow" w:hAnsi="Arial Narrow" w:eastAsia="仿宋_GB2312"/>
          <w:sz w:val="32"/>
          <w:szCs w:val="32"/>
        </w:rPr>
        <w:t>根据中共昆明市委昆明市人民政府《关于全面实施预算绩效管理的实施意见》（昆发〔2019〕12号）</w:t>
      </w:r>
      <w:r>
        <w:rPr>
          <w:rFonts w:ascii="Arial Narrow" w:hAnsi="Arial Narrow" w:eastAsia="仿宋_GB2312"/>
          <w:sz w:val="32"/>
          <w:szCs w:val="32"/>
        </w:rPr>
        <w:t>文件要求，明确绩效评价工作的目的、对象、范围、工作步骤和相关要求。在此基础上，对有关工作要求、时间安排和人员调配等作了部署。</w:t>
      </w:r>
    </w:p>
    <w:p>
      <w:pPr>
        <w:keepNext w:val="0"/>
        <w:keepLines w:val="0"/>
        <w:pageBreakBefore w:val="0"/>
        <w:kinsoku/>
        <w:wordWrap/>
        <w:topLinePunct/>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2</w:t>
      </w:r>
      <w:r>
        <w:rPr>
          <w:rFonts w:hint="eastAsia" w:ascii="Arial Narrow" w:hAnsi="Arial Narrow" w:eastAsia="仿宋_GB2312"/>
          <w:sz w:val="32"/>
          <w:szCs w:val="32"/>
          <w:lang w:eastAsia="zh-CN"/>
        </w:rPr>
        <w:t>.</w:t>
      </w:r>
      <w:r>
        <w:rPr>
          <w:rFonts w:ascii="Arial Narrow" w:hAnsi="Arial Narrow" w:eastAsia="仿宋_GB2312"/>
          <w:sz w:val="32"/>
          <w:szCs w:val="32"/>
        </w:rPr>
        <w:t>研究文件</w:t>
      </w:r>
    </w:p>
    <w:p>
      <w:pPr>
        <w:keepNext w:val="0"/>
        <w:keepLines w:val="0"/>
        <w:pageBreakBefore w:val="0"/>
        <w:kinsoku/>
        <w:wordWrap/>
        <w:topLinePunct/>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通过开展部门自评、编制资料清单、信息调查表、调查问卷，在了解本项目立项、政府采购、合同签订、执行、成果验收及</w:t>
      </w:r>
      <w:r>
        <w:rPr>
          <w:rFonts w:hint="eastAsia" w:ascii="Arial Narrow" w:hAnsi="Arial Narrow" w:eastAsia="仿宋_GB2312"/>
          <w:sz w:val="32"/>
          <w:szCs w:val="32"/>
        </w:rPr>
        <w:t>财务</w:t>
      </w:r>
      <w:r>
        <w:rPr>
          <w:rFonts w:ascii="Arial Narrow" w:hAnsi="Arial Narrow" w:eastAsia="仿宋_GB2312"/>
          <w:sz w:val="32"/>
          <w:szCs w:val="32"/>
        </w:rPr>
        <w:t>收支的基础上，讨论、制定并完善工作方案。</w:t>
      </w:r>
    </w:p>
    <w:p>
      <w:pPr>
        <w:keepNext w:val="0"/>
        <w:keepLines w:val="0"/>
        <w:pageBreakBefore w:val="0"/>
        <w:kinsoku/>
        <w:wordWrap/>
        <w:topLinePunct/>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3</w:t>
      </w:r>
      <w:r>
        <w:rPr>
          <w:rFonts w:hint="eastAsia" w:ascii="Arial Narrow" w:hAnsi="Arial Narrow" w:eastAsia="仿宋_GB2312"/>
          <w:sz w:val="32"/>
          <w:szCs w:val="32"/>
          <w:lang w:eastAsia="zh-CN"/>
        </w:rPr>
        <w:t>.</w:t>
      </w:r>
      <w:r>
        <w:rPr>
          <w:rFonts w:ascii="Arial Narrow" w:hAnsi="Arial Narrow" w:eastAsia="仿宋_GB2312"/>
          <w:sz w:val="32"/>
          <w:szCs w:val="32"/>
        </w:rPr>
        <w:t>绩效评价指标体系及工作方案的设计</w:t>
      </w:r>
    </w:p>
    <w:p>
      <w:pPr>
        <w:keepNext w:val="0"/>
        <w:keepLines w:val="0"/>
        <w:pageBreakBefore w:val="0"/>
        <w:kinsoku/>
        <w:wordWrap/>
        <w:topLinePunct/>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项目绩效评价指标体系设计，根据项目特点</w:t>
      </w:r>
      <w:r>
        <w:rPr>
          <w:rFonts w:hint="eastAsia" w:ascii="Arial Narrow" w:hAnsi="Arial Narrow" w:eastAsia="仿宋_GB2312"/>
          <w:sz w:val="32"/>
          <w:szCs w:val="32"/>
        </w:rPr>
        <w:t>设计</w:t>
      </w:r>
      <w:r>
        <w:rPr>
          <w:rFonts w:ascii="Arial Narrow" w:hAnsi="Arial Narrow" w:eastAsia="仿宋_GB2312"/>
          <w:sz w:val="32"/>
          <w:szCs w:val="32"/>
        </w:rPr>
        <w:t>了产出指标、效益指标、满意度指标等个性指标。本项目支出绩效评价，设立四级评价指标体系，具体构成如下：</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color w:val="FF0000"/>
          <w:sz w:val="32"/>
          <w:szCs w:val="32"/>
        </w:rPr>
      </w:pPr>
      <w:r>
        <w:rPr>
          <w:rFonts w:ascii="Arial Narrow" w:hAnsi="Arial Narrow" w:eastAsia="仿宋_GB2312"/>
          <w:sz w:val="32"/>
          <w:szCs w:val="32"/>
        </w:rPr>
        <w:t>一级指标由项目决策（占20%）、项目管理（占20%）、项目绩效（占60%）等3项构成，二级指标</w:t>
      </w:r>
      <w:r>
        <w:rPr>
          <w:rFonts w:hint="eastAsia" w:ascii="Arial Narrow" w:hAnsi="Arial Narrow" w:eastAsia="仿宋_GB2312"/>
          <w:sz w:val="32"/>
          <w:szCs w:val="32"/>
        </w:rPr>
        <w:t>8</w:t>
      </w:r>
      <w:r>
        <w:rPr>
          <w:rFonts w:ascii="Arial Narrow" w:hAnsi="Arial Narrow" w:eastAsia="仿宋_GB2312"/>
          <w:sz w:val="32"/>
          <w:szCs w:val="32"/>
        </w:rPr>
        <w:t>项，三级指标</w:t>
      </w:r>
      <w:r>
        <w:rPr>
          <w:rFonts w:hint="eastAsia" w:ascii="Arial Narrow" w:hAnsi="Arial Narrow" w:eastAsia="仿宋_GB2312"/>
          <w:sz w:val="32"/>
          <w:szCs w:val="32"/>
          <w:lang w:val="en-US" w:eastAsia="zh-CN"/>
        </w:rPr>
        <w:t>24</w:t>
      </w:r>
      <w:r>
        <w:rPr>
          <w:rFonts w:ascii="Arial Narrow" w:hAnsi="Arial Narrow" w:eastAsia="仿宋_GB2312"/>
          <w:sz w:val="32"/>
          <w:szCs w:val="32"/>
        </w:rPr>
        <w:t>项，四级指标</w:t>
      </w:r>
      <w:r>
        <w:rPr>
          <w:rFonts w:hint="eastAsia" w:ascii="Arial Narrow" w:hAnsi="Arial Narrow" w:eastAsia="仿宋_GB2312"/>
          <w:sz w:val="32"/>
          <w:szCs w:val="32"/>
          <w:lang w:val="en-US" w:eastAsia="zh-CN"/>
        </w:rPr>
        <w:t>25</w:t>
      </w:r>
      <w:r>
        <w:rPr>
          <w:rFonts w:ascii="Arial Narrow" w:hAnsi="Arial Narrow" w:eastAsia="仿宋_GB2312"/>
          <w:sz w:val="32"/>
          <w:szCs w:val="32"/>
        </w:rPr>
        <w:t>项，满分100分。</w:t>
      </w:r>
    </w:p>
    <w:p>
      <w:pPr>
        <w:keepNext w:val="0"/>
        <w:keepLines w:val="0"/>
        <w:pageBreakBefore w:val="0"/>
        <w:kinsoku/>
        <w:wordWrap/>
        <w:topLinePunct/>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同时形成工作方案，即：对基本资料进行核实、分析，对重点项目进行复查和现场核实，发放绩效问卷，利用访谈法、现场查验法、数据统计法、成本效益分析法开展具体绩效分析工作，运用相关绩效评价方法对绩效完成情况进行综合分析、打分，最后形成评价结论。评价完成后将进行结果公开及问题整改。</w:t>
      </w:r>
    </w:p>
    <w:p>
      <w:pPr>
        <w:keepNext w:val="0"/>
        <w:keepLines w:val="0"/>
        <w:pageBreakBefore w:val="0"/>
        <w:kinsoku/>
        <w:wordWrap/>
        <w:autoSpaceDE w:val="0"/>
        <w:autoSpaceDN w:val="0"/>
        <w:bidi w:val="0"/>
        <w:snapToGrid/>
        <w:spacing w:line="560" w:lineRule="exact"/>
        <w:ind w:firstLine="640" w:firstLineChars="200"/>
        <w:textAlignment w:val="auto"/>
        <w:outlineLvl w:val="0"/>
        <w:rPr>
          <w:rFonts w:ascii="Arial Narrow" w:hAnsi="Arial Narrow" w:eastAsia="楷体_GB2312"/>
          <w:sz w:val="32"/>
          <w:szCs w:val="32"/>
        </w:rPr>
      </w:pPr>
      <w:bookmarkStart w:id="9" w:name="_Toc27716"/>
      <w:r>
        <w:rPr>
          <w:rFonts w:ascii="Arial Narrow" w:hAnsi="Arial Narrow" w:eastAsia="楷体_GB2312"/>
          <w:sz w:val="32"/>
          <w:szCs w:val="32"/>
        </w:rPr>
        <w:t>（三）绩效评价原则、评价方法</w:t>
      </w:r>
      <w:bookmarkEnd w:id="9"/>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bookmarkStart w:id="10" w:name="_Hlk514328884"/>
      <w:r>
        <w:rPr>
          <w:rFonts w:ascii="Arial Narrow" w:hAnsi="Arial Narrow" w:eastAsia="仿宋_GB2312"/>
          <w:sz w:val="32"/>
          <w:szCs w:val="32"/>
        </w:rPr>
        <w:t>1</w:t>
      </w:r>
      <w:r>
        <w:rPr>
          <w:rFonts w:hint="eastAsia" w:ascii="Arial Narrow" w:hAnsi="Arial Narrow" w:eastAsia="仿宋_GB2312"/>
          <w:sz w:val="32"/>
          <w:szCs w:val="32"/>
          <w:lang w:eastAsia="zh-CN"/>
        </w:rPr>
        <w:t>.</w:t>
      </w:r>
      <w:r>
        <w:rPr>
          <w:rFonts w:hint="eastAsia" w:ascii="Arial Narrow" w:hAnsi="Arial Narrow" w:eastAsia="仿宋_GB2312"/>
          <w:sz w:val="32"/>
          <w:szCs w:val="32"/>
        </w:rPr>
        <w:t>绩效</w:t>
      </w:r>
      <w:r>
        <w:rPr>
          <w:rFonts w:ascii="Arial Narrow" w:hAnsi="Arial Narrow" w:eastAsia="仿宋_GB2312"/>
          <w:sz w:val="32"/>
          <w:szCs w:val="32"/>
        </w:rPr>
        <w:t>评价的原则</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根据《财政支出绩效评价管理暂行办法》（财预〔2011〕285号）、《昆明市本级部门预算绩效自评管理暂行办法》（昆财绩〔2018〕60号），本次评价指标体系制定遵循相关性原则、重要性原则、可比性原则、经济性原则、系统性原则及公开公正原则。</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2</w:t>
      </w:r>
      <w:r>
        <w:rPr>
          <w:rFonts w:hint="eastAsia" w:ascii="Arial Narrow" w:hAnsi="Arial Narrow" w:eastAsia="仿宋_GB2312"/>
          <w:sz w:val="32"/>
          <w:szCs w:val="32"/>
          <w:lang w:eastAsia="zh-CN"/>
        </w:rPr>
        <w:t>.</w:t>
      </w:r>
      <w:r>
        <w:rPr>
          <w:rFonts w:ascii="Arial Narrow" w:hAnsi="Arial Narrow" w:eastAsia="仿宋_GB2312"/>
          <w:sz w:val="32"/>
          <w:szCs w:val="32"/>
        </w:rPr>
        <w:t>绩效评价的方法</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主要采用《财政支出绩效评价管理暂行办法》（财预〔2011〕285号）</w:t>
      </w:r>
      <w:r>
        <w:rPr>
          <w:rFonts w:hint="eastAsia" w:ascii="Arial Narrow" w:hAnsi="Arial Narrow" w:eastAsia="仿宋_GB2312"/>
          <w:sz w:val="32"/>
          <w:szCs w:val="32"/>
        </w:rPr>
        <w:t>、</w:t>
      </w:r>
      <w:r>
        <w:rPr>
          <w:rFonts w:ascii="Arial Narrow" w:hAnsi="Arial Narrow" w:eastAsia="仿宋_GB2312"/>
          <w:sz w:val="32"/>
          <w:szCs w:val="32"/>
        </w:rPr>
        <w:t>《昆明市本级部门预算绩效自评管理暂行办法》（昆财绩〔2018〕60号）所确定的绩效评价方法，在实施过程中，根据预算执行情况，主要采用比较法、因素分析法和公众评判法等，了解</w:t>
      </w:r>
      <w:r>
        <w:rPr>
          <w:rFonts w:hint="eastAsia" w:ascii="Arial Narrow" w:hAnsi="Arial Narrow" w:eastAsia="仿宋_GB2312"/>
          <w:sz w:val="32"/>
          <w:szCs w:val="32"/>
        </w:rPr>
        <w:t>本项目</w:t>
      </w:r>
      <w:r>
        <w:rPr>
          <w:rFonts w:ascii="Arial Narrow" w:hAnsi="Arial Narrow" w:eastAsia="仿宋_GB2312"/>
          <w:sz w:val="32"/>
          <w:szCs w:val="32"/>
        </w:rPr>
        <w:t>在资金使用管理、组织实施、跟踪、制度建设、产出效果以及产生的社会、经济效益及可持续发展等情况，对项目支出进行绩效评价。</w:t>
      </w:r>
    </w:p>
    <w:p>
      <w:pPr>
        <w:keepNext w:val="0"/>
        <w:keepLines w:val="0"/>
        <w:pageBreakBefore w:val="0"/>
        <w:kinsoku/>
        <w:wordWrap/>
        <w:autoSpaceDE w:val="0"/>
        <w:autoSpaceDN w:val="0"/>
        <w:bidi w:val="0"/>
        <w:snapToGrid/>
        <w:spacing w:line="560" w:lineRule="exact"/>
        <w:ind w:firstLine="640" w:firstLineChars="200"/>
        <w:textAlignment w:val="auto"/>
        <w:outlineLvl w:val="0"/>
        <w:rPr>
          <w:rFonts w:ascii="Arial Narrow" w:hAnsi="Arial Narrow" w:eastAsia="楷体_GB2312"/>
          <w:sz w:val="32"/>
          <w:szCs w:val="32"/>
        </w:rPr>
      </w:pPr>
      <w:bookmarkStart w:id="11" w:name="_Toc3984"/>
      <w:r>
        <w:rPr>
          <w:rFonts w:ascii="Arial Narrow" w:hAnsi="Arial Narrow" w:eastAsia="楷体_GB2312"/>
          <w:sz w:val="32"/>
          <w:szCs w:val="32"/>
        </w:rPr>
        <w:t>（四）绩效评价实施过程</w:t>
      </w:r>
      <w:bookmarkEnd w:id="11"/>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1</w:t>
      </w:r>
      <w:r>
        <w:rPr>
          <w:rFonts w:hint="eastAsia" w:ascii="Arial Narrow" w:hAnsi="Arial Narrow" w:eastAsia="仿宋_GB2312"/>
          <w:sz w:val="32"/>
          <w:szCs w:val="32"/>
          <w:lang w:eastAsia="zh-CN"/>
        </w:rPr>
        <w:t>.</w:t>
      </w:r>
      <w:r>
        <w:rPr>
          <w:rFonts w:ascii="Arial Narrow" w:hAnsi="Arial Narrow" w:eastAsia="仿宋_GB2312"/>
          <w:sz w:val="32"/>
          <w:szCs w:val="32"/>
        </w:rPr>
        <w:t>数据填报和采集</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数据采集分为两个阶段：</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一是通过开展部门自评、编制资料清单、信息调查表、调查问卷，进行数据和自评报告的收集。</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二是在了解本项目基本情况的基础上，由绩效评价小组进行讨论、制定并完善绩效评价指标体系，填报绩效指标表并打分。</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2</w:t>
      </w:r>
      <w:r>
        <w:rPr>
          <w:rFonts w:hint="eastAsia" w:ascii="Arial Narrow" w:hAnsi="Arial Narrow" w:eastAsia="仿宋_GB2312"/>
          <w:sz w:val="32"/>
          <w:szCs w:val="32"/>
          <w:lang w:eastAsia="zh-CN"/>
        </w:rPr>
        <w:t>.</w:t>
      </w:r>
      <w:r>
        <w:rPr>
          <w:rFonts w:ascii="Arial Narrow" w:hAnsi="Arial Narrow" w:eastAsia="仿宋_GB2312"/>
          <w:sz w:val="32"/>
          <w:szCs w:val="32"/>
        </w:rPr>
        <w:t>社会调查</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社会调查分为几个层面展开：</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（1）实施部门调查，本项目</w:t>
      </w:r>
      <w:r>
        <w:rPr>
          <w:rFonts w:hint="eastAsia" w:ascii="Arial Narrow" w:hAnsi="Arial Narrow" w:eastAsia="仿宋_GB2312"/>
          <w:sz w:val="32"/>
          <w:szCs w:val="32"/>
        </w:rPr>
        <w:t>由计财处</w:t>
      </w:r>
      <w:r>
        <w:rPr>
          <w:rFonts w:ascii="Arial Narrow" w:hAnsi="Arial Narrow" w:eastAsia="仿宋_GB2312"/>
          <w:sz w:val="32"/>
          <w:szCs w:val="32"/>
        </w:rPr>
        <w:t>负责实施，主要调查项目立项、</w:t>
      </w:r>
      <w:r>
        <w:rPr>
          <w:rFonts w:hint="eastAsia" w:ascii="Arial Narrow" w:hAnsi="Arial Narrow" w:eastAsia="仿宋_GB2312"/>
          <w:sz w:val="32"/>
          <w:szCs w:val="32"/>
        </w:rPr>
        <w:t>任务分配、实施、监督检查</w:t>
      </w:r>
      <w:r>
        <w:rPr>
          <w:rFonts w:ascii="Arial Narrow" w:hAnsi="Arial Narrow" w:eastAsia="仿宋_GB2312"/>
          <w:sz w:val="32"/>
          <w:szCs w:val="32"/>
        </w:rPr>
        <w:t>、验收</w:t>
      </w:r>
      <w:r>
        <w:rPr>
          <w:rFonts w:hint="eastAsia" w:ascii="Arial Narrow" w:hAnsi="Arial Narrow" w:eastAsia="仿宋_GB2312"/>
          <w:sz w:val="32"/>
          <w:szCs w:val="32"/>
        </w:rPr>
        <w:t>、台账管理等</w:t>
      </w:r>
      <w:r>
        <w:rPr>
          <w:rFonts w:ascii="Arial Narrow" w:hAnsi="Arial Narrow" w:eastAsia="仿宋_GB2312"/>
          <w:sz w:val="32"/>
          <w:szCs w:val="32"/>
        </w:rPr>
        <w:t>情况。</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w:t>
      </w:r>
      <w:r>
        <w:rPr>
          <w:rFonts w:hint="eastAsia" w:ascii="Arial Narrow" w:hAnsi="Arial Narrow" w:eastAsia="仿宋_GB2312"/>
          <w:sz w:val="32"/>
          <w:szCs w:val="32"/>
        </w:rPr>
        <w:t>2</w:t>
      </w:r>
      <w:r>
        <w:rPr>
          <w:rFonts w:ascii="Arial Narrow" w:hAnsi="Arial Narrow" w:eastAsia="仿宋_GB2312"/>
          <w:sz w:val="32"/>
          <w:szCs w:val="32"/>
        </w:rPr>
        <w:t>）发放调查问卷，进行公众满意度调查。</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3</w:t>
      </w:r>
      <w:r>
        <w:rPr>
          <w:rFonts w:hint="eastAsia" w:ascii="Arial Narrow" w:hAnsi="Arial Narrow" w:eastAsia="仿宋_GB2312"/>
          <w:sz w:val="32"/>
          <w:szCs w:val="32"/>
          <w:lang w:eastAsia="zh-CN"/>
        </w:rPr>
        <w:t>.</w:t>
      </w:r>
      <w:r>
        <w:rPr>
          <w:rFonts w:ascii="Arial Narrow" w:hAnsi="Arial Narrow" w:eastAsia="仿宋_GB2312"/>
          <w:sz w:val="32"/>
          <w:szCs w:val="32"/>
        </w:rPr>
        <w:t>数据分析和撰写报告</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（1）分析评价</w:t>
      </w:r>
      <w:r>
        <w:rPr>
          <w:rFonts w:ascii="Arial Narrow" w:hAnsi="Arial Narrow" w:eastAsia="仿宋_GB2312"/>
          <w:color w:val="000000"/>
          <w:sz w:val="32"/>
          <w:szCs w:val="32"/>
        </w:rPr>
        <w:t>：20</w:t>
      </w:r>
      <w:r>
        <w:rPr>
          <w:rFonts w:hint="eastAsia" w:ascii="Arial Narrow" w:hAnsi="Arial Narrow" w:eastAsia="仿宋_GB2312"/>
          <w:color w:val="000000"/>
          <w:sz w:val="32"/>
          <w:szCs w:val="32"/>
        </w:rPr>
        <w:t>2</w:t>
      </w:r>
      <w:r>
        <w:rPr>
          <w:rFonts w:hint="eastAsia" w:ascii="Arial Narrow" w:hAnsi="Arial Narrow" w:eastAsia="仿宋_GB2312"/>
          <w:color w:val="000000"/>
          <w:sz w:val="32"/>
          <w:szCs w:val="32"/>
          <w:lang w:val="en-US" w:eastAsia="zh-CN"/>
        </w:rPr>
        <w:t>3</w:t>
      </w:r>
      <w:r>
        <w:rPr>
          <w:rFonts w:ascii="Arial Narrow" w:hAnsi="Arial Narrow" w:eastAsia="仿宋_GB2312"/>
          <w:color w:val="000000"/>
          <w:sz w:val="32"/>
          <w:szCs w:val="32"/>
        </w:rPr>
        <w:t>年4月2</w:t>
      </w:r>
      <w:r>
        <w:rPr>
          <w:rFonts w:hint="eastAsia" w:ascii="Arial Narrow" w:hAnsi="Arial Narrow" w:eastAsia="仿宋_GB2312"/>
          <w:color w:val="000000"/>
          <w:sz w:val="32"/>
          <w:szCs w:val="32"/>
        </w:rPr>
        <w:t>1</w:t>
      </w:r>
      <w:r>
        <w:rPr>
          <w:rFonts w:ascii="Arial Narrow" w:hAnsi="Arial Narrow" w:eastAsia="仿宋_GB2312"/>
          <w:color w:val="000000"/>
          <w:sz w:val="32"/>
          <w:szCs w:val="32"/>
        </w:rPr>
        <w:t>日至5月</w:t>
      </w:r>
      <w:r>
        <w:rPr>
          <w:rFonts w:hint="eastAsia" w:ascii="Arial Narrow" w:hAnsi="Arial Narrow" w:eastAsia="仿宋_GB2312"/>
          <w:color w:val="000000"/>
          <w:sz w:val="32"/>
          <w:szCs w:val="32"/>
          <w:lang w:val="en-US" w:eastAsia="zh-CN"/>
        </w:rPr>
        <w:t>7</w:t>
      </w:r>
      <w:r>
        <w:rPr>
          <w:rFonts w:ascii="Arial Narrow" w:hAnsi="Arial Narrow" w:eastAsia="仿宋_GB2312"/>
          <w:color w:val="000000"/>
          <w:sz w:val="32"/>
          <w:szCs w:val="32"/>
        </w:rPr>
        <w:t>日，对本项目的</w:t>
      </w:r>
      <w:r>
        <w:rPr>
          <w:rFonts w:ascii="Arial Narrow" w:hAnsi="Arial Narrow" w:eastAsia="仿宋_GB2312"/>
          <w:sz w:val="32"/>
          <w:szCs w:val="32"/>
        </w:rPr>
        <w:t>基本资料进行核实、分析，对重点项目进行了复查和现场核实，发放绩效问卷，利用访谈法、现场查验法、数据统计法、成本效益分析法开展具体绩效分析工作，运用相关绩效评价方法对绩效完成情况进行综合分析、打分，最后形成评价结论。</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（2）整理底稿、撰写报告、结果应用：对前三个阶段</w:t>
      </w:r>
      <w:r>
        <w:rPr>
          <w:rFonts w:hint="eastAsia" w:ascii="Arial Narrow" w:hAnsi="Arial Narrow" w:eastAsia="仿宋_GB2312"/>
          <w:sz w:val="32"/>
          <w:szCs w:val="32"/>
          <w:lang w:eastAsia="zh-CN"/>
        </w:rPr>
        <w:t>涉及</w:t>
      </w:r>
      <w:r>
        <w:rPr>
          <w:rFonts w:ascii="Arial Narrow" w:hAnsi="Arial Narrow" w:eastAsia="仿宋_GB2312"/>
          <w:sz w:val="32"/>
          <w:szCs w:val="32"/>
        </w:rPr>
        <w:t>统计资料、问卷调查表、制度文件以及其他与项目相关的业务、财务资料连同最后的绩效评价报告进行整理，对外进行报告报送及公开，针对绩效评价中发现的问题，要求相关部门进行整改，计财处、纪检监察</w:t>
      </w:r>
      <w:r>
        <w:rPr>
          <w:rFonts w:hint="eastAsia" w:ascii="Arial Narrow" w:hAnsi="Arial Narrow" w:eastAsia="仿宋_GB2312"/>
          <w:sz w:val="32"/>
          <w:szCs w:val="32"/>
          <w:lang w:eastAsia="zh-CN"/>
        </w:rPr>
        <w:t>相关工作人员</w:t>
      </w:r>
      <w:r>
        <w:rPr>
          <w:rFonts w:ascii="Arial Narrow" w:hAnsi="Arial Narrow" w:eastAsia="仿宋_GB2312"/>
          <w:sz w:val="32"/>
          <w:szCs w:val="32"/>
        </w:rPr>
        <w:t>负责整改落实与监督。</w:t>
      </w:r>
    </w:p>
    <w:bookmarkEnd w:id="10"/>
    <w:p>
      <w:pPr>
        <w:keepNext w:val="0"/>
        <w:keepLines w:val="0"/>
        <w:pageBreakBefore w:val="0"/>
        <w:kinsoku/>
        <w:wordWrap/>
        <w:autoSpaceDE w:val="0"/>
        <w:autoSpaceDN w:val="0"/>
        <w:bidi w:val="0"/>
        <w:snapToGrid/>
        <w:spacing w:line="560" w:lineRule="exact"/>
        <w:ind w:firstLine="640" w:firstLineChars="200"/>
        <w:textAlignment w:val="auto"/>
        <w:outlineLvl w:val="0"/>
        <w:rPr>
          <w:rFonts w:ascii="Arial Narrow" w:hAnsi="Arial Narrow" w:eastAsia="楷体_GB2312"/>
          <w:sz w:val="32"/>
          <w:szCs w:val="32"/>
        </w:rPr>
      </w:pPr>
      <w:bookmarkStart w:id="12" w:name="_Toc30660"/>
      <w:r>
        <w:rPr>
          <w:rFonts w:ascii="Arial Narrow" w:hAnsi="Arial Narrow" w:eastAsia="楷体_GB2312"/>
          <w:sz w:val="32"/>
          <w:szCs w:val="32"/>
        </w:rPr>
        <w:t>（五）本次绩效评价的局限性</w:t>
      </w:r>
      <w:bookmarkEnd w:id="12"/>
    </w:p>
    <w:p>
      <w:pPr>
        <w:keepNext w:val="0"/>
        <w:keepLines w:val="0"/>
        <w:pageBreakBefore w:val="0"/>
        <w:kinsoku/>
        <w:wordWrap/>
        <w:autoSpaceDE w:val="0"/>
        <w:autoSpaceDN w:val="0"/>
        <w:bidi w:val="0"/>
        <w:adjustRightInd/>
        <w:snapToGrid/>
        <w:spacing w:line="560" w:lineRule="exact"/>
        <w:ind w:firstLine="640" w:firstLineChars="200"/>
        <w:textAlignment w:val="auto"/>
        <w:rPr>
          <w:rFonts w:ascii="Arial Narrow" w:hAnsi="Arial Narrow" w:eastAsia="仿宋_GB2312"/>
          <w:sz w:val="32"/>
          <w:szCs w:val="32"/>
          <w:lang w:val="zh-CN"/>
        </w:rPr>
      </w:pPr>
      <w:r>
        <w:rPr>
          <w:rFonts w:ascii="Arial Narrow" w:hAnsi="Arial Narrow" w:eastAsia="仿宋_GB2312"/>
          <w:sz w:val="32"/>
          <w:szCs w:val="32"/>
          <w:lang w:val="zh-CN"/>
        </w:rPr>
        <w:t>本次评价存在一定的局限性，一是收集到相关证据不全面、质量不高；二是因时间限制，评价小组没有重新收集数据，而是利用相关</w:t>
      </w:r>
      <w:r>
        <w:rPr>
          <w:rFonts w:hint="eastAsia" w:ascii="Arial Narrow" w:hAnsi="Arial Narrow" w:eastAsia="仿宋_GB2312"/>
          <w:sz w:val="32"/>
          <w:szCs w:val="32"/>
          <w:lang w:val="zh-CN"/>
        </w:rPr>
        <w:t>处室</w:t>
      </w:r>
      <w:r>
        <w:rPr>
          <w:rFonts w:ascii="Arial Narrow" w:hAnsi="Arial Narrow" w:eastAsia="仿宋_GB2312"/>
          <w:sz w:val="32"/>
          <w:szCs w:val="32"/>
          <w:lang w:val="zh-CN"/>
        </w:rPr>
        <w:t>收集的数据，数据不一定完全可信；三是由于评价组水平有限，使用的评价方法不够全面，某些评价方法（如行业分析法、历史比较法、横向对比法等）没有实施，影响了评价报告的质量。</w:t>
      </w:r>
    </w:p>
    <w:p>
      <w:pPr>
        <w:keepNext w:val="0"/>
        <w:keepLines w:val="0"/>
        <w:pageBreakBefore w:val="0"/>
        <w:widowControl w:val="0"/>
        <w:kinsoku/>
        <w:wordWrap/>
        <w:overflowPunct/>
        <w:autoSpaceDE w:val="0"/>
        <w:autoSpaceDN w:val="0"/>
        <w:bidi w:val="0"/>
        <w:snapToGrid/>
        <w:spacing w:line="560" w:lineRule="exact"/>
        <w:ind w:firstLine="640" w:firstLineChars="200"/>
        <w:textAlignment w:val="auto"/>
        <w:outlineLvl w:val="0"/>
        <w:rPr>
          <w:rFonts w:ascii="Arial Narrow" w:hAnsi="Arial Narrow" w:eastAsia="黑体"/>
          <w:bCs/>
          <w:kern w:val="44"/>
          <w:sz w:val="32"/>
          <w:szCs w:val="32"/>
          <w:lang w:val="zh-CN"/>
        </w:rPr>
      </w:pPr>
      <w:bookmarkStart w:id="13" w:name="_Toc8464"/>
      <w:r>
        <w:rPr>
          <w:rFonts w:ascii="Arial Narrow" w:hAnsi="Arial Narrow" w:eastAsia="黑体"/>
          <w:bCs/>
          <w:kern w:val="44"/>
          <w:sz w:val="32"/>
          <w:szCs w:val="32"/>
          <w:lang w:val="zh-CN"/>
        </w:rPr>
        <w:t>三、评价结论和绩效分析</w:t>
      </w:r>
      <w:bookmarkEnd w:id="13"/>
    </w:p>
    <w:p>
      <w:pPr>
        <w:keepNext w:val="0"/>
        <w:keepLines w:val="0"/>
        <w:pageBreakBefore w:val="0"/>
        <w:kinsoku/>
        <w:wordWrap/>
        <w:autoSpaceDE w:val="0"/>
        <w:autoSpaceDN w:val="0"/>
        <w:bidi w:val="0"/>
        <w:snapToGrid/>
        <w:spacing w:line="560" w:lineRule="exact"/>
        <w:ind w:firstLine="640" w:firstLineChars="200"/>
        <w:textAlignment w:val="auto"/>
        <w:outlineLvl w:val="0"/>
        <w:rPr>
          <w:rFonts w:ascii="Arial Narrow" w:hAnsi="Arial Narrow" w:eastAsia="楷体_GB2312"/>
          <w:sz w:val="32"/>
          <w:szCs w:val="32"/>
        </w:rPr>
      </w:pPr>
      <w:bookmarkStart w:id="14" w:name="_Toc14055"/>
      <w:r>
        <w:rPr>
          <w:rFonts w:ascii="Arial Narrow" w:hAnsi="Arial Narrow" w:eastAsia="楷体_GB2312"/>
          <w:sz w:val="32"/>
          <w:szCs w:val="32"/>
        </w:rPr>
        <w:t>（一）评价结论</w:t>
      </w:r>
      <w:bookmarkEnd w:id="14"/>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1</w:t>
      </w:r>
      <w:r>
        <w:rPr>
          <w:rFonts w:hint="eastAsia" w:ascii="Arial Narrow" w:hAnsi="Arial Narrow" w:eastAsia="仿宋_GB2312"/>
          <w:sz w:val="32"/>
          <w:szCs w:val="32"/>
          <w:lang w:eastAsia="zh-CN"/>
        </w:rPr>
        <w:t>.</w:t>
      </w:r>
      <w:r>
        <w:rPr>
          <w:rFonts w:ascii="Arial Narrow" w:hAnsi="Arial Narrow" w:eastAsia="仿宋_GB2312"/>
          <w:sz w:val="32"/>
          <w:szCs w:val="32"/>
        </w:rPr>
        <w:t>评价结果</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bookmarkStart w:id="15" w:name="_Hlk514328959"/>
      <w:r>
        <w:rPr>
          <w:rFonts w:ascii="Arial Narrow" w:hAnsi="Arial Narrow" w:eastAsia="仿宋_GB2312"/>
          <w:sz w:val="32"/>
          <w:szCs w:val="32"/>
        </w:rPr>
        <w:t>通过对市</w:t>
      </w:r>
      <w:r>
        <w:rPr>
          <w:rFonts w:hint="eastAsia" w:ascii="Arial Narrow" w:hAnsi="Arial Narrow" w:eastAsia="仿宋_GB2312"/>
          <w:sz w:val="32"/>
          <w:szCs w:val="32"/>
        </w:rPr>
        <w:t>残联</w:t>
      </w:r>
      <w:r>
        <w:rPr>
          <w:rFonts w:hint="eastAsia" w:ascii="Arial Narrow" w:hAnsi="Arial Narrow" w:eastAsia="仿宋_GB2312"/>
          <w:sz w:val="32"/>
          <w:szCs w:val="32"/>
          <w:lang w:eastAsia="zh-CN"/>
        </w:rPr>
        <w:t>202</w:t>
      </w:r>
      <w:r>
        <w:rPr>
          <w:rFonts w:hint="eastAsia" w:ascii="Arial Narrow" w:hAnsi="Arial Narrow" w:eastAsia="仿宋_GB2312"/>
          <w:sz w:val="32"/>
          <w:szCs w:val="32"/>
          <w:lang w:val="en-US" w:eastAsia="zh-CN"/>
        </w:rPr>
        <w:t>2</w:t>
      </w:r>
      <w:r>
        <w:rPr>
          <w:rFonts w:hint="eastAsia" w:ascii="Arial Narrow" w:hAnsi="Arial Narrow" w:eastAsia="仿宋_GB2312"/>
          <w:sz w:val="32"/>
          <w:szCs w:val="32"/>
        </w:rPr>
        <w:t>年残疾人事业职能补助经费项目</w:t>
      </w:r>
      <w:r>
        <w:rPr>
          <w:rFonts w:ascii="Arial Narrow" w:hAnsi="Arial Narrow" w:eastAsia="仿宋_GB2312"/>
          <w:sz w:val="32"/>
          <w:szCs w:val="32"/>
        </w:rPr>
        <w:t>支出决策、管理、绩效三个方面的</w:t>
      </w:r>
      <w:r>
        <w:rPr>
          <w:rFonts w:hint="eastAsia" w:ascii="Arial Narrow" w:hAnsi="Arial Narrow" w:eastAsia="仿宋_GB2312"/>
          <w:sz w:val="32"/>
          <w:szCs w:val="32"/>
          <w:lang w:val="en-US" w:eastAsia="zh-CN"/>
        </w:rPr>
        <w:t>25</w:t>
      </w:r>
      <w:r>
        <w:rPr>
          <w:rFonts w:ascii="Arial Narrow" w:hAnsi="Arial Narrow" w:eastAsia="仿宋_GB2312"/>
          <w:sz w:val="32"/>
          <w:szCs w:val="32"/>
        </w:rPr>
        <w:t>个四级指标进行评价、打分，最终自评得分</w:t>
      </w:r>
      <w:r>
        <w:rPr>
          <w:rFonts w:hint="eastAsia" w:ascii="Arial Narrow" w:hAnsi="Arial Narrow" w:eastAsia="仿宋_GB2312"/>
          <w:sz w:val="32"/>
          <w:szCs w:val="32"/>
          <w:lang w:val="en-US" w:eastAsia="zh-CN"/>
        </w:rPr>
        <w:t>92.15</w:t>
      </w:r>
      <w:r>
        <w:rPr>
          <w:rFonts w:ascii="Arial Narrow" w:hAnsi="Arial Narrow" w:eastAsia="仿宋_GB2312"/>
          <w:sz w:val="32"/>
          <w:szCs w:val="32"/>
        </w:rPr>
        <w:t>分，评定等级为</w:t>
      </w:r>
      <w:r>
        <w:rPr>
          <w:rFonts w:hint="eastAsia" w:ascii="Arial Narrow" w:hAnsi="Arial Narrow" w:eastAsia="仿宋_GB2312"/>
          <w:sz w:val="32"/>
          <w:szCs w:val="32"/>
          <w:lang w:eastAsia="zh-CN"/>
        </w:rPr>
        <w:t>优</w:t>
      </w:r>
      <w:r>
        <w:rPr>
          <w:rFonts w:ascii="Arial Narrow" w:hAnsi="Arial Narrow" w:eastAsia="仿宋_GB2312"/>
          <w:sz w:val="32"/>
          <w:szCs w:val="32"/>
        </w:rPr>
        <w:t>。</w:t>
      </w:r>
    </w:p>
    <w:p>
      <w:pPr>
        <w:keepNext w:val="0"/>
        <w:keepLines w:val="0"/>
        <w:pageBreakBefore w:val="0"/>
        <w:kinsoku/>
        <w:wordWrap/>
        <w:autoSpaceDE w:val="0"/>
        <w:autoSpaceDN w:val="0"/>
        <w:bidi w:val="0"/>
        <w:snapToGrid/>
        <w:spacing w:line="560" w:lineRule="exact"/>
        <w:jc w:val="center"/>
        <w:textAlignment w:val="auto"/>
        <w:rPr>
          <w:rFonts w:hint="eastAsia" w:ascii="Arial Narrow" w:hAnsi="Arial Narrow" w:eastAsia="仿宋_GB2312"/>
          <w:sz w:val="32"/>
          <w:szCs w:val="32"/>
        </w:rPr>
      </w:pPr>
    </w:p>
    <w:p>
      <w:pPr>
        <w:keepNext w:val="0"/>
        <w:keepLines w:val="0"/>
        <w:pageBreakBefore w:val="0"/>
        <w:kinsoku/>
        <w:wordWrap/>
        <w:autoSpaceDE w:val="0"/>
        <w:autoSpaceDN w:val="0"/>
        <w:bidi w:val="0"/>
        <w:snapToGrid/>
        <w:spacing w:line="560" w:lineRule="exact"/>
        <w:jc w:val="center"/>
        <w:textAlignment w:val="auto"/>
        <w:rPr>
          <w:rFonts w:hint="eastAsia" w:ascii="Arial Narrow" w:hAnsi="Arial Narrow" w:eastAsia="仿宋_GB2312"/>
          <w:sz w:val="32"/>
          <w:szCs w:val="32"/>
        </w:rPr>
      </w:pPr>
      <w:r>
        <w:rPr>
          <w:rFonts w:hint="eastAsia" w:ascii="Arial Narrow" w:hAnsi="Arial Narrow" w:eastAsia="仿宋_GB2312"/>
          <w:sz w:val="32"/>
          <w:szCs w:val="32"/>
        </w:rPr>
        <w:t>项目绩效指标体系得分情况</w:t>
      </w:r>
    </w:p>
    <w:tbl>
      <w:tblPr>
        <w:tblStyle w:val="88"/>
        <w:tblW w:w="0" w:type="auto"/>
        <w:tblInd w:w="0" w:type="dxa"/>
        <w:tblLayout w:type="fixed"/>
        <w:tblCellMar>
          <w:top w:w="0" w:type="dxa"/>
          <w:left w:w="0" w:type="dxa"/>
          <w:bottom w:w="0" w:type="dxa"/>
          <w:right w:w="0" w:type="dxa"/>
        </w:tblCellMar>
      </w:tblPr>
      <w:tblGrid>
        <w:gridCol w:w="1787"/>
        <w:gridCol w:w="1815"/>
        <w:gridCol w:w="1740"/>
        <w:gridCol w:w="1770"/>
        <w:gridCol w:w="1770"/>
      </w:tblGrid>
      <w:tr>
        <w:tblPrEx>
          <w:tblCellMar>
            <w:top w:w="0" w:type="dxa"/>
            <w:left w:w="0" w:type="dxa"/>
            <w:bottom w:w="0" w:type="dxa"/>
            <w:right w:w="0" w:type="dxa"/>
          </w:tblCellMar>
        </w:tblPrEx>
        <w:trPr>
          <w:trHeight w:val="275" w:hRule="atLeast"/>
        </w:trPr>
        <w:tc>
          <w:tcPr>
            <w:tcW w:w="1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项目</w:t>
            </w:r>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权重分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得分</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扣分</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得分率</w:t>
            </w:r>
          </w:p>
        </w:tc>
      </w:tr>
      <w:tr>
        <w:tblPrEx>
          <w:tblCellMar>
            <w:top w:w="0" w:type="dxa"/>
            <w:left w:w="0" w:type="dxa"/>
            <w:bottom w:w="0" w:type="dxa"/>
            <w:right w:w="0" w:type="dxa"/>
          </w:tblCellMar>
        </w:tblPrEx>
        <w:trPr>
          <w:trHeight w:val="335" w:hRule="atLeast"/>
        </w:trPr>
        <w:tc>
          <w:tcPr>
            <w:tcW w:w="1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A项目决策</w:t>
            </w:r>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20.00</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19.00</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1.00</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95.00%</w:t>
            </w:r>
          </w:p>
        </w:tc>
      </w:tr>
      <w:tr>
        <w:tblPrEx>
          <w:tblCellMar>
            <w:top w:w="0" w:type="dxa"/>
            <w:left w:w="0" w:type="dxa"/>
            <w:bottom w:w="0" w:type="dxa"/>
            <w:right w:w="0" w:type="dxa"/>
          </w:tblCellMar>
        </w:tblPrEx>
        <w:trPr>
          <w:trHeight w:val="270" w:hRule="atLeast"/>
        </w:trPr>
        <w:tc>
          <w:tcPr>
            <w:tcW w:w="1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B项目管理</w:t>
            </w:r>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20.00</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 xml:space="preserve">18.12 </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1.88</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90.60%</w:t>
            </w:r>
          </w:p>
        </w:tc>
      </w:tr>
      <w:tr>
        <w:tblPrEx>
          <w:tblCellMar>
            <w:top w:w="0" w:type="dxa"/>
            <w:left w:w="0" w:type="dxa"/>
            <w:bottom w:w="0" w:type="dxa"/>
            <w:right w:w="0" w:type="dxa"/>
          </w:tblCellMar>
        </w:tblPrEx>
        <w:trPr>
          <w:trHeight w:val="270" w:hRule="atLeast"/>
        </w:trPr>
        <w:tc>
          <w:tcPr>
            <w:tcW w:w="1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合计</w:t>
            </w:r>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100.00</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92.8</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7.2</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92.8%</w:t>
            </w:r>
          </w:p>
        </w:tc>
      </w:tr>
    </w:tbl>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2、主要绩效</w:t>
      </w:r>
    </w:p>
    <w:p>
      <w:pPr>
        <w:pStyle w:val="3"/>
        <w:ind w:left="0" w:leftChars="0" w:firstLine="640" w:firstLineChars="200"/>
        <w:rPr>
          <w:rFonts w:ascii="Arial Narrow" w:hAnsi="Arial Narrow" w:eastAsia="仿宋_GB2312"/>
          <w:sz w:val="32"/>
          <w:szCs w:val="32"/>
        </w:rPr>
      </w:pPr>
      <w:r>
        <w:rPr>
          <w:rFonts w:hint="eastAsia" w:ascii="Arial Narrow" w:hAnsi="Arial Narrow" w:eastAsia="仿宋_GB2312"/>
          <w:sz w:val="32"/>
          <w:szCs w:val="32"/>
        </w:rPr>
        <w:t>项目完成全年预定的绩效目标，</w:t>
      </w:r>
      <w:r>
        <w:rPr>
          <w:rFonts w:hint="eastAsia" w:ascii="Arial Narrow" w:hAnsi="Arial Narrow" w:eastAsia="仿宋_GB2312"/>
          <w:color w:val="000000"/>
          <w:sz w:val="32"/>
          <w:szCs w:val="32"/>
        </w:rPr>
        <w:t>完成</w:t>
      </w:r>
      <w:r>
        <w:rPr>
          <w:rFonts w:hint="eastAsia" w:ascii="Arial Narrow" w:hAnsi="Arial Narrow" w:eastAsia="仿宋_GB2312" w:cs="Times New Roman"/>
          <w:color w:val="000000"/>
          <w:sz w:val="32"/>
          <w:szCs w:val="32"/>
          <w:lang w:val="en-US" w:eastAsia="zh-CN"/>
        </w:rPr>
        <w:t>召开年度重要工作会议1次。完成</w:t>
      </w:r>
      <w:r>
        <w:rPr>
          <w:rFonts w:hint="eastAsia" w:ascii="Arial Narrow" w:hAnsi="Arial Narrow" w:eastAsia="仿宋_GB2312"/>
          <w:color w:val="000000"/>
          <w:sz w:val="32"/>
          <w:szCs w:val="32"/>
        </w:rPr>
        <w:t>聘用无固定合同工人数1人</w:t>
      </w:r>
      <w:r>
        <w:rPr>
          <w:rFonts w:hint="eastAsia" w:ascii="Arial Narrow" w:hAnsi="Arial Narrow" w:eastAsia="仿宋_GB2312"/>
          <w:color w:val="000000"/>
          <w:sz w:val="32"/>
          <w:szCs w:val="32"/>
          <w:lang w:eastAsia="zh-CN"/>
        </w:rPr>
        <w:t>，负责</w:t>
      </w:r>
      <w:r>
        <w:rPr>
          <w:rFonts w:hint="eastAsia" w:ascii="Arial Narrow" w:hAnsi="Arial Narrow" w:eastAsia="仿宋_GB2312"/>
          <w:color w:val="000000"/>
          <w:sz w:val="32"/>
          <w:szCs w:val="32"/>
        </w:rPr>
        <w:t>单位</w:t>
      </w:r>
      <w:r>
        <w:rPr>
          <w:rFonts w:hint="eastAsia" w:ascii="Arial Narrow" w:hAnsi="Arial Narrow" w:eastAsia="仿宋_GB2312"/>
          <w:color w:val="000000"/>
          <w:sz w:val="32"/>
          <w:szCs w:val="32"/>
          <w:lang w:eastAsia="zh-CN"/>
        </w:rPr>
        <w:t>档案归档、</w:t>
      </w:r>
      <w:r>
        <w:rPr>
          <w:rFonts w:hint="eastAsia" w:ascii="Arial Narrow" w:hAnsi="Arial Narrow" w:eastAsia="仿宋_GB2312"/>
          <w:color w:val="000000"/>
          <w:sz w:val="32"/>
          <w:szCs w:val="32"/>
        </w:rPr>
        <w:t>打印收发业务等工作</w:t>
      </w:r>
      <w:r>
        <w:rPr>
          <w:rFonts w:hint="eastAsia" w:ascii="Arial Narrow" w:hAnsi="Arial Narrow" w:eastAsia="仿宋_GB2312" w:cs="Times New Roman"/>
          <w:color w:val="000000"/>
          <w:sz w:val="32"/>
          <w:szCs w:val="32"/>
          <w:lang w:val="en-US" w:eastAsia="zh-CN"/>
        </w:rPr>
        <w:t>。</w:t>
      </w:r>
      <w:r>
        <w:rPr>
          <w:rFonts w:hint="eastAsia" w:ascii="仿宋_GB2312" w:hAnsi="仿宋_GB2312" w:eastAsia="仿宋_GB2312" w:cs="仿宋_GB2312"/>
          <w:sz w:val="32"/>
          <w:szCs w:val="32"/>
          <w:lang w:eastAsia="zh-CN"/>
        </w:rPr>
        <w:t>与运维服务公司签订合同进行</w:t>
      </w:r>
      <w:r>
        <w:rPr>
          <w:rFonts w:hint="eastAsia" w:ascii="仿宋_GB2312" w:hAnsi="仿宋_GB2312" w:eastAsia="仿宋_GB2312" w:cs="仿宋_GB2312"/>
          <w:sz w:val="32"/>
          <w:szCs w:val="32"/>
        </w:rPr>
        <w:t>市残联</w:t>
      </w:r>
      <w:r>
        <w:rPr>
          <w:rFonts w:hint="eastAsia" w:ascii="仿宋_GB2312" w:hAnsi="仿宋_GB2312" w:eastAsia="仿宋_GB2312" w:cs="仿宋_GB2312"/>
          <w:sz w:val="32"/>
          <w:szCs w:val="32"/>
          <w:lang w:eastAsia="zh-CN"/>
        </w:rPr>
        <w:t>门户网站维护监测。外出学习交流工作经验参加会议</w:t>
      </w:r>
      <w:r>
        <w:rPr>
          <w:rFonts w:hint="eastAsia" w:ascii="仿宋_GB2312" w:hAnsi="仿宋_GB2312" w:eastAsia="仿宋_GB2312" w:cs="仿宋_GB2312"/>
          <w:sz w:val="32"/>
          <w:szCs w:val="32"/>
          <w:lang w:val="en-US" w:eastAsia="zh-CN"/>
        </w:rPr>
        <w:t>14人次</w:t>
      </w:r>
      <w:r>
        <w:rPr>
          <w:rFonts w:hint="eastAsia" w:ascii="仿宋_GB2312" w:hAnsi="仿宋_GB2312" w:eastAsia="仿宋_GB2312" w:cs="仿宋_GB2312"/>
          <w:sz w:val="32"/>
          <w:szCs w:val="32"/>
          <w:lang w:eastAsia="zh-CN"/>
        </w:rPr>
        <w:t>，参加省残运会相关筹备会议</w:t>
      </w:r>
      <w:r>
        <w:rPr>
          <w:rFonts w:hint="eastAsia" w:ascii="仿宋_GB2312" w:hAnsi="仿宋_GB2312" w:eastAsia="仿宋_GB2312" w:cs="仿宋_GB2312"/>
          <w:sz w:val="32"/>
          <w:szCs w:val="32"/>
          <w:lang w:val="en-US" w:eastAsia="zh-CN"/>
        </w:rPr>
        <w:t>6人次。</w:t>
      </w:r>
      <w:r>
        <w:rPr>
          <w:rFonts w:hint="eastAsia" w:ascii="Arial Narrow" w:hAnsi="Arial Narrow" w:eastAsia="仿宋_GB2312" w:cs="Times New Roman"/>
          <w:color w:val="000000"/>
          <w:sz w:val="32"/>
          <w:szCs w:val="32"/>
          <w:lang w:val="en-US" w:eastAsia="zh-CN"/>
        </w:rPr>
        <w:t>获得内控报告编报服务，完成内控报告编制。</w:t>
      </w:r>
      <w:r>
        <w:rPr>
          <w:rFonts w:hint="eastAsia" w:ascii="Arial Narrow" w:hAnsi="Arial Narrow" w:eastAsia="仿宋_GB2312"/>
          <w:sz w:val="32"/>
          <w:szCs w:val="32"/>
        </w:rPr>
        <w:t>上述工作对保障和维护残疾人生活和发展起到的直接或间接</w:t>
      </w:r>
      <w:r>
        <w:rPr>
          <w:rFonts w:hint="eastAsia" w:ascii="Arial Narrow" w:hAnsi="Arial Narrow" w:eastAsia="仿宋_GB2312"/>
          <w:sz w:val="32"/>
          <w:szCs w:val="32"/>
          <w:lang w:eastAsia="zh-CN"/>
        </w:rPr>
        <w:t>重要作用</w:t>
      </w:r>
      <w:r>
        <w:rPr>
          <w:rFonts w:hint="eastAsia" w:ascii="Arial Narrow" w:hAnsi="Arial Narrow" w:eastAsia="仿宋_GB2312"/>
          <w:sz w:val="32"/>
          <w:szCs w:val="32"/>
        </w:rPr>
        <w:t>。</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hint="eastAsia" w:ascii="Arial Narrow" w:hAnsi="Arial Narrow" w:eastAsia="仿宋_GB2312"/>
          <w:sz w:val="32"/>
          <w:szCs w:val="32"/>
        </w:rPr>
        <w:t>本项目成功通过考核验收</w:t>
      </w:r>
      <w:r>
        <w:rPr>
          <w:rFonts w:ascii="Arial Narrow" w:hAnsi="Arial Narrow" w:eastAsia="仿宋_GB2312"/>
          <w:sz w:val="32"/>
          <w:szCs w:val="32"/>
        </w:rPr>
        <w:t>。</w:t>
      </w:r>
    </w:p>
    <w:bookmarkEnd w:id="15"/>
    <w:p>
      <w:pPr>
        <w:keepNext w:val="0"/>
        <w:keepLines w:val="0"/>
        <w:pageBreakBefore w:val="0"/>
        <w:kinsoku/>
        <w:wordWrap/>
        <w:topLinePunct w:val="0"/>
        <w:autoSpaceDE w:val="0"/>
        <w:autoSpaceDN w:val="0"/>
        <w:bidi w:val="0"/>
        <w:snapToGrid/>
        <w:spacing w:line="560" w:lineRule="exact"/>
        <w:ind w:firstLine="640" w:firstLineChars="200"/>
        <w:textAlignment w:val="auto"/>
        <w:outlineLvl w:val="0"/>
        <w:rPr>
          <w:rFonts w:ascii="Arial Narrow" w:hAnsi="Arial Narrow" w:eastAsia="楷体_GB2312"/>
          <w:sz w:val="32"/>
          <w:szCs w:val="32"/>
        </w:rPr>
      </w:pPr>
      <w:bookmarkStart w:id="16" w:name="_Toc23010"/>
      <w:r>
        <w:rPr>
          <w:rFonts w:ascii="Arial Narrow" w:hAnsi="Arial Narrow" w:eastAsia="楷体_GB2312"/>
          <w:sz w:val="32"/>
          <w:szCs w:val="32"/>
        </w:rPr>
        <w:t>（二）具体绩效分析</w:t>
      </w:r>
      <w:bookmarkEnd w:id="16"/>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对照绩效评价指标体系逐项进行分析、评价并打分，各绩效指标评价情况如下（具体评分情况详见附表1：</w:t>
      </w:r>
      <w:r>
        <w:rPr>
          <w:rFonts w:hint="eastAsia" w:ascii="Arial Narrow" w:hAnsi="Arial Narrow" w:eastAsia="仿宋_GB2312"/>
          <w:sz w:val="32"/>
          <w:szCs w:val="32"/>
          <w:lang w:val="en-US" w:eastAsia="zh-CN"/>
        </w:rPr>
        <w:t>2022</w:t>
      </w:r>
      <w:r>
        <w:rPr>
          <w:rFonts w:hint="eastAsia" w:ascii="Arial Narrow" w:hAnsi="Arial Narrow" w:eastAsia="仿宋_GB2312"/>
          <w:sz w:val="32"/>
          <w:szCs w:val="32"/>
        </w:rPr>
        <w:t>年残疾人事业职能补助经费项目</w:t>
      </w:r>
      <w:r>
        <w:rPr>
          <w:rFonts w:ascii="Arial Narrow" w:hAnsi="Arial Narrow" w:eastAsia="仿宋_GB2312"/>
          <w:sz w:val="32"/>
          <w:szCs w:val="32"/>
        </w:rPr>
        <w:t>支出绩效指标体系及评分表）。</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楷体_GB2312"/>
          <w:sz w:val="32"/>
          <w:szCs w:val="32"/>
        </w:rPr>
      </w:pPr>
      <w:r>
        <w:rPr>
          <w:rFonts w:ascii="Arial Narrow" w:hAnsi="Arial Narrow" w:eastAsia="楷体_GB2312"/>
          <w:sz w:val="32"/>
          <w:szCs w:val="32"/>
        </w:rPr>
        <w:t>1</w:t>
      </w:r>
      <w:r>
        <w:rPr>
          <w:rFonts w:hint="eastAsia" w:ascii="Arial Narrow" w:hAnsi="Arial Narrow" w:eastAsia="楷体_GB2312"/>
          <w:sz w:val="32"/>
          <w:szCs w:val="32"/>
          <w:lang w:eastAsia="zh-CN"/>
        </w:rPr>
        <w:t>.</w:t>
      </w:r>
      <w:r>
        <w:rPr>
          <w:rFonts w:ascii="Arial Narrow" w:hAnsi="Arial Narrow" w:eastAsia="楷体_GB2312"/>
          <w:sz w:val="32"/>
          <w:szCs w:val="32"/>
        </w:rPr>
        <w:t>项目决策（满分20分，评价得分</w:t>
      </w:r>
      <w:r>
        <w:rPr>
          <w:rFonts w:hint="eastAsia" w:ascii="Arial Narrow" w:hAnsi="Arial Narrow" w:eastAsia="楷体_GB2312"/>
          <w:sz w:val="32"/>
          <w:szCs w:val="32"/>
          <w:lang w:val="en-US" w:eastAsia="zh-CN"/>
        </w:rPr>
        <w:t>19</w:t>
      </w:r>
      <w:r>
        <w:rPr>
          <w:rFonts w:ascii="Arial Narrow" w:hAnsi="Arial Narrow" w:eastAsia="楷体_GB2312"/>
          <w:sz w:val="32"/>
          <w:szCs w:val="32"/>
        </w:rPr>
        <w:t>分）</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（1）项目立项</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hint="eastAsia" w:ascii="Arial Narrow" w:hAnsi="Arial Narrow" w:eastAsia="仿宋_GB2312"/>
          <w:sz w:val="32"/>
          <w:szCs w:val="32"/>
          <w:lang w:val="en-US" w:eastAsia="zh-CN"/>
        </w:rPr>
        <w:t>2022</w:t>
      </w:r>
      <w:r>
        <w:rPr>
          <w:rFonts w:hint="eastAsia" w:ascii="Arial Narrow" w:hAnsi="Arial Narrow" w:eastAsia="仿宋_GB2312"/>
          <w:sz w:val="32"/>
          <w:szCs w:val="32"/>
        </w:rPr>
        <w:t>年残疾人事业职能补助经费项目是根据昆明市残疾人联合会部门总体目标和年度重点工作要求进行细化分解而来，用于残疾人事业发展及其他工作活动。</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hint="eastAsia" w:ascii="Arial Narrow" w:hAnsi="Arial Narrow" w:eastAsia="仿宋_GB2312"/>
          <w:sz w:val="32"/>
          <w:szCs w:val="32"/>
        </w:rPr>
      </w:pPr>
      <w:r>
        <w:rPr>
          <w:rFonts w:hint="eastAsia" w:ascii="Arial Narrow" w:hAnsi="Arial Narrow" w:eastAsia="仿宋_GB2312"/>
          <w:sz w:val="32"/>
          <w:szCs w:val="32"/>
          <w:lang w:val="en-US" w:eastAsia="zh-CN"/>
        </w:rPr>
        <w:t>2022</w:t>
      </w:r>
      <w:r>
        <w:rPr>
          <w:rFonts w:hint="eastAsia" w:ascii="Arial Narrow" w:hAnsi="Arial Narrow" w:eastAsia="仿宋_GB2312"/>
          <w:sz w:val="32"/>
          <w:szCs w:val="32"/>
        </w:rPr>
        <w:t>年年初，根据市财政局《昆明市财政局关于批复昆明市残疾人联合会</w:t>
      </w:r>
      <w:r>
        <w:rPr>
          <w:rFonts w:hint="eastAsia" w:ascii="Arial Narrow" w:hAnsi="Arial Narrow" w:eastAsia="仿宋_GB2312"/>
          <w:sz w:val="32"/>
          <w:szCs w:val="32"/>
          <w:lang w:eastAsia="zh-CN"/>
        </w:rPr>
        <w:t>202</w:t>
      </w:r>
      <w:r>
        <w:rPr>
          <w:rFonts w:hint="eastAsia" w:ascii="Arial Narrow" w:hAnsi="Arial Narrow" w:eastAsia="仿宋_GB2312"/>
          <w:sz w:val="32"/>
          <w:szCs w:val="32"/>
          <w:lang w:val="en-US" w:eastAsia="zh-CN"/>
        </w:rPr>
        <w:t>2</w:t>
      </w:r>
      <w:r>
        <w:rPr>
          <w:rFonts w:hint="eastAsia" w:ascii="Arial Narrow" w:hAnsi="Arial Narrow" w:eastAsia="仿宋_GB2312"/>
          <w:sz w:val="32"/>
          <w:szCs w:val="32"/>
        </w:rPr>
        <w:t>部门预算的通知》（昆财社〔</w:t>
      </w:r>
      <w:r>
        <w:rPr>
          <w:rFonts w:hint="eastAsia" w:ascii="Arial Narrow" w:hAnsi="Arial Narrow" w:eastAsia="仿宋_GB2312"/>
          <w:sz w:val="32"/>
          <w:szCs w:val="32"/>
          <w:lang w:eastAsia="zh-CN"/>
        </w:rPr>
        <w:t>202</w:t>
      </w:r>
      <w:r>
        <w:rPr>
          <w:rFonts w:hint="eastAsia" w:ascii="Arial Narrow" w:hAnsi="Arial Narrow" w:eastAsia="仿宋_GB2312"/>
          <w:sz w:val="32"/>
          <w:szCs w:val="32"/>
          <w:lang w:val="en-US" w:eastAsia="zh-CN"/>
        </w:rPr>
        <w:t>2</w:t>
      </w:r>
      <w:r>
        <w:rPr>
          <w:rFonts w:hint="eastAsia" w:ascii="Arial Narrow" w:hAnsi="Arial Narrow" w:eastAsia="仿宋_GB2312"/>
          <w:sz w:val="32"/>
          <w:szCs w:val="32"/>
        </w:rPr>
        <w:t>〕2号）文件通知，市级财政拨付昆明市残疾人联合会</w:t>
      </w:r>
      <w:r>
        <w:rPr>
          <w:rFonts w:hint="eastAsia" w:ascii="Arial Narrow" w:hAnsi="Arial Narrow" w:eastAsia="仿宋_GB2312"/>
          <w:sz w:val="32"/>
          <w:szCs w:val="32"/>
          <w:lang w:eastAsia="zh-CN"/>
        </w:rPr>
        <w:t>202</w:t>
      </w:r>
      <w:r>
        <w:rPr>
          <w:rFonts w:hint="eastAsia" w:ascii="Arial Narrow" w:hAnsi="Arial Narrow" w:eastAsia="仿宋_GB2312"/>
          <w:sz w:val="32"/>
          <w:szCs w:val="32"/>
          <w:lang w:val="en-US" w:eastAsia="zh-CN"/>
        </w:rPr>
        <w:t>2</w:t>
      </w:r>
      <w:r>
        <w:rPr>
          <w:rFonts w:hint="eastAsia" w:ascii="Arial Narrow" w:hAnsi="Arial Narrow" w:eastAsia="仿宋_GB2312"/>
          <w:sz w:val="32"/>
          <w:szCs w:val="32"/>
        </w:rPr>
        <w:t>年残疾人事业职能补助经费</w:t>
      </w:r>
      <w:r>
        <w:rPr>
          <w:rFonts w:hint="eastAsia" w:ascii="Arial Narrow" w:hAnsi="Arial Narrow" w:eastAsia="仿宋_GB2312"/>
          <w:sz w:val="32"/>
          <w:szCs w:val="32"/>
          <w:lang w:val="en-US" w:eastAsia="zh-CN"/>
        </w:rPr>
        <w:t>2</w:t>
      </w:r>
      <w:r>
        <w:rPr>
          <w:rFonts w:hint="eastAsia" w:ascii="Arial Narrow" w:hAnsi="Arial Narrow" w:eastAsia="仿宋_GB2312"/>
          <w:sz w:val="32"/>
          <w:szCs w:val="32"/>
        </w:rPr>
        <w:t>44876</w:t>
      </w:r>
      <w:r>
        <w:rPr>
          <w:rFonts w:hint="eastAsia" w:ascii="Arial Narrow" w:hAnsi="Arial Narrow" w:eastAsia="仿宋_GB2312"/>
          <w:sz w:val="32"/>
          <w:szCs w:val="32"/>
          <w:lang w:val="en-US" w:eastAsia="zh-CN"/>
        </w:rPr>
        <w:t>.00</w:t>
      </w:r>
      <w:r>
        <w:rPr>
          <w:rFonts w:hint="eastAsia" w:ascii="Arial Narrow" w:hAnsi="Arial Narrow" w:eastAsia="仿宋_GB2312"/>
          <w:sz w:val="32"/>
          <w:szCs w:val="32"/>
        </w:rPr>
        <w:t xml:space="preserve"> 元。</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项目立项符合规定。</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（2）项目目标</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项目设立了绩效目标。具体目标见第一章（二）。</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楷体_GB2312"/>
          <w:sz w:val="32"/>
          <w:szCs w:val="32"/>
        </w:rPr>
      </w:pPr>
      <w:r>
        <w:rPr>
          <w:rFonts w:ascii="Arial Narrow" w:hAnsi="Arial Narrow" w:eastAsia="楷体_GB2312"/>
          <w:sz w:val="32"/>
          <w:szCs w:val="32"/>
        </w:rPr>
        <w:t>2</w:t>
      </w:r>
      <w:r>
        <w:rPr>
          <w:rFonts w:hint="eastAsia" w:ascii="Arial Narrow" w:hAnsi="Arial Narrow" w:eastAsia="楷体_GB2312"/>
          <w:sz w:val="32"/>
          <w:szCs w:val="32"/>
          <w:lang w:eastAsia="zh-CN"/>
        </w:rPr>
        <w:t>.</w:t>
      </w:r>
      <w:r>
        <w:rPr>
          <w:rFonts w:ascii="Arial Narrow" w:hAnsi="Arial Narrow" w:eastAsia="楷体_GB2312"/>
          <w:sz w:val="32"/>
          <w:szCs w:val="32"/>
        </w:rPr>
        <w:t>项目管理（满分20分，评价得分</w:t>
      </w:r>
      <w:r>
        <w:rPr>
          <w:rFonts w:hint="eastAsia" w:ascii="Arial Narrow" w:hAnsi="Arial Narrow" w:eastAsia="楷体_GB2312"/>
          <w:sz w:val="32"/>
          <w:szCs w:val="32"/>
          <w:lang w:val="en-US" w:eastAsia="zh-CN"/>
        </w:rPr>
        <w:t>18.12</w:t>
      </w:r>
      <w:r>
        <w:rPr>
          <w:rFonts w:ascii="Arial Narrow" w:hAnsi="Arial Narrow" w:eastAsia="楷体_GB2312"/>
          <w:sz w:val="32"/>
          <w:szCs w:val="32"/>
        </w:rPr>
        <w:t>分）</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楷体_GB2312"/>
          <w:sz w:val="32"/>
          <w:szCs w:val="32"/>
        </w:rPr>
      </w:pPr>
      <w:r>
        <w:rPr>
          <w:rFonts w:ascii="Arial Narrow" w:hAnsi="Arial Narrow" w:eastAsia="楷体_GB2312"/>
          <w:sz w:val="32"/>
          <w:szCs w:val="32"/>
        </w:rPr>
        <w:t>（1）投入管理</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楷体_GB2312"/>
          <w:sz w:val="32"/>
          <w:szCs w:val="32"/>
        </w:rPr>
      </w:pPr>
      <w:r>
        <w:rPr>
          <w:rFonts w:hint="eastAsia" w:ascii="微软雅黑" w:hAnsi="微软雅黑" w:eastAsia="微软雅黑" w:cs="微软雅黑"/>
          <w:sz w:val="32"/>
          <w:szCs w:val="32"/>
        </w:rPr>
        <w:t>①</w:t>
      </w:r>
      <w:r>
        <w:rPr>
          <w:rFonts w:ascii="Arial Narrow" w:hAnsi="Arial Narrow" w:eastAsia="楷体_GB2312"/>
          <w:sz w:val="32"/>
          <w:szCs w:val="32"/>
        </w:rPr>
        <w:t>预算批复及调整情况</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hint="eastAsia" w:ascii="Arial Narrow" w:hAnsi="Arial Narrow" w:eastAsia="仿宋_GB2312"/>
          <w:sz w:val="32"/>
          <w:szCs w:val="32"/>
        </w:rPr>
      </w:pPr>
      <w:bookmarkStart w:id="17" w:name="_Toc38960625"/>
      <w:r>
        <w:rPr>
          <w:rFonts w:hint="eastAsia" w:ascii="Arial Narrow" w:hAnsi="Arial Narrow" w:eastAsia="仿宋_GB2312"/>
          <w:sz w:val="32"/>
          <w:szCs w:val="32"/>
          <w:lang w:val="en-US" w:eastAsia="zh-CN"/>
        </w:rPr>
        <w:t>2022</w:t>
      </w:r>
      <w:r>
        <w:rPr>
          <w:rFonts w:hint="eastAsia" w:ascii="Arial Narrow" w:hAnsi="Arial Narrow" w:eastAsia="仿宋_GB2312"/>
          <w:sz w:val="32"/>
          <w:szCs w:val="32"/>
        </w:rPr>
        <w:t>年年初，根据市财政局《昆明市财政局关于批复昆明市残疾人联合会</w:t>
      </w:r>
      <w:r>
        <w:rPr>
          <w:rFonts w:hint="eastAsia" w:ascii="Arial Narrow" w:hAnsi="Arial Narrow" w:eastAsia="仿宋_GB2312"/>
          <w:sz w:val="32"/>
          <w:szCs w:val="32"/>
          <w:lang w:eastAsia="zh-CN"/>
        </w:rPr>
        <w:t>202</w:t>
      </w:r>
      <w:r>
        <w:rPr>
          <w:rFonts w:hint="eastAsia" w:ascii="Arial Narrow" w:hAnsi="Arial Narrow" w:eastAsia="仿宋_GB2312"/>
          <w:sz w:val="32"/>
          <w:szCs w:val="32"/>
          <w:lang w:val="en-US" w:eastAsia="zh-CN"/>
        </w:rPr>
        <w:t>2</w:t>
      </w:r>
      <w:r>
        <w:rPr>
          <w:rFonts w:hint="eastAsia" w:ascii="Arial Narrow" w:hAnsi="Arial Narrow" w:eastAsia="仿宋_GB2312"/>
          <w:sz w:val="32"/>
          <w:szCs w:val="32"/>
        </w:rPr>
        <w:t>年部门预算的通知》（昆财社〔</w:t>
      </w:r>
      <w:r>
        <w:rPr>
          <w:rFonts w:hint="eastAsia" w:ascii="Arial Narrow" w:hAnsi="Arial Narrow" w:eastAsia="仿宋_GB2312"/>
          <w:sz w:val="32"/>
          <w:szCs w:val="32"/>
          <w:lang w:eastAsia="zh-CN"/>
        </w:rPr>
        <w:t>202</w:t>
      </w:r>
      <w:r>
        <w:rPr>
          <w:rFonts w:hint="eastAsia" w:ascii="Arial Narrow" w:hAnsi="Arial Narrow" w:eastAsia="仿宋_GB2312"/>
          <w:sz w:val="32"/>
          <w:szCs w:val="32"/>
          <w:lang w:val="en-US" w:eastAsia="zh-CN"/>
        </w:rPr>
        <w:t>2</w:t>
      </w:r>
      <w:r>
        <w:rPr>
          <w:rFonts w:hint="eastAsia" w:ascii="Arial Narrow" w:hAnsi="Arial Narrow" w:eastAsia="仿宋_GB2312"/>
          <w:sz w:val="32"/>
          <w:szCs w:val="32"/>
        </w:rPr>
        <w:t>〕2号）文件通知，市级财政拨付昆明市残疾人联合会</w:t>
      </w:r>
      <w:r>
        <w:rPr>
          <w:rFonts w:hint="eastAsia" w:ascii="Arial Narrow" w:hAnsi="Arial Narrow" w:eastAsia="仿宋_GB2312"/>
          <w:sz w:val="32"/>
          <w:szCs w:val="32"/>
          <w:lang w:eastAsia="zh-CN"/>
        </w:rPr>
        <w:t>202</w:t>
      </w:r>
      <w:r>
        <w:rPr>
          <w:rFonts w:hint="eastAsia" w:ascii="Arial Narrow" w:hAnsi="Arial Narrow" w:eastAsia="仿宋_GB2312"/>
          <w:sz w:val="32"/>
          <w:szCs w:val="32"/>
          <w:lang w:val="en-US" w:eastAsia="zh-CN"/>
        </w:rPr>
        <w:t>2</w:t>
      </w:r>
      <w:r>
        <w:rPr>
          <w:rFonts w:hint="eastAsia" w:ascii="Arial Narrow" w:hAnsi="Arial Narrow" w:eastAsia="仿宋_GB2312"/>
          <w:sz w:val="32"/>
          <w:szCs w:val="32"/>
        </w:rPr>
        <w:t>年残疾人事业职能补助经费</w:t>
      </w:r>
      <w:r>
        <w:rPr>
          <w:rFonts w:hint="eastAsia" w:ascii="Arial Narrow" w:hAnsi="Arial Narrow" w:eastAsia="仿宋_GB2312"/>
          <w:sz w:val="32"/>
          <w:szCs w:val="32"/>
          <w:lang w:val="en-US" w:eastAsia="zh-CN"/>
        </w:rPr>
        <w:t>2</w:t>
      </w:r>
      <w:r>
        <w:rPr>
          <w:rFonts w:hint="eastAsia" w:ascii="Arial Narrow" w:hAnsi="Arial Narrow" w:eastAsia="仿宋_GB2312"/>
          <w:sz w:val="32"/>
          <w:szCs w:val="32"/>
        </w:rPr>
        <w:t>44876</w:t>
      </w:r>
      <w:r>
        <w:rPr>
          <w:rFonts w:hint="eastAsia" w:ascii="Arial Narrow" w:hAnsi="Arial Narrow" w:eastAsia="仿宋_GB2312"/>
          <w:sz w:val="32"/>
          <w:szCs w:val="32"/>
          <w:lang w:val="en-US" w:eastAsia="zh-CN"/>
        </w:rPr>
        <w:t>.00</w:t>
      </w:r>
      <w:r>
        <w:rPr>
          <w:rFonts w:hint="eastAsia" w:ascii="Arial Narrow" w:hAnsi="Arial Narrow" w:eastAsia="仿宋_GB2312"/>
          <w:sz w:val="32"/>
          <w:szCs w:val="32"/>
        </w:rPr>
        <w:t xml:space="preserve"> 元，用于残疾人事业发展及其他工作活动。</w:t>
      </w:r>
      <w:bookmarkEnd w:id="17"/>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楷体_GB2312"/>
          <w:sz w:val="32"/>
          <w:szCs w:val="32"/>
        </w:rPr>
      </w:pPr>
      <w:r>
        <w:rPr>
          <w:rFonts w:hint="eastAsia" w:ascii="微软雅黑" w:hAnsi="微软雅黑" w:eastAsia="微软雅黑" w:cs="微软雅黑"/>
          <w:sz w:val="32"/>
          <w:szCs w:val="32"/>
        </w:rPr>
        <w:t>②</w:t>
      </w:r>
      <w:r>
        <w:rPr>
          <w:rFonts w:ascii="Arial Narrow" w:hAnsi="Arial Narrow" w:eastAsia="楷体_GB2312"/>
          <w:sz w:val="32"/>
          <w:szCs w:val="32"/>
        </w:rPr>
        <w:t>项目资金到位情况</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hint="eastAsia" w:ascii="Arial Narrow" w:hAnsi="Arial Narrow" w:eastAsia="仿宋_GB2312"/>
          <w:sz w:val="32"/>
          <w:szCs w:val="32"/>
        </w:rPr>
      </w:pPr>
      <w:bookmarkStart w:id="18" w:name="_Toc38960627"/>
      <w:r>
        <w:rPr>
          <w:rFonts w:hint="eastAsia" w:ascii="Arial Narrow" w:hAnsi="Arial Narrow" w:eastAsia="仿宋_GB2312"/>
          <w:sz w:val="32"/>
          <w:szCs w:val="32"/>
          <w:lang w:eastAsia="zh-CN"/>
        </w:rPr>
        <w:t>202</w:t>
      </w:r>
      <w:r>
        <w:rPr>
          <w:rFonts w:hint="eastAsia" w:ascii="Arial Narrow" w:hAnsi="Arial Narrow" w:eastAsia="仿宋_GB2312"/>
          <w:sz w:val="32"/>
          <w:szCs w:val="32"/>
          <w:lang w:val="en-US" w:eastAsia="zh-CN"/>
        </w:rPr>
        <w:t>2</w:t>
      </w:r>
      <w:r>
        <w:rPr>
          <w:rFonts w:hint="eastAsia" w:ascii="Arial Narrow" w:hAnsi="Arial Narrow" w:eastAsia="仿宋_GB2312"/>
          <w:sz w:val="32"/>
          <w:szCs w:val="32"/>
        </w:rPr>
        <w:t>年，本项目财政资金收</w:t>
      </w:r>
      <w:r>
        <w:rPr>
          <w:rFonts w:hint="eastAsia" w:ascii="Arial Narrow" w:hAnsi="Arial Narrow" w:eastAsia="仿宋_GB2312"/>
          <w:sz w:val="32"/>
          <w:szCs w:val="32"/>
          <w:lang w:val="en-US" w:eastAsia="zh-CN"/>
        </w:rPr>
        <w:t>2</w:t>
      </w:r>
      <w:r>
        <w:rPr>
          <w:rFonts w:hint="eastAsia" w:ascii="Arial Narrow" w:hAnsi="Arial Narrow" w:eastAsia="仿宋_GB2312"/>
          <w:sz w:val="32"/>
          <w:szCs w:val="32"/>
        </w:rPr>
        <w:t>44876</w:t>
      </w:r>
      <w:r>
        <w:rPr>
          <w:rFonts w:hint="eastAsia" w:ascii="Arial Narrow" w:hAnsi="Arial Narrow" w:eastAsia="仿宋_GB2312"/>
          <w:sz w:val="32"/>
          <w:szCs w:val="32"/>
          <w:lang w:val="en-US" w:eastAsia="zh-CN"/>
        </w:rPr>
        <w:t>.00</w:t>
      </w:r>
      <w:r>
        <w:rPr>
          <w:rFonts w:hint="eastAsia" w:ascii="Arial Narrow" w:hAnsi="Arial Narrow" w:eastAsia="仿宋_GB2312"/>
          <w:sz w:val="32"/>
          <w:szCs w:val="32"/>
        </w:rPr>
        <w:t xml:space="preserve"> 元，于当年到位。</w:t>
      </w:r>
      <w:bookmarkEnd w:id="18"/>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楷体_GB2312"/>
          <w:sz w:val="32"/>
          <w:szCs w:val="32"/>
        </w:rPr>
      </w:pPr>
      <w:r>
        <w:rPr>
          <w:rFonts w:hint="eastAsia" w:ascii="微软雅黑" w:hAnsi="微软雅黑" w:eastAsia="微软雅黑" w:cs="微软雅黑"/>
          <w:sz w:val="32"/>
          <w:szCs w:val="32"/>
        </w:rPr>
        <w:t>③</w:t>
      </w:r>
      <w:r>
        <w:rPr>
          <w:rFonts w:ascii="Arial Narrow" w:hAnsi="Arial Narrow" w:eastAsia="楷体_GB2312"/>
          <w:sz w:val="32"/>
          <w:szCs w:val="32"/>
        </w:rPr>
        <w:t>资金支出及跟踪管理情况</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hint="eastAsia" w:ascii="Arial Narrow" w:hAnsi="Arial Narrow" w:eastAsia="仿宋_GB2312"/>
          <w:sz w:val="32"/>
          <w:szCs w:val="32"/>
        </w:rPr>
      </w:pPr>
      <w:bookmarkStart w:id="19" w:name="_Toc38960629"/>
      <w:r>
        <w:rPr>
          <w:rFonts w:hint="eastAsia" w:ascii="Arial Narrow" w:hAnsi="Arial Narrow" w:eastAsia="仿宋_GB2312"/>
          <w:sz w:val="32"/>
          <w:szCs w:val="32"/>
          <w:lang w:eastAsia="zh-CN"/>
        </w:rPr>
        <w:t>202</w:t>
      </w:r>
      <w:r>
        <w:rPr>
          <w:rFonts w:hint="eastAsia" w:ascii="Arial Narrow" w:hAnsi="Arial Narrow" w:eastAsia="仿宋_GB2312"/>
          <w:sz w:val="32"/>
          <w:szCs w:val="32"/>
          <w:lang w:val="en-US" w:eastAsia="zh-CN"/>
        </w:rPr>
        <w:t>2</w:t>
      </w:r>
      <w:r>
        <w:rPr>
          <w:rFonts w:hint="eastAsia" w:ascii="Arial Narrow" w:hAnsi="Arial Narrow" w:eastAsia="仿宋_GB2312"/>
          <w:sz w:val="32"/>
          <w:szCs w:val="32"/>
        </w:rPr>
        <w:t>年，本项目支</w:t>
      </w:r>
      <w:r>
        <w:rPr>
          <w:rFonts w:hint="eastAsia" w:ascii="Arial Narrow" w:hAnsi="Arial Narrow" w:eastAsia="仿宋_GB2312"/>
          <w:sz w:val="32"/>
          <w:szCs w:val="32"/>
          <w:lang w:val="en-US" w:eastAsia="zh-CN"/>
        </w:rPr>
        <w:t>185562.00</w:t>
      </w:r>
      <w:r>
        <w:rPr>
          <w:rFonts w:hint="eastAsia" w:ascii="Arial Narrow" w:hAnsi="Arial Narrow" w:eastAsia="仿宋_GB2312"/>
          <w:sz w:val="32"/>
          <w:szCs w:val="32"/>
        </w:rPr>
        <w:t>元，为预算金额的</w:t>
      </w:r>
      <w:r>
        <w:rPr>
          <w:rFonts w:hint="eastAsia" w:ascii="Arial Narrow" w:hAnsi="Arial Narrow" w:eastAsia="仿宋_GB2312"/>
          <w:sz w:val="32"/>
          <w:szCs w:val="32"/>
          <w:lang w:val="en-US" w:eastAsia="zh-CN"/>
        </w:rPr>
        <w:t>76</w:t>
      </w:r>
      <w:r>
        <w:rPr>
          <w:rFonts w:hint="eastAsia" w:ascii="Arial Narrow" w:hAnsi="Arial Narrow" w:eastAsia="仿宋_GB2312"/>
          <w:sz w:val="32"/>
          <w:szCs w:val="32"/>
        </w:rPr>
        <w:t>%。</w:t>
      </w:r>
      <w:bookmarkEnd w:id="19"/>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hint="eastAsia" w:ascii="Arial Narrow" w:hAnsi="Arial Narrow" w:eastAsia="仿宋_GB2312"/>
          <w:sz w:val="32"/>
          <w:szCs w:val="32"/>
        </w:rPr>
        <w:t>从项目支出明细看，残疾人职能补助经费支出主要以劳务费、</w:t>
      </w:r>
      <w:r>
        <w:rPr>
          <w:rFonts w:hint="eastAsia" w:ascii="Arial Narrow" w:hAnsi="Arial Narrow" w:eastAsia="仿宋_GB2312"/>
          <w:sz w:val="32"/>
          <w:szCs w:val="32"/>
          <w:lang w:eastAsia="zh-CN"/>
        </w:rPr>
        <w:t>外出学习开会</w:t>
      </w:r>
      <w:r>
        <w:rPr>
          <w:rFonts w:hint="eastAsia" w:ascii="Arial Narrow" w:hAnsi="Arial Narrow" w:eastAsia="仿宋_GB2312"/>
          <w:sz w:val="32"/>
          <w:szCs w:val="32"/>
        </w:rPr>
        <w:t>为主。</w:t>
      </w:r>
      <w:r>
        <w:rPr>
          <w:rFonts w:hint="eastAsia" w:ascii="Arial Narrow" w:hAnsi="Arial Narrow" w:eastAsia="仿宋_GB2312"/>
          <w:sz w:val="32"/>
          <w:szCs w:val="32"/>
          <w:lang w:eastAsia="zh-CN"/>
        </w:rPr>
        <w:t>详见附件202</w:t>
      </w:r>
      <w:r>
        <w:rPr>
          <w:rFonts w:hint="eastAsia" w:ascii="Arial Narrow" w:hAnsi="Arial Narrow" w:eastAsia="仿宋_GB2312"/>
          <w:sz w:val="32"/>
          <w:szCs w:val="32"/>
          <w:lang w:val="en-US" w:eastAsia="zh-CN"/>
        </w:rPr>
        <w:t>2</w:t>
      </w:r>
      <w:r>
        <w:rPr>
          <w:rFonts w:ascii="Arial Narrow" w:hAnsi="Arial Narrow" w:eastAsia="仿宋_GB2312"/>
          <w:sz w:val="32"/>
          <w:szCs w:val="32"/>
        </w:rPr>
        <w:t>年</w:t>
      </w:r>
      <w:r>
        <w:rPr>
          <w:rFonts w:hint="eastAsia" w:ascii="Arial Narrow" w:hAnsi="Arial Narrow" w:eastAsia="仿宋_GB2312"/>
          <w:sz w:val="32"/>
          <w:szCs w:val="32"/>
          <w:lang w:eastAsia="zh-CN"/>
        </w:rPr>
        <w:t>残疾人事业综合保障</w:t>
      </w:r>
      <w:r>
        <w:rPr>
          <w:rFonts w:ascii="Arial Narrow" w:hAnsi="Arial Narrow" w:eastAsia="仿宋_GB2312"/>
          <w:sz w:val="32"/>
          <w:szCs w:val="32"/>
        </w:rPr>
        <w:t>项目支出明细</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楷体_GB2312"/>
          <w:sz w:val="32"/>
          <w:szCs w:val="32"/>
        </w:rPr>
      </w:pPr>
      <w:r>
        <w:rPr>
          <w:rFonts w:ascii="Arial Narrow" w:hAnsi="Arial Narrow" w:eastAsia="楷体_GB2312"/>
          <w:sz w:val="32"/>
          <w:szCs w:val="32"/>
        </w:rPr>
        <w:t>（2）财务管理</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hint="eastAsia" w:ascii="Arial Narrow" w:hAnsi="Arial Narrow" w:eastAsia="仿宋_GB2312"/>
          <w:sz w:val="32"/>
          <w:szCs w:val="32"/>
        </w:rPr>
        <w:t>昆明市残疾人联合会</w:t>
      </w:r>
      <w:r>
        <w:rPr>
          <w:rFonts w:ascii="Arial Narrow" w:hAnsi="Arial Narrow" w:eastAsia="仿宋_GB2312"/>
          <w:sz w:val="32"/>
          <w:szCs w:val="32"/>
        </w:rPr>
        <w:t>资金收支管理由</w:t>
      </w:r>
      <w:r>
        <w:rPr>
          <w:rFonts w:hint="eastAsia" w:ascii="Arial Narrow" w:hAnsi="Arial Narrow" w:eastAsia="仿宋_GB2312"/>
          <w:sz w:val="32"/>
          <w:szCs w:val="32"/>
          <w:lang w:eastAsia="zh-CN"/>
        </w:rPr>
        <w:t>计财处</w:t>
      </w:r>
      <w:r>
        <w:rPr>
          <w:rFonts w:ascii="Arial Narrow" w:hAnsi="Arial Narrow" w:eastAsia="仿宋_GB2312"/>
          <w:sz w:val="32"/>
          <w:szCs w:val="32"/>
        </w:rPr>
        <w:t>管理，为此</w:t>
      </w:r>
      <w:r>
        <w:rPr>
          <w:rFonts w:hint="eastAsia" w:ascii="Arial Narrow" w:hAnsi="Arial Narrow" w:eastAsia="仿宋_GB2312"/>
          <w:sz w:val="32"/>
          <w:szCs w:val="32"/>
        </w:rPr>
        <w:t>昆明市残疾人联合会</w:t>
      </w:r>
      <w:r>
        <w:rPr>
          <w:rFonts w:ascii="Arial Narrow" w:hAnsi="Arial Narrow" w:eastAsia="仿宋_GB2312"/>
          <w:sz w:val="32"/>
          <w:szCs w:val="32"/>
        </w:rPr>
        <w:t>制定了一系列财务管理制度，包括《昆明市</w:t>
      </w:r>
      <w:r>
        <w:rPr>
          <w:rFonts w:hint="eastAsia" w:ascii="Arial Narrow" w:hAnsi="Arial Narrow" w:eastAsia="仿宋_GB2312"/>
          <w:sz w:val="32"/>
          <w:szCs w:val="32"/>
        </w:rPr>
        <w:t>残疾人联合会财务报销制度</w:t>
      </w:r>
      <w:r>
        <w:rPr>
          <w:rFonts w:ascii="Arial Narrow" w:hAnsi="Arial Narrow" w:eastAsia="仿宋_GB2312"/>
          <w:sz w:val="32"/>
          <w:szCs w:val="32"/>
        </w:rPr>
        <w:t>》、《昆明市</w:t>
      </w:r>
      <w:r>
        <w:rPr>
          <w:rFonts w:hint="eastAsia" w:ascii="Arial Narrow" w:hAnsi="Arial Narrow" w:eastAsia="仿宋_GB2312"/>
          <w:sz w:val="32"/>
          <w:szCs w:val="32"/>
        </w:rPr>
        <w:t>残疾人联合会财务管理制度</w:t>
      </w:r>
      <w:r>
        <w:rPr>
          <w:rFonts w:ascii="Arial Narrow" w:hAnsi="Arial Narrow" w:eastAsia="仿宋_GB2312"/>
          <w:sz w:val="32"/>
          <w:szCs w:val="32"/>
        </w:rPr>
        <w:t>》、《昆明市</w:t>
      </w:r>
      <w:r>
        <w:rPr>
          <w:rFonts w:hint="eastAsia" w:ascii="Arial Narrow" w:hAnsi="Arial Narrow" w:eastAsia="仿宋_GB2312"/>
          <w:sz w:val="32"/>
          <w:szCs w:val="32"/>
        </w:rPr>
        <w:t>残疾人联合会财产物资管理制度</w:t>
      </w:r>
      <w:r>
        <w:rPr>
          <w:rFonts w:ascii="Arial Narrow" w:hAnsi="Arial Narrow" w:eastAsia="仿宋_GB2312"/>
          <w:sz w:val="32"/>
          <w:szCs w:val="32"/>
        </w:rPr>
        <w:t>》、《昆明市</w:t>
      </w:r>
      <w:r>
        <w:rPr>
          <w:rFonts w:hint="eastAsia" w:ascii="Arial Narrow" w:hAnsi="Arial Narrow" w:eastAsia="仿宋_GB2312"/>
          <w:sz w:val="32"/>
          <w:szCs w:val="32"/>
        </w:rPr>
        <w:t>残疾人联合会费用管理制度</w:t>
      </w:r>
      <w:r>
        <w:rPr>
          <w:rFonts w:ascii="Arial Narrow" w:hAnsi="Arial Narrow" w:eastAsia="仿宋_GB2312"/>
          <w:sz w:val="32"/>
          <w:szCs w:val="32"/>
        </w:rPr>
        <w:t>》等</w:t>
      </w:r>
      <w:r>
        <w:rPr>
          <w:rFonts w:hint="eastAsia" w:ascii="Arial Narrow" w:hAnsi="Arial Narrow" w:eastAsia="仿宋_GB2312"/>
          <w:sz w:val="32"/>
          <w:szCs w:val="32"/>
        </w:rPr>
        <w:t>。</w:t>
      </w:r>
    </w:p>
    <w:p>
      <w:pPr>
        <w:keepNext w:val="0"/>
        <w:keepLines w:val="0"/>
        <w:pageBreakBefore w:val="0"/>
        <w:kinsoku/>
        <w:wordWrap/>
        <w:topLinePunct w:val="0"/>
        <w:autoSpaceDE w:val="0"/>
        <w:autoSpaceDN w:val="0"/>
        <w:bidi w:val="0"/>
        <w:snapToGrid/>
        <w:spacing w:line="560" w:lineRule="exact"/>
        <w:ind w:firstLine="645"/>
        <w:textAlignment w:val="auto"/>
        <w:rPr>
          <w:rFonts w:ascii="Arial Narrow" w:hAnsi="Arial Narrow" w:eastAsia="仿宋_GB2312"/>
          <w:sz w:val="32"/>
          <w:szCs w:val="32"/>
        </w:rPr>
      </w:pPr>
      <w:r>
        <w:rPr>
          <w:rFonts w:ascii="Arial Narrow" w:hAnsi="Arial Narrow" w:eastAsia="仿宋_GB2312"/>
          <w:sz w:val="32"/>
          <w:szCs w:val="32"/>
        </w:rPr>
        <w:t>为进一步规范</w:t>
      </w:r>
      <w:r>
        <w:rPr>
          <w:rFonts w:hint="eastAsia" w:ascii="Arial Narrow" w:hAnsi="Arial Narrow" w:eastAsia="仿宋_GB2312"/>
          <w:sz w:val="32"/>
          <w:szCs w:val="32"/>
        </w:rPr>
        <w:t>绩效管理及残疾人信息管理</w:t>
      </w:r>
      <w:r>
        <w:rPr>
          <w:rFonts w:ascii="Arial Narrow" w:hAnsi="Arial Narrow" w:eastAsia="仿宋_GB2312"/>
          <w:sz w:val="32"/>
          <w:szCs w:val="32"/>
        </w:rPr>
        <w:t>，</w:t>
      </w:r>
      <w:r>
        <w:rPr>
          <w:rFonts w:hint="eastAsia" w:ascii="Arial Narrow" w:hAnsi="Arial Narrow" w:eastAsia="仿宋_GB2312"/>
          <w:sz w:val="32"/>
          <w:szCs w:val="32"/>
        </w:rPr>
        <w:t>2016</w:t>
      </w:r>
      <w:r>
        <w:rPr>
          <w:rFonts w:ascii="Arial Narrow" w:hAnsi="Arial Narrow" w:eastAsia="仿宋_GB2312"/>
          <w:sz w:val="32"/>
          <w:szCs w:val="32"/>
        </w:rPr>
        <w:t>年制定印发了《昆明市</w:t>
      </w:r>
      <w:r>
        <w:rPr>
          <w:rFonts w:hint="eastAsia" w:ascii="Arial Narrow" w:hAnsi="Arial Narrow" w:eastAsia="仿宋_GB2312"/>
          <w:sz w:val="32"/>
          <w:szCs w:val="32"/>
        </w:rPr>
        <w:t>残疾人联合会残疾人事业信息化建设制度</w:t>
      </w:r>
      <w:r>
        <w:rPr>
          <w:rFonts w:ascii="Arial Narrow" w:hAnsi="Arial Narrow" w:eastAsia="仿宋_GB2312"/>
          <w:sz w:val="32"/>
          <w:szCs w:val="32"/>
        </w:rPr>
        <w:t>》</w:t>
      </w:r>
      <w:r>
        <w:rPr>
          <w:rFonts w:hint="eastAsia" w:ascii="Arial Narrow" w:hAnsi="Arial Narrow" w:eastAsia="仿宋_GB2312"/>
          <w:sz w:val="32"/>
          <w:szCs w:val="32"/>
        </w:rPr>
        <w:t>，2017年制定印发了</w:t>
      </w:r>
      <w:r>
        <w:rPr>
          <w:rFonts w:ascii="Arial Narrow" w:hAnsi="Arial Narrow" w:eastAsia="仿宋_GB2312"/>
          <w:sz w:val="32"/>
          <w:szCs w:val="32"/>
        </w:rPr>
        <w:t>《昆明市</w:t>
      </w:r>
      <w:r>
        <w:rPr>
          <w:rFonts w:hint="eastAsia" w:ascii="Arial Narrow" w:hAnsi="Arial Narrow" w:eastAsia="仿宋_GB2312"/>
          <w:sz w:val="32"/>
          <w:szCs w:val="32"/>
        </w:rPr>
        <w:t>残疾人联合会预算绩效管理暂行办法</w:t>
      </w:r>
      <w:r>
        <w:rPr>
          <w:rFonts w:ascii="Arial Narrow" w:hAnsi="Arial Narrow" w:eastAsia="仿宋_GB2312"/>
          <w:sz w:val="32"/>
          <w:szCs w:val="32"/>
        </w:rPr>
        <w:t>》，通过对</w:t>
      </w:r>
      <w:r>
        <w:rPr>
          <w:rFonts w:hint="eastAsia" w:ascii="Arial Narrow" w:hAnsi="Arial Narrow" w:eastAsia="仿宋_GB2312"/>
          <w:sz w:val="32"/>
          <w:szCs w:val="32"/>
        </w:rPr>
        <w:t>项目</w:t>
      </w:r>
      <w:r>
        <w:rPr>
          <w:rFonts w:ascii="Arial Narrow" w:hAnsi="Arial Narrow" w:eastAsia="仿宋_GB2312"/>
          <w:sz w:val="32"/>
          <w:szCs w:val="32"/>
        </w:rPr>
        <w:t>收支凭证、资料调查及档案查阅，</w:t>
      </w:r>
      <w:r>
        <w:rPr>
          <w:rFonts w:hint="eastAsia" w:ascii="Arial Narrow" w:hAnsi="Arial Narrow" w:eastAsia="仿宋_GB2312"/>
          <w:sz w:val="32"/>
          <w:szCs w:val="32"/>
        </w:rPr>
        <w:t>昆明市残疾人联合会</w:t>
      </w:r>
      <w:r>
        <w:rPr>
          <w:rFonts w:ascii="Arial Narrow" w:hAnsi="Arial Narrow" w:eastAsia="仿宋_GB2312"/>
          <w:sz w:val="32"/>
          <w:szCs w:val="32"/>
        </w:rPr>
        <w:t>资金收支管理制度执行到位，内部控制规范，未发现挤占、挪用项目资金现象。</w:t>
      </w:r>
    </w:p>
    <w:p>
      <w:pPr>
        <w:keepNext w:val="0"/>
        <w:keepLines w:val="0"/>
        <w:pageBreakBefore w:val="0"/>
        <w:numPr>
          <w:ilvl w:val="0"/>
          <w:numId w:val="13"/>
        </w:numPr>
        <w:kinsoku/>
        <w:wordWrap/>
        <w:topLinePunct w:val="0"/>
        <w:autoSpaceDE w:val="0"/>
        <w:autoSpaceDN w:val="0"/>
        <w:bidi w:val="0"/>
        <w:snapToGrid/>
        <w:spacing w:line="560" w:lineRule="exact"/>
        <w:ind w:firstLine="640" w:firstLineChars="200"/>
        <w:textAlignment w:val="auto"/>
        <w:rPr>
          <w:rFonts w:ascii="Arial Narrow" w:hAnsi="Arial Narrow" w:eastAsia="楷体_GB2312"/>
          <w:sz w:val="32"/>
          <w:szCs w:val="32"/>
        </w:rPr>
      </w:pPr>
      <w:r>
        <w:rPr>
          <w:rFonts w:ascii="Arial Narrow" w:hAnsi="Arial Narrow" w:eastAsia="楷体_GB2312"/>
          <w:sz w:val="32"/>
          <w:szCs w:val="32"/>
        </w:rPr>
        <w:t>项目实施</w:t>
      </w:r>
    </w:p>
    <w:p>
      <w:pPr>
        <w:pStyle w:val="3"/>
        <w:ind w:left="0" w:leftChars="0" w:firstLine="640" w:firstLineChars="200"/>
        <w:rPr>
          <w:rFonts w:ascii="Arial Narrow" w:hAnsi="Arial Narrow" w:eastAsia="仿宋_GB2312"/>
          <w:sz w:val="32"/>
          <w:szCs w:val="32"/>
        </w:rPr>
      </w:pPr>
      <w:r>
        <w:rPr>
          <w:rFonts w:hint="eastAsia" w:ascii="Arial Narrow" w:hAnsi="Arial Narrow" w:eastAsia="仿宋_GB2312"/>
          <w:sz w:val="32"/>
          <w:szCs w:val="32"/>
        </w:rPr>
        <w:t>项目完成全年预定的绩效目标项目</w:t>
      </w:r>
      <w:r>
        <w:rPr>
          <w:rFonts w:hint="eastAsia" w:ascii="Arial Narrow" w:hAnsi="Arial Narrow" w:eastAsia="仿宋_GB2312"/>
          <w:sz w:val="32"/>
          <w:szCs w:val="32"/>
          <w:lang w:eastAsia="zh-CN"/>
        </w:rPr>
        <w:t>，</w:t>
      </w:r>
      <w:r>
        <w:rPr>
          <w:rFonts w:hint="eastAsia" w:ascii="Arial Narrow" w:hAnsi="Arial Narrow" w:eastAsia="仿宋_GB2312"/>
          <w:sz w:val="32"/>
          <w:szCs w:val="32"/>
        </w:rPr>
        <w:t>完成全年预定的绩效目标</w:t>
      </w:r>
      <w:r>
        <w:rPr>
          <w:rFonts w:hint="eastAsia" w:ascii="Arial Narrow" w:hAnsi="Arial Narrow" w:eastAsia="仿宋_GB2312"/>
          <w:sz w:val="32"/>
          <w:szCs w:val="32"/>
          <w:lang w:eastAsia="zh-CN"/>
        </w:rPr>
        <w:t>。</w:t>
      </w:r>
      <w:r>
        <w:rPr>
          <w:rFonts w:hint="eastAsia" w:ascii="Arial Narrow" w:hAnsi="Arial Narrow" w:eastAsia="仿宋_GB2312"/>
          <w:color w:val="000000"/>
          <w:sz w:val="32"/>
          <w:szCs w:val="32"/>
        </w:rPr>
        <w:t>完成</w:t>
      </w:r>
      <w:r>
        <w:rPr>
          <w:rFonts w:hint="eastAsia" w:ascii="Arial Narrow" w:hAnsi="Arial Narrow" w:eastAsia="仿宋_GB2312" w:cs="Times New Roman"/>
          <w:color w:val="000000"/>
          <w:sz w:val="32"/>
          <w:szCs w:val="32"/>
          <w:lang w:val="en-US" w:eastAsia="zh-CN"/>
        </w:rPr>
        <w:t>召开年度重要工作会议1次；完成</w:t>
      </w:r>
      <w:r>
        <w:rPr>
          <w:rFonts w:hint="eastAsia" w:ascii="Arial Narrow" w:hAnsi="Arial Narrow" w:eastAsia="仿宋_GB2312"/>
          <w:color w:val="000000"/>
          <w:sz w:val="32"/>
          <w:szCs w:val="32"/>
        </w:rPr>
        <w:t>聘用无固定合同工人数1人</w:t>
      </w:r>
      <w:r>
        <w:rPr>
          <w:rFonts w:hint="eastAsia" w:ascii="Arial Narrow" w:hAnsi="Arial Narrow" w:eastAsia="仿宋_GB2312"/>
          <w:color w:val="000000"/>
          <w:sz w:val="32"/>
          <w:szCs w:val="32"/>
          <w:lang w:eastAsia="zh-CN"/>
        </w:rPr>
        <w:t>，负责</w:t>
      </w:r>
      <w:r>
        <w:rPr>
          <w:rFonts w:hint="eastAsia" w:ascii="Arial Narrow" w:hAnsi="Arial Narrow" w:eastAsia="仿宋_GB2312"/>
          <w:color w:val="000000"/>
          <w:sz w:val="32"/>
          <w:szCs w:val="32"/>
        </w:rPr>
        <w:t>单位</w:t>
      </w:r>
      <w:r>
        <w:rPr>
          <w:rFonts w:hint="eastAsia" w:ascii="Arial Narrow" w:hAnsi="Arial Narrow" w:eastAsia="仿宋_GB2312"/>
          <w:color w:val="000000"/>
          <w:sz w:val="32"/>
          <w:szCs w:val="32"/>
          <w:lang w:eastAsia="zh-CN"/>
        </w:rPr>
        <w:t>档案归档、</w:t>
      </w:r>
      <w:r>
        <w:rPr>
          <w:rFonts w:hint="eastAsia" w:ascii="Arial Narrow" w:hAnsi="Arial Narrow" w:eastAsia="仿宋_GB2312"/>
          <w:color w:val="000000"/>
          <w:sz w:val="32"/>
          <w:szCs w:val="32"/>
        </w:rPr>
        <w:t>打印收发业务等工作</w:t>
      </w:r>
      <w:r>
        <w:rPr>
          <w:rFonts w:hint="eastAsia" w:ascii="Arial Narrow" w:hAnsi="Arial Narrow" w:eastAsia="仿宋_GB2312" w:cs="Times New Roman"/>
          <w:color w:val="000000"/>
          <w:sz w:val="32"/>
          <w:szCs w:val="32"/>
          <w:lang w:val="en-US" w:eastAsia="zh-CN"/>
        </w:rPr>
        <w:t>；</w:t>
      </w:r>
      <w:r>
        <w:rPr>
          <w:rFonts w:hint="eastAsia" w:ascii="仿宋_GB2312" w:hAnsi="仿宋_GB2312" w:eastAsia="仿宋_GB2312" w:cs="仿宋_GB2312"/>
          <w:sz w:val="32"/>
          <w:szCs w:val="32"/>
          <w:lang w:eastAsia="zh-CN"/>
        </w:rPr>
        <w:t>与运维服务公司签订合同进行</w:t>
      </w:r>
      <w:r>
        <w:rPr>
          <w:rFonts w:hint="eastAsia" w:ascii="仿宋_GB2312" w:hAnsi="仿宋_GB2312" w:eastAsia="仿宋_GB2312" w:cs="仿宋_GB2312"/>
          <w:sz w:val="32"/>
          <w:szCs w:val="32"/>
        </w:rPr>
        <w:t>市残联</w:t>
      </w:r>
      <w:r>
        <w:rPr>
          <w:rFonts w:hint="eastAsia" w:ascii="仿宋_GB2312" w:hAnsi="仿宋_GB2312" w:eastAsia="仿宋_GB2312" w:cs="仿宋_GB2312"/>
          <w:sz w:val="32"/>
          <w:szCs w:val="32"/>
          <w:lang w:eastAsia="zh-CN"/>
        </w:rPr>
        <w:t>门户网站维护监测；外出学习交流工作经验参加会议</w:t>
      </w:r>
      <w:r>
        <w:rPr>
          <w:rFonts w:hint="eastAsia" w:ascii="仿宋_GB2312" w:hAnsi="仿宋_GB2312" w:eastAsia="仿宋_GB2312" w:cs="仿宋_GB2312"/>
          <w:sz w:val="32"/>
          <w:szCs w:val="32"/>
          <w:lang w:val="en-US" w:eastAsia="zh-CN"/>
        </w:rPr>
        <w:t>14人次</w:t>
      </w:r>
      <w:r>
        <w:rPr>
          <w:rFonts w:hint="eastAsia" w:ascii="仿宋_GB2312" w:hAnsi="仿宋_GB2312" w:eastAsia="仿宋_GB2312" w:cs="仿宋_GB2312"/>
          <w:sz w:val="32"/>
          <w:szCs w:val="32"/>
          <w:lang w:eastAsia="zh-CN"/>
        </w:rPr>
        <w:t>；参加省残运会相关筹备会议</w:t>
      </w:r>
      <w:r>
        <w:rPr>
          <w:rFonts w:hint="eastAsia" w:ascii="仿宋_GB2312" w:hAnsi="仿宋_GB2312" w:eastAsia="仿宋_GB2312" w:cs="仿宋_GB2312"/>
          <w:sz w:val="32"/>
          <w:szCs w:val="32"/>
          <w:lang w:val="en-US" w:eastAsia="zh-CN"/>
        </w:rPr>
        <w:t>6人次；</w:t>
      </w:r>
      <w:r>
        <w:rPr>
          <w:rFonts w:hint="eastAsia" w:ascii="Arial Narrow" w:hAnsi="Arial Narrow" w:eastAsia="仿宋_GB2312" w:cs="Times New Roman"/>
          <w:color w:val="000000"/>
          <w:sz w:val="32"/>
          <w:szCs w:val="32"/>
          <w:lang w:val="en-US" w:eastAsia="zh-CN"/>
        </w:rPr>
        <w:t>完成</w:t>
      </w:r>
      <w:r>
        <w:rPr>
          <w:rFonts w:hint="eastAsia" w:ascii="仿宋_GB2312" w:hAnsi="仿宋_GB2312" w:eastAsia="仿宋_GB2312" w:cs="仿宋_GB2312"/>
          <w:sz w:val="32"/>
          <w:szCs w:val="32"/>
        </w:rPr>
        <w:t>单位内部控制工作</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我单位的内部控制规范化建设服务</w:t>
      </w:r>
      <w:r>
        <w:rPr>
          <w:rFonts w:hint="eastAsia" w:ascii="仿宋_GB2312" w:hAnsi="仿宋_GB2312" w:eastAsia="仿宋_GB2312" w:cs="仿宋_GB2312"/>
          <w:sz w:val="32"/>
          <w:szCs w:val="32"/>
          <w:lang w:eastAsia="zh-CN"/>
        </w:rPr>
        <w:t>，完成内控报告编制。</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楷体_GB2312"/>
          <w:sz w:val="32"/>
          <w:szCs w:val="32"/>
        </w:rPr>
      </w:pPr>
      <w:r>
        <w:rPr>
          <w:rFonts w:ascii="Arial Narrow" w:hAnsi="Arial Narrow" w:eastAsia="楷体_GB2312"/>
          <w:sz w:val="32"/>
          <w:szCs w:val="32"/>
        </w:rPr>
        <w:t>3</w:t>
      </w:r>
      <w:r>
        <w:rPr>
          <w:rFonts w:hint="eastAsia" w:ascii="Arial Narrow" w:hAnsi="Arial Narrow" w:eastAsia="楷体_GB2312"/>
          <w:sz w:val="32"/>
          <w:szCs w:val="32"/>
          <w:lang w:eastAsia="zh-CN"/>
        </w:rPr>
        <w:t>.</w:t>
      </w:r>
      <w:r>
        <w:rPr>
          <w:rFonts w:ascii="Arial Narrow" w:hAnsi="Arial Narrow" w:eastAsia="楷体_GB2312"/>
          <w:sz w:val="32"/>
          <w:szCs w:val="32"/>
        </w:rPr>
        <w:t>项目绩效（满分60分，评价得分</w:t>
      </w:r>
      <w:r>
        <w:rPr>
          <w:rFonts w:hint="eastAsia" w:ascii="Arial Narrow" w:hAnsi="Arial Narrow" w:eastAsia="楷体_GB2312"/>
          <w:sz w:val="32"/>
          <w:szCs w:val="32"/>
          <w:lang w:val="en-US" w:eastAsia="zh-CN"/>
        </w:rPr>
        <w:t>55</w:t>
      </w:r>
      <w:r>
        <w:rPr>
          <w:rFonts w:ascii="Arial Narrow" w:hAnsi="Arial Narrow" w:eastAsia="楷体_GB2312"/>
          <w:sz w:val="32"/>
          <w:szCs w:val="32"/>
        </w:rPr>
        <w:t>分）</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hint="eastAsia" w:ascii="Arial Narrow" w:hAnsi="Arial Narrow" w:eastAsia="仿宋_GB2312"/>
          <w:sz w:val="32"/>
          <w:szCs w:val="32"/>
        </w:rPr>
      </w:pPr>
      <w:r>
        <w:rPr>
          <w:rFonts w:ascii="Arial Narrow" w:hAnsi="Arial Narrow" w:eastAsia="楷体_GB2312"/>
          <w:sz w:val="32"/>
          <w:szCs w:val="32"/>
        </w:rPr>
        <w:t>（1）项目产出</w:t>
      </w:r>
      <w:bookmarkStart w:id="20" w:name="_Hlk514486582"/>
    </w:p>
    <w:bookmarkEnd w:id="20"/>
    <w:p>
      <w:pPr>
        <w:keepNext w:val="0"/>
        <w:keepLines w:val="0"/>
        <w:pageBreakBefore w:val="0"/>
        <w:kinsoku/>
        <w:wordWrap/>
        <w:topLinePunct w:val="0"/>
        <w:autoSpaceDE w:val="0"/>
        <w:autoSpaceDN w:val="0"/>
        <w:bidi w:val="0"/>
        <w:adjustRightInd/>
        <w:snapToGrid/>
        <w:spacing w:line="560" w:lineRule="exact"/>
        <w:ind w:firstLine="640" w:firstLineChars="200"/>
        <w:textAlignment w:val="auto"/>
        <w:rPr>
          <w:rFonts w:hint="default" w:ascii="Arial Narrow" w:hAnsi="Arial Narrow" w:eastAsia="仿宋_GB2312" w:cs="Times New Roman"/>
          <w:color w:val="000000"/>
          <w:sz w:val="32"/>
          <w:szCs w:val="32"/>
          <w:lang w:val="en-US" w:eastAsia="zh-CN"/>
        </w:rPr>
      </w:pPr>
      <w:r>
        <w:rPr>
          <w:rFonts w:hint="eastAsia" w:ascii="Arial Narrow" w:hAnsi="Arial Narrow" w:eastAsia="仿宋_GB2312"/>
          <w:color w:val="000000"/>
          <w:sz w:val="32"/>
          <w:szCs w:val="32"/>
          <w:lang w:val="en-US" w:eastAsia="zh-CN"/>
        </w:rPr>
        <w:t>（1）</w:t>
      </w:r>
      <w:r>
        <w:rPr>
          <w:rFonts w:hint="eastAsia" w:ascii="Arial Narrow" w:hAnsi="Arial Narrow" w:eastAsia="仿宋_GB2312" w:cs="Times New Roman"/>
          <w:color w:val="000000"/>
          <w:sz w:val="32"/>
          <w:szCs w:val="32"/>
          <w:lang w:val="en-US" w:eastAsia="zh-CN"/>
        </w:rPr>
        <w:t>召开年度重要工作会议1次。</w:t>
      </w:r>
    </w:p>
    <w:p>
      <w:pPr>
        <w:keepNext w:val="0"/>
        <w:keepLines w:val="0"/>
        <w:pageBreakBefore w:val="0"/>
        <w:widowControl/>
        <w:kinsoku/>
        <w:wordWrap/>
        <w:overflowPunct w:val="0"/>
        <w:topLinePunct w:val="0"/>
        <w:autoSpaceDE w:val="0"/>
        <w:autoSpaceDN w:val="0"/>
        <w:bidi w:val="0"/>
        <w:adjustRightInd/>
        <w:snapToGrid/>
        <w:spacing w:line="560" w:lineRule="exact"/>
        <w:ind w:firstLine="640" w:firstLineChars="200"/>
        <w:textAlignment w:val="auto"/>
        <w:rPr>
          <w:rFonts w:hint="eastAsia" w:ascii="Arial Narrow" w:hAnsi="Arial Narrow" w:eastAsia="仿宋_GB2312"/>
          <w:color w:val="000000"/>
          <w:sz w:val="32"/>
          <w:szCs w:val="32"/>
          <w:lang w:eastAsia="zh-CN"/>
        </w:rPr>
      </w:pPr>
      <w:r>
        <w:rPr>
          <w:rFonts w:hint="eastAsia" w:ascii="Arial Narrow" w:hAnsi="Arial Narrow" w:eastAsia="仿宋_GB2312" w:cs="Times New Roman"/>
          <w:color w:val="000000"/>
          <w:sz w:val="32"/>
          <w:szCs w:val="32"/>
          <w:lang w:val="en-US" w:eastAsia="zh-CN"/>
        </w:rPr>
        <w:t>（2）</w:t>
      </w:r>
      <w:r>
        <w:rPr>
          <w:rFonts w:hint="eastAsia" w:ascii="仿宋_GB2312" w:hAnsi="仿宋_GB2312" w:eastAsia="仿宋_GB2312" w:cs="仿宋_GB2312"/>
          <w:sz w:val="32"/>
          <w:szCs w:val="32"/>
        </w:rPr>
        <w:t>依据市人事劳动局2000年编号083批准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《昆明市机关、事业单位使用临时用工和计划外用工计划卡》《昆明市残联无固定期限人员聘用管理办法》聘用无固定合同工人数，</w:t>
      </w: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年，已使用该人员2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聘用无固定合同工人数1人，负责单位档案归档、打印收发业务等工作</w:t>
      </w:r>
      <w:r>
        <w:rPr>
          <w:rFonts w:hint="eastAsia" w:ascii="Arial Narrow" w:hAnsi="Arial Narrow" w:eastAsia="仿宋_GB2312"/>
          <w:color w:val="000000"/>
          <w:sz w:val="32"/>
          <w:szCs w:val="32"/>
          <w:lang w:eastAsia="zh-CN"/>
        </w:rPr>
        <w:t>。</w:t>
      </w:r>
    </w:p>
    <w:p>
      <w:pPr>
        <w:keepNext w:val="0"/>
        <w:keepLines w:val="0"/>
        <w:pageBreakBefore w:val="0"/>
        <w:widowControl/>
        <w:kinsoku/>
        <w:wordWrap/>
        <w:overflowPunct w:val="0"/>
        <w:topLinePunct w:val="0"/>
        <w:autoSpaceDE w:val="0"/>
        <w:autoSpaceDN w:val="0"/>
        <w:bidi w:val="0"/>
        <w:adjustRightInd/>
        <w:snapToGrid/>
        <w:spacing w:line="560" w:lineRule="exact"/>
        <w:ind w:firstLine="640" w:firstLineChars="200"/>
        <w:textAlignment w:val="auto"/>
        <w:rPr>
          <w:rFonts w:hint="eastAsia" w:ascii="Arial Narrow" w:hAnsi="Arial Narrow" w:eastAsia="仿宋_GB2312"/>
          <w:color w:val="000000"/>
          <w:sz w:val="32"/>
          <w:szCs w:val="32"/>
          <w:lang w:eastAsia="zh-CN"/>
        </w:rPr>
      </w:pPr>
      <w:r>
        <w:rPr>
          <w:rFonts w:hint="eastAsia" w:ascii="Arial Narrow" w:hAnsi="Arial Narrow" w:eastAsia="仿宋_GB2312"/>
          <w:color w:val="000000"/>
          <w:sz w:val="32"/>
          <w:szCs w:val="32"/>
          <w:lang w:eastAsia="zh-CN"/>
        </w:rPr>
        <w:t>（</w:t>
      </w:r>
      <w:r>
        <w:rPr>
          <w:rFonts w:hint="eastAsia" w:ascii="Arial Narrow" w:hAnsi="Arial Narrow" w:eastAsia="仿宋_GB2312"/>
          <w:color w:val="000000"/>
          <w:sz w:val="32"/>
          <w:szCs w:val="32"/>
          <w:lang w:val="en-US" w:eastAsia="zh-CN"/>
        </w:rPr>
        <w:t>3</w:t>
      </w:r>
      <w:r>
        <w:rPr>
          <w:rFonts w:hint="eastAsia" w:ascii="Arial Narrow" w:hAnsi="Arial Narrow" w:eastAsia="仿宋_GB2312"/>
          <w:color w:val="000000"/>
          <w:sz w:val="32"/>
          <w:szCs w:val="32"/>
          <w:lang w:eastAsia="zh-CN"/>
        </w:rPr>
        <w:t>）</w:t>
      </w:r>
      <w:r>
        <w:rPr>
          <w:rFonts w:hint="eastAsia" w:ascii="仿宋_GB2312" w:hAnsi="仿宋_GB2312" w:eastAsia="仿宋_GB2312" w:cs="仿宋_GB2312"/>
          <w:sz w:val="32"/>
          <w:szCs w:val="32"/>
          <w:lang w:eastAsia="zh-CN"/>
        </w:rPr>
        <w:t>外出学习交流工作经验参加会议</w:t>
      </w:r>
      <w:r>
        <w:rPr>
          <w:rFonts w:hint="eastAsia" w:ascii="仿宋_GB2312" w:hAnsi="仿宋_GB2312" w:eastAsia="仿宋_GB2312" w:cs="仿宋_GB2312"/>
          <w:sz w:val="32"/>
          <w:szCs w:val="32"/>
          <w:lang w:val="en-US" w:eastAsia="zh-CN"/>
        </w:rPr>
        <w:t>14人次</w:t>
      </w:r>
      <w:r>
        <w:rPr>
          <w:rFonts w:hint="eastAsia" w:ascii="仿宋_GB2312" w:hAnsi="仿宋_GB2312" w:eastAsia="仿宋_GB2312" w:cs="仿宋_GB2312"/>
          <w:sz w:val="32"/>
          <w:szCs w:val="32"/>
          <w:lang w:eastAsia="zh-CN"/>
        </w:rPr>
        <w:t>，参加省残运会相关筹备会议</w:t>
      </w:r>
      <w:r>
        <w:rPr>
          <w:rFonts w:hint="eastAsia" w:ascii="仿宋_GB2312" w:hAnsi="仿宋_GB2312" w:eastAsia="仿宋_GB2312" w:cs="仿宋_GB2312"/>
          <w:sz w:val="32"/>
          <w:szCs w:val="32"/>
          <w:lang w:val="en-US" w:eastAsia="zh-CN"/>
        </w:rPr>
        <w:t>6人次</w:t>
      </w:r>
    </w:p>
    <w:p>
      <w:pPr>
        <w:pStyle w:val="3"/>
        <w:keepNext w:val="0"/>
        <w:keepLines w:val="0"/>
        <w:pageBreakBefore w:val="0"/>
        <w:widowControl/>
        <w:kinsoku/>
        <w:wordWrap/>
        <w:overflowPunct w:val="0"/>
        <w:topLinePunct w:val="0"/>
        <w:autoSpaceDE w:val="0"/>
        <w:autoSpaceDN w:val="0"/>
        <w:bidi w:val="0"/>
        <w:snapToGrid/>
        <w:ind w:left="0" w:leftChars="0" w:firstLine="640" w:firstLineChars="200"/>
        <w:textAlignment w:val="auto"/>
        <w:rPr>
          <w:rFonts w:hint="eastAsia" w:ascii="Arial Narrow" w:hAnsi="Arial Narrow" w:eastAsia="仿宋_GB2312" w:cs="Times New Roman"/>
          <w:color w:val="000000"/>
          <w:sz w:val="32"/>
          <w:szCs w:val="32"/>
          <w:lang w:val="en-US" w:eastAsia="zh-CN" w:bidi="ar-SA"/>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）与运维服务公司签订合同进行</w:t>
      </w:r>
      <w:r>
        <w:rPr>
          <w:rFonts w:hint="eastAsia" w:ascii="仿宋_GB2312" w:hAnsi="仿宋_GB2312" w:eastAsia="仿宋_GB2312" w:cs="仿宋_GB2312"/>
          <w:sz w:val="32"/>
          <w:szCs w:val="32"/>
        </w:rPr>
        <w:t>市残联</w:t>
      </w:r>
      <w:r>
        <w:rPr>
          <w:rFonts w:hint="eastAsia" w:ascii="仿宋_GB2312" w:hAnsi="仿宋_GB2312" w:eastAsia="仿宋_GB2312" w:cs="仿宋_GB2312"/>
          <w:sz w:val="32"/>
          <w:szCs w:val="32"/>
          <w:lang w:eastAsia="zh-CN"/>
        </w:rPr>
        <w:t>门户网站维护监测。</w:t>
      </w:r>
    </w:p>
    <w:p>
      <w:pPr>
        <w:pStyle w:val="2"/>
        <w:keepNext w:val="0"/>
        <w:keepLines w:val="0"/>
        <w:pageBreakBefore w:val="0"/>
        <w:widowControl/>
        <w:kinsoku/>
        <w:wordWrap/>
        <w:overflowPunct w:val="0"/>
        <w:topLinePunct w:val="0"/>
        <w:autoSpaceDE w:val="0"/>
        <w:autoSpaceDN w:val="0"/>
        <w:bidi w:val="0"/>
        <w:snapToGrid/>
        <w:spacing w:after="0" w:afterLines="0" w:line="560" w:lineRule="exact"/>
        <w:ind w:firstLine="640"/>
        <w:textAlignment w:val="auto"/>
        <w:rPr>
          <w:rFonts w:hint="eastAsia" w:ascii="仿宋_GB2312" w:hAnsi="仿宋_GB2312" w:eastAsia="仿宋_GB2312" w:cs="仿宋_GB2312"/>
          <w:sz w:val="32"/>
          <w:szCs w:val="32"/>
          <w:lang w:eastAsia="zh-CN"/>
        </w:rPr>
      </w:pPr>
      <w:r>
        <w:rPr>
          <w:rFonts w:hint="eastAsia" w:ascii="Arial Narrow" w:hAnsi="Arial Narrow" w:eastAsia="仿宋_GB2312" w:cs="Times New Roman"/>
          <w:color w:val="000000"/>
          <w:sz w:val="32"/>
          <w:szCs w:val="32"/>
          <w:lang w:val="en-US" w:eastAsia="zh-CN" w:bidi="ar-SA"/>
        </w:rPr>
        <w:t>（5）</w:t>
      </w:r>
      <w:r>
        <w:rPr>
          <w:rFonts w:hint="eastAsia" w:ascii="Arial Narrow" w:hAnsi="Arial Narrow" w:eastAsia="仿宋_GB2312" w:cs="Times New Roman"/>
          <w:color w:val="000000"/>
          <w:sz w:val="32"/>
          <w:szCs w:val="32"/>
          <w:lang w:val="en-US" w:eastAsia="zh-CN"/>
        </w:rPr>
        <w:t>获得内控报告编报服务，完成内控报告编制。</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楷体_GB2312"/>
          <w:sz w:val="32"/>
          <w:szCs w:val="32"/>
        </w:rPr>
      </w:pPr>
      <w:r>
        <w:rPr>
          <w:rFonts w:ascii="Arial Narrow" w:hAnsi="Arial Narrow" w:eastAsia="楷体_GB2312"/>
          <w:sz w:val="32"/>
          <w:szCs w:val="32"/>
        </w:rPr>
        <w:t>（2）项目效益</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仿宋_GB2312"/>
          <w:sz w:val="32"/>
          <w:szCs w:val="32"/>
          <w:lang w:val="zh-CN"/>
        </w:rPr>
      </w:pPr>
      <w:bookmarkStart w:id="21" w:name="_Toc378518156"/>
      <w:r>
        <w:rPr>
          <w:rFonts w:ascii="Arial Narrow" w:hAnsi="Arial Narrow" w:eastAsia="仿宋_GB2312"/>
          <w:sz w:val="32"/>
          <w:szCs w:val="32"/>
          <w:lang w:val="zh-CN"/>
        </w:rPr>
        <w:t>通过本项目</w:t>
      </w:r>
      <w:r>
        <w:rPr>
          <w:rFonts w:hint="eastAsia" w:ascii="Arial Narrow" w:hAnsi="Arial Narrow" w:eastAsia="仿宋_GB2312"/>
          <w:sz w:val="32"/>
          <w:szCs w:val="32"/>
          <w:lang w:val="zh-CN"/>
        </w:rPr>
        <w:t>实施</w:t>
      </w:r>
      <w:r>
        <w:rPr>
          <w:rFonts w:ascii="Arial Narrow" w:hAnsi="Arial Narrow" w:eastAsia="仿宋_GB2312"/>
          <w:sz w:val="32"/>
          <w:szCs w:val="32"/>
          <w:lang w:val="zh-CN"/>
        </w:rPr>
        <w:t>，实现如下效益：</w:t>
      </w:r>
    </w:p>
    <w:p>
      <w:pPr>
        <w:keepNext w:val="0"/>
        <w:keepLines w:val="0"/>
        <w:pageBreakBefore w:val="0"/>
        <w:kinsoku/>
        <w:wordWrap/>
        <w:topLinePunct w:val="0"/>
        <w:autoSpaceDE w:val="0"/>
        <w:autoSpaceDN w:val="0"/>
        <w:bidi w:val="0"/>
        <w:adjustRightInd/>
        <w:snapToGrid/>
        <w:spacing w:line="560" w:lineRule="exact"/>
        <w:ind w:firstLine="640" w:firstLineChars="200"/>
        <w:textAlignment w:val="auto"/>
        <w:rPr>
          <w:rFonts w:hint="eastAsia" w:ascii="Arial Narrow" w:hAnsi="Arial Narrow" w:eastAsia="仿宋_GB2312"/>
          <w:sz w:val="32"/>
          <w:szCs w:val="32"/>
          <w:lang w:val="zh-CN"/>
        </w:rPr>
      </w:pPr>
      <w:r>
        <w:rPr>
          <w:rFonts w:hint="eastAsia" w:ascii="Arial Narrow" w:hAnsi="Arial Narrow" w:eastAsia="仿宋_GB2312"/>
          <w:sz w:val="32"/>
          <w:szCs w:val="32"/>
          <w:lang w:val="zh-CN"/>
        </w:rPr>
        <w:t>通过开展项目，助推</w:t>
      </w:r>
      <w:r>
        <w:rPr>
          <w:rFonts w:hint="eastAsia" w:ascii="Arial Narrow" w:hAnsi="Arial Narrow" w:eastAsia="仿宋_GB2312"/>
          <w:sz w:val="32"/>
          <w:szCs w:val="32"/>
        </w:rPr>
        <w:t>残疾人事业可持续发展，</w:t>
      </w:r>
      <w:r>
        <w:rPr>
          <w:rFonts w:hint="eastAsia" w:ascii="Arial Narrow" w:hAnsi="Arial Narrow" w:eastAsia="仿宋_GB2312"/>
          <w:sz w:val="32"/>
          <w:szCs w:val="32"/>
          <w:lang w:eastAsia="zh-CN"/>
        </w:rPr>
        <w:t>提高市残联运行质效，</w:t>
      </w:r>
      <w:r>
        <w:rPr>
          <w:rFonts w:hint="eastAsia" w:ascii="Times New Roman" w:hAnsi="Times New Roman" w:eastAsia="仿宋_GB2312" w:cs="仿宋_GB2312"/>
          <w:bCs/>
          <w:color w:val="000000"/>
          <w:sz w:val="32"/>
          <w:szCs w:val="32"/>
        </w:rPr>
        <w:t>大力提升残疾人基本公共服务水平，不断健全残疾人帮扶制度，切实增强广大残疾人获得感、幸福感、安全感</w:t>
      </w:r>
      <w:r>
        <w:rPr>
          <w:rFonts w:hint="eastAsia" w:ascii="Times New Roman" w:hAnsi="Times New Roman" w:eastAsia="仿宋_GB2312" w:cs="仿宋_GB2312"/>
          <w:bCs/>
          <w:color w:val="000000"/>
          <w:sz w:val="32"/>
          <w:szCs w:val="32"/>
          <w:lang w:eastAsia="zh-CN"/>
        </w:rPr>
        <w:t>。</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楷体_GB2312"/>
          <w:sz w:val="32"/>
          <w:szCs w:val="32"/>
        </w:rPr>
      </w:pPr>
      <w:r>
        <w:rPr>
          <w:rFonts w:ascii="Arial Narrow" w:hAnsi="Arial Narrow" w:eastAsia="楷体_GB2312"/>
          <w:sz w:val="32"/>
          <w:szCs w:val="32"/>
        </w:rPr>
        <w:t>（3）项目满意度</w:t>
      </w:r>
    </w:p>
    <w:p>
      <w:pPr>
        <w:keepNext w:val="0"/>
        <w:keepLines w:val="0"/>
        <w:pageBreakBefore w:val="0"/>
        <w:widowControl w:val="0"/>
        <w:kinsoku/>
        <w:wordWrap/>
        <w:overflowPunct/>
        <w:topLinePunct w:val="0"/>
        <w:autoSpaceDE w:val="0"/>
        <w:autoSpaceDN w:val="0"/>
        <w:bidi w:val="0"/>
        <w:snapToGrid/>
        <w:spacing w:line="560" w:lineRule="exact"/>
        <w:ind w:firstLine="640" w:firstLineChars="200"/>
        <w:textAlignment w:val="auto"/>
        <w:outlineLvl w:val="0"/>
        <w:rPr>
          <w:rFonts w:ascii="Arial Narrow" w:hAnsi="Arial Narrow" w:eastAsia="仿宋_GB2312"/>
          <w:sz w:val="32"/>
          <w:szCs w:val="32"/>
        </w:rPr>
      </w:pPr>
      <w:r>
        <w:rPr>
          <w:rFonts w:ascii="Arial Narrow" w:hAnsi="Arial Narrow" w:eastAsia="仿宋_GB2312"/>
          <w:sz w:val="32"/>
          <w:szCs w:val="32"/>
        </w:rPr>
        <w:t>群众满意</w:t>
      </w:r>
      <w:bookmarkEnd w:id="21"/>
      <w:r>
        <w:rPr>
          <w:rFonts w:ascii="Arial Narrow" w:hAnsi="Arial Narrow" w:eastAsia="仿宋_GB2312"/>
          <w:sz w:val="32"/>
          <w:szCs w:val="32"/>
        </w:rPr>
        <w:t>度调查。为做好财政资金绩效评价，了解社会公众对</w:t>
      </w:r>
      <w:r>
        <w:rPr>
          <w:rFonts w:hint="eastAsia" w:ascii="Arial Narrow" w:hAnsi="Arial Narrow" w:eastAsia="仿宋_GB2312"/>
          <w:sz w:val="32"/>
          <w:szCs w:val="32"/>
        </w:rPr>
        <w:t>昆明市残疾人联合会</w:t>
      </w:r>
      <w:r>
        <w:rPr>
          <w:rFonts w:hint="eastAsia" w:ascii="Arial Narrow" w:hAnsi="Arial Narrow" w:eastAsia="仿宋_GB2312"/>
          <w:sz w:val="32"/>
          <w:szCs w:val="32"/>
          <w:lang w:eastAsia="zh-CN"/>
        </w:rPr>
        <w:t>202</w:t>
      </w:r>
      <w:r>
        <w:rPr>
          <w:rFonts w:hint="eastAsia" w:ascii="Arial Narrow" w:hAnsi="Arial Narrow" w:eastAsia="仿宋_GB2312"/>
          <w:sz w:val="32"/>
          <w:szCs w:val="32"/>
          <w:lang w:val="en-US" w:eastAsia="zh-CN"/>
        </w:rPr>
        <w:t>2</w:t>
      </w:r>
      <w:r>
        <w:rPr>
          <w:rFonts w:hint="eastAsia" w:ascii="Arial Narrow" w:hAnsi="Arial Narrow" w:eastAsia="仿宋_GB2312"/>
          <w:sz w:val="32"/>
          <w:szCs w:val="32"/>
        </w:rPr>
        <w:t>年残疾人事业职能补助经费支出绩效</w:t>
      </w:r>
      <w:r>
        <w:rPr>
          <w:rFonts w:ascii="Arial Narrow" w:hAnsi="Arial Narrow" w:eastAsia="仿宋_GB2312"/>
          <w:sz w:val="32"/>
          <w:szCs w:val="32"/>
        </w:rPr>
        <w:t>的满意度，我们设计了问卷调查，共计发放问卷</w:t>
      </w:r>
      <w:r>
        <w:rPr>
          <w:rFonts w:hint="eastAsia" w:ascii="Arial Narrow" w:hAnsi="Arial Narrow" w:eastAsia="仿宋_GB2312"/>
          <w:sz w:val="32"/>
          <w:szCs w:val="32"/>
          <w:lang w:val="en-US" w:eastAsia="zh-CN"/>
        </w:rPr>
        <w:t>30</w:t>
      </w:r>
      <w:r>
        <w:rPr>
          <w:rFonts w:ascii="Arial Narrow" w:hAnsi="Arial Narrow" w:eastAsia="仿宋_GB2312"/>
          <w:sz w:val="32"/>
          <w:szCs w:val="32"/>
        </w:rPr>
        <w:t>份，收回有效问卷</w:t>
      </w:r>
      <w:r>
        <w:rPr>
          <w:rFonts w:hint="eastAsia" w:ascii="Arial Narrow" w:hAnsi="Arial Narrow" w:eastAsia="仿宋_GB2312"/>
          <w:sz w:val="32"/>
          <w:szCs w:val="32"/>
          <w:lang w:val="en-US" w:eastAsia="zh-CN"/>
        </w:rPr>
        <w:t>30</w:t>
      </w:r>
      <w:r>
        <w:rPr>
          <w:rFonts w:ascii="Arial Narrow" w:hAnsi="Arial Narrow" w:eastAsia="仿宋_GB2312"/>
          <w:sz w:val="32"/>
          <w:szCs w:val="32"/>
        </w:rPr>
        <w:t>份，群众满意度综合得分为</w:t>
      </w:r>
      <w:r>
        <w:rPr>
          <w:rFonts w:hint="eastAsia" w:ascii="Arial Narrow" w:hAnsi="Arial Narrow" w:eastAsia="仿宋_GB2312"/>
          <w:sz w:val="32"/>
          <w:szCs w:val="32"/>
          <w:lang w:val="en-US" w:eastAsia="zh-CN"/>
        </w:rPr>
        <w:t>98.67</w:t>
      </w:r>
      <w:r>
        <w:rPr>
          <w:rFonts w:ascii="Arial Narrow" w:hAnsi="Arial Narrow" w:eastAsia="仿宋_GB2312"/>
          <w:sz w:val="32"/>
          <w:szCs w:val="32"/>
        </w:rPr>
        <w:t>分。</w:t>
      </w:r>
      <w:bookmarkStart w:id="22" w:name="_Toc13919"/>
    </w:p>
    <w:p>
      <w:pPr>
        <w:pStyle w:val="2"/>
      </w:pPr>
    </w:p>
    <w:tbl>
      <w:tblPr>
        <w:tblStyle w:val="88"/>
        <w:tblW w:w="106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98"/>
        <w:gridCol w:w="1080"/>
        <w:gridCol w:w="1078"/>
        <w:gridCol w:w="1078"/>
        <w:gridCol w:w="1079"/>
        <w:gridCol w:w="1079"/>
        <w:gridCol w:w="1079"/>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jc w:val="center"/>
        </w:trPr>
        <w:tc>
          <w:tcPr>
            <w:tcW w:w="309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问卷题目及选项</w:t>
            </w:r>
          </w:p>
        </w:tc>
        <w:tc>
          <w:tcPr>
            <w:tcW w:w="108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107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r>
              <w:rPr>
                <w:rFonts w:hint="eastAsia" w:ascii="宋体" w:hAnsi="宋体" w:eastAsia="宋体" w:cs="宋体"/>
                <w:b/>
                <w:bCs/>
                <w:i w:val="0"/>
                <w:iCs w:val="0"/>
                <w:color w:val="000000"/>
                <w:kern w:val="0"/>
                <w:sz w:val="21"/>
                <w:szCs w:val="21"/>
                <w:u w:val="none"/>
                <w:lang w:val="en-US" w:eastAsia="zh-CN" w:bidi="ar"/>
              </w:rPr>
              <w:t>（非常满意）</w:t>
            </w:r>
          </w:p>
        </w:tc>
        <w:tc>
          <w:tcPr>
            <w:tcW w:w="107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r>
              <w:rPr>
                <w:rFonts w:hint="eastAsia" w:ascii="宋体" w:hAnsi="宋体" w:eastAsia="宋体" w:cs="宋体"/>
                <w:b/>
                <w:bCs/>
                <w:i w:val="0"/>
                <w:iCs w:val="0"/>
                <w:color w:val="000000"/>
                <w:kern w:val="0"/>
                <w:sz w:val="21"/>
                <w:szCs w:val="21"/>
                <w:u w:val="none"/>
                <w:lang w:val="en-US" w:eastAsia="zh-CN" w:bidi="ar"/>
              </w:rPr>
              <w:t>（满意）</w:t>
            </w:r>
          </w:p>
        </w:tc>
        <w:tc>
          <w:tcPr>
            <w:tcW w:w="107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r>
              <w:rPr>
                <w:rFonts w:hint="eastAsia" w:ascii="宋体" w:hAnsi="宋体" w:eastAsia="宋体" w:cs="宋体"/>
                <w:b/>
                <w:bCs/>
                <w:i w:val="0"/>
                <w:iCs w:val="0"/>
                <w:color w:val="000000"/>
                <w:kern w:val="0"/>
                <w:sz w:val="21"/>
                <w:szCs w:val="21"/>
                <w:u w:val="none"/>
                <w:lang w:val="en-US" w:eastAsia="zh-CN" w:bidi="ar"/>
              </w:rPr>
              <w:t>（一般）</w:t>
            </w:r>
          </w:p>
        </w:tc>
        <w:tc>
          <w:tcPr>
            <w:tcW w:w="107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D</w:t>
            </w:r>
            <w:r>
              <w:rPr>
                <w:rFonts w:hint="eastAsia" w:ascii="宋体" w:hAnsi="宋体" w:eastAsia="宋体" w:cs="宋体"/>
                <w:b/>
                <w:bCs/>
                <w:i w:val="0"/>
                <w:iCs w:val="0"/>
                <w:color w:val="000000"/>
                <w:kern w:val="0"/>
                <w:sz w:val="21"/>
                <w:szCs w:val="21"/>
                <w:u w:val="none"/>
                <w:lang w:val="en-US" w:eastAsia="zh-CN" w:bidi="ar"/>
              </w:rPr>
              <w:t>（不满意）</w:t>
            </w:r>
          </w:p>
        </w:tc>
        <w:tc>
          <w:tcPr>
            <w:tcW w:w="107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E</w:t>
            </w:r>
            <w:r>
              <w:rPr>
                <w:rFonts w:hint="eastAsia" w:ascii="宋体" w:hAnsi="宋体" w:eastAsia="宋体" w:cs="宋体"/>
                <w:b/>
                <w:bCs/>
                <w:i w:val="0"/>
                <w:iCs w:val="0"/>
                <w:color w:val="000000"/>
                <w:kern w:val="0"/>
                <w:sz w:val="21"/>
                <w:szCs w:val="21"/>
                <w:u w:val="none"/>
                <w:lang w:val="en-US" w:eastAsia="zh-CN" w:bidi="ar"/>
              </w:rPr>
              <w:t>（很不满意）</w:t>
            </w:r>
          </w:p>
        </w:tc>
        <w:tc>
          <w:tcPr>
            <w:tcW w:w="107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98"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ascii="Arial Narrow" w:hAnsi="Arial Narrow" w:eastAsia="Arial Narrow" w:cs="Arial Narrow"/>
                <w:i w:val="0"/>
                <w:color w:val="000000"/>
                <w:sz w:val="21"/>
                <w:szCs w:val="21"/>
                <w:u w:val="none"/>
              </w:rPr>
            </w:pPr>
            <w:r>
              <w:rPr>
                <w:rFonts w:hint="default" w:ascii="Arial Narrow" w:hAnsi="Arial Narrow" w:eastAsia="Arial Narrow" w:cs="Arial Narrow"/>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您对该项目</w:t>
            </w:r>
            <w:r>
              <w:rPr>
                <w:rFonts w:hint="default" w:ascii="Arial Narrow" w:hAnsi="Arial Narrow" w:eastAsia="Arial Narrow" w:cs="Arial Narrow"/>
                <w:i w:val="0"/>
                <w:color w:val="000000"/>
                <w:kern w:val="0"/>
                <w:sz w:val="24"/>
                <w:szCs w:val="24"/>
                <w:u w:val="none"/>
                <w:lang w:val="en-US" w:eastAsia="zh-CN" w:bidi="ar"/>
              </w:rPr>
              <w:t>2021</w:t>
            </w:r>
            <w:r>
              <w:rPr>
                <w:rFonts w:hint="eastAsia" w:ascii="宋体" w:hAnsi="宋体" w:eastAsia="宋体" w:cs="宋体"/>
                <w:i w:val="0"/>
                <w:color w:val="000000"/>
                <w:kern w:val="0"/>
                <w:sz w:val="24"/>
                <w:szCs w:val="24"/>
                <w:u w:val="none"/>
                <w:lang w:val="en-US" w:eastAsia="zh-CN" w:bidi="ar"/>
              </w:rPr>
              <w:t>年工作的总体评价是：</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人数</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30</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Arial Narrow" w:hAnsi="Arial Narrow" w:eastAsia="Arial Narrow" w:cs="Arial Narrow"/>
                <w:i w:val="0"/>
                <w:color w:val="000000"/>
                <w:sz w:val="21"/>
                <w:szCs w:val="21"/>
                <w:u w:val="none"/>
              </w:rPr>
            </w:pP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占比</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100.00%</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0.00%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0.00%</w:t>
            </w:r>
          </w:p>
        </w:tc>
        <w:tc>
          <w:tcPr>
            <w:tcW w:w="107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color w:val="000000"/>
                <w:sz w:val="21"/>
                <w:szCs w:val="21"/>
                <w:u w:val="none"/>
              </w:rPr>
            </w:pP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0.00%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Arial Narrow" w:hAnsi="Arial Narrow" w:eastAsia="Arial Narrow" w:cs="Arial Narrow"/>
                <w:i w:val="0"/>
                <w:color w:val="000000"/>
                <w:sz w:val="21"/>
                <w:szCs w:val="21"/>
                <w:u w:val="none"/>
              </w:rPr>
            </w:pP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分数</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20.00 </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0.00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0.00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0.00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0.00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98"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Arial Narrow" w:hAnsi="Arial Narrow" w:eastAsia="Arial Narrow" w:cs="Arial Narrow"/>
                <w:i w:val="0"/>
                <w:color w:val="000000"/>
                <w:sz w:val="21"/>
                <w:szCs w:val="21"/>
                <w:u w:val="none"/>
              </w:rPr>
            </w:pPr>
            <w:r>
              <w:rPr>
                <w:rFonts w:hint="default" w:ascii="Arial Narrow" w:hAnsi="Arial Narrow" w:eastAsia="Arial Narrow" w:cs="Arial Narrow"/>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您认为</w:t>
            </w:r>
            <w:r>
              <w:rPr>
                <w:rFonts w:hint="default" w:ascii="Arial Narrow" w:hAnsi="Arial Narrow" w:eastAsia="Arial Narrow" w:cs="Arial Narrow"/>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您认为该项目在做好市残联临时人员聘用（</w:t>
            </w:r>
            <w:r>
              <w:rPr>
                <w:rFonts w:hint="default" w:ascii="Arial Narrow" w:hAnsi="Arial Narrow" w:eastAsia="Arial Narrow" w:cs="Arial Narrow"/>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人）签定合同，按时发放工资福利费方面做得如何：</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人数</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28</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Arial Narrow" w:hAnsi="Arial Narrow" w:eastAsia="Arial Narrow" w:cs="Arial Narrow"/>
                <w:i w:val="0"/>
                <w:color w:val="000000"/>
                <w:sz w:val="21"/>
                <w:szCs w:val="21"/>
                <w:u w:val="none"/>
              </w:rPr>
            </w:pP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占比</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93.33%</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6.67%</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0.00%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0.00%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0.00%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Arial Narrow" w:hAnsi="Arial Narrow" w:eastAsia="Arial Narrow" w:cs="Arial Narrow"/>
                <w:i w:val="0"/>
                <w:color w:val="000000"/>
                <w:sz w:val="21"/>
                <w:szCs w:val="21"/>
                <w:u w:val="none"/>
              </w:rPr>
            </w:pP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分数</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9.33 </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0.53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0.00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0.00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0.00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9.87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98"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Arial Narrow" w:hAnsi="Arial Narrow" w:eastAsia="Arial Narrow" w:cs="Arial Narrow"/>
                <w:i w:val="0"/>
                <w:color w:val="000000"/>
                <w:sz w:val="21"/>
                <w:szCs w:val="21"/>
                <w:u w:val="none"/>
              </w:rPr>
            </w:pPr>
            <w:r>
              <w:rPr>
                <w:rFonts w:hint="default" w:ascii="Arial Narrow" w:hAnsi="Arial Narrow" w:eastAsia="Arial Narrow" w:cs="Arial Narrow"/>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您认为该项目在市残联网站运维监控方面做得如何：</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人数</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30</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Arial Narrow" w:hAnsi="Arial Narrow" w:eastAsia="Arial Narrow" w:cs="Arial Narrow"/>
                <w:i w:val="0"/>
                <w:color w:val="000000"/>
                <w:sz w:val="21"/>
                <w:szCs w:val="21"/>
                <w:u w:val="none"/>
              </w:rPr>
            </w:pP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占比</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100.00%</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0.00%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0.00%</w:t>
            </w:r>
          </w:p>
        </w:tc>
        <w:tc>
          <w:tcPr>
            <w:tcW w:w="107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color w:val="000000"/>
                <w:sz w:val="21"/>
                <w:szCs w:val="21"/>
                <w:u w:val="none"/>
              </w:rPr>
            </w:pP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0.00%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Arial Narrow" w:hAnsi="Arial Narrow" w:eastAsia="Arial Narrow" w:cs="Arial Narrow"/>
                <w:i w:val="0"/>
                <w:color w:val="000000"/>
                <w:sz w:val="21"/>
                <w:szCs w:val="21"/>
                <w:u w:val="none"/>
              </w:rPr>
            </w:pP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分数</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10.00 </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0.00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0.00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0.00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0.00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98"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Arial Narrow" w:hAnsi="Arial Narrow" w:eastAsia="Arial Narrow" w:cs="Arial Narrow"/>
                <w:i w:val="0"/>
                <w:color w:val="000000"/>
                <w:sz w:val="21"/>
                <w:szCs w:val="21"/>
                <w:u w:val="none"/>
              </w:rPr>
            </w:pPr>
            <w:r>
              <w:rPr>
                <w:rFonts w:hint="default" w:ascii="Arial Narrow" w:hAnsi="Arial Narrow" w:eastAsia="Arial Narrow" w:cs="Arial Narrow"/>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您对该项目在关于召开昆明市残疾人联合会年度重大会议方面做得如何：</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人数</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27</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3</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Arial Narrow" w:hAnsi="Arial Narrow" w:eastAsia="Arial Narrow" w:cs="Arial Narrow"/>
                <w:i w:val="0"/>
                <w:color w:val="000000"/>
                <w:sz w:val="21"/>
                <w:szCs w:val="21"/>
                <w:u w:val="none"/>
              </w:rPr>
            </w:pP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占比</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90.00%</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10.00%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0.00%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0.00%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0.00%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Arial Narrow" w:hAnsi="Arial Narrow" w:eastAsia="Arial Narrow" w:cs="Arial Narrow"/>
                <w:i w:val="0"/>
                <w:color w:val="000000"/>
                <w:sz w:val="21"/>
                <w:szCs w:val="21"/>
                <w:u w:val="none"/>
              </w:rPr>
            </w:pP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分数</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9.00 </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0.80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0.00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0.00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0.00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98"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Arial Narrow" w:hAnsi="Arial Narrow" w:eastAsia="Arial Narrow" w:cs="Arial Narrow"/>
                <w:i w:val="0"/>
                <w:color w:val="000000"/>
                <w:sz w:val="21"/>
                <w:szCs w:val="21"/>
                <w:u w:val="none"/>
              </w:rPr>
            </w:pPr>
            <w:r>
              <w:rPr>
                <w:rFonts w:hint="default" w:ascii="Arial Narrow" w:hAnsi="Arial Narrow" w:eastAsia="Arial Narrow" w:cs="Arial Narrow"/>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您认为该项目在残联工作质效提高方面做得如何：</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人数</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28</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Arial Narrow" w:hAnsi="Arial Narrow" w:eastAsia="Arial Narrow" w:cs="Arial Narrow"/>
                <w:i w:val="0"/>
                <w:color w:val="000000"/>
                <w:sz w:val="21"/>
                <w:szCs w:val="21"/>
                <w:u w:val="none"/>
              </w:rPr>
            </w:pP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占比</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93.33%</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6.67%</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0.00%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0.00%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0.00%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Arial Narrow" w:hAnsi="Arial Narrow" w:eastAsia="Arial Narrow" w:cs="Arial Narrow"/>
                <w:i w:val="0"/>
                <w:color w:val="000000"/>
                <w:sz w:val="21"/>
                <w:szCs w:val="21"/>
                <w:u w:val="none"/>
              </w:rPr>
            </w:pP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分数</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9.33 </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0.53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0.00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0.00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0.00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9.87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98"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Arial Narrow" w:hAnsi="Arial Narrow" w:eastAsia="Arial Narrow" w:cs="Arial Narrow"/>
                <w:i w:val="0"/>
                <w:color w:val="000000"/>
                <w:sz w:val="21"/>
                <w:szCs w:val="21"/>
                <w:u w:val="none"/>
              </w:rPr>
            </w:pPr>
            <w:r>
              <w:rPr>
                <w:rFonts w:hint="default" w:ascii="Arial Narrow" w:hAnsi="Arial Narrow" w:eastAsia="Arial Narrow" w:cs="Arial Narrow"/>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您认为该项目在建立健全市残联内部控制制度报告编制方面做得如何：</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人数</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26</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4</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Arial Narrow" w:hAnsi="Arial Narrow" w:eastAsia="Arial Narrow" w:cs="Arial Narrow"/>
                <w:i w:val="0"/>
                <w:color w:val="000000"/>
                <w:sz w:val="21"/>
                <w:szCs w:val="21"/>
                <w:u w:val="none"/>
              </w:rPr>
            </w:pP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占比</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86.67%</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13.33%</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0.00%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0.00%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0.00%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Arial Narrow" w:hAnsi="Arial Narrow" w:eastAsia="Arial Narrow" w:cs="Arial Narrow"/>
                <w:i w:val="0"/>
                <w:color w:val="000000"/>
                <w:sz w:val="21"/>
                <w:szCs w:val="21"/>
                <w:u w:val="none"/>
              </w:rPr>
            </w:pP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分数</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8.67 </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1.07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0.00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0.00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0.00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9.73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98"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Arial Narrow" w:hAnsi="Arial Narrow" w:eastAsia="Arial Narrow" w:cs="Arial Narrow"/>
                <w:i w:val="0"/>
                <w:color w:val="000000"/>
                <w:sz w:val="21"/>
                <w:szCs w:val="21"/>
                <w:u w:val="none"/>
              </w:rPr>
            </w:pPr>
            <w:r>
              <w:rPr>
                <w:rFonts w:hint="default" w:ascii="Arial Narrow" w:hAnsi="Arial Narrow" w:eastAsia="Arial Narrow" w:cs="Arial Narrow"/>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您认为该项目在外出学习交流获得成果方面做得如何：</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人数</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25</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5</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Arial Narrow" w:hAnsi="Arial Narrow" w:eastAsia="Arial Narrow" w:cs="Arial Narrow"/>
                <w:i w:val="0"/>
                <w:color w:val="000000"/>
                <w:sz w:val="21"/>
                <w:szCs w:val="21"/>
                <w:u w:val="none"/>
              </w:rPr>
            </w:pP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占比</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83.33%</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16.67%</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0.00%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0.00%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0.00%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Arial Narrow" w:hAnsi="Arial Narrow" w:eastAsia="Arial Narrow" w:cs="Arial Narrow"/>
                <w:i w:val="0"/>
                <w:color w:val="000000"/>
                <w:sz w:val="21"/>
                <w:szCs w:val="21"/>
                <w:u w:val="none"/>
              </w:rPr>
            </w:pP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分数</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8.33 </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1.33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0.00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0.00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0.00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9.67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98"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Arial Narrow" w:hAnsi="Arial Narrow" w:eastAsia="Arial Narrow" w:cs="Arial Narrow"/>
                <w:i w:val="0"/>
                <w:color w:val="000000"/>
                <w:sz w:val="21"/>
                <w:szCs w:val="21"/>
                <w:u w:val="none"/>
              </w:rPr>
            </w:pPr>
            <w:r>
              <w:rPr>
                <w:rFonts w:hint="default" w:ascii="Arial Narrow" w:hAnsi="Arial Narrow" w:eastAsia="Arial Narrow" w:cs="Arial Narrow"/>
                <w:i w:val="0"/>
                <w:color w:val="000000"/>
                <w:kern w:val="0"/>
                <w:sz w:val="24"/>
                <w:szCs w:val="24"/>
                <w:u w:val="none"/>
                <w:lang w:val="en-US" w:eastAsia="zh-CN" w:bidi="ar"/>
              </w:rPr>
              <w:t>8.</w:t>
            </w:r>
            <w:r>
              <w:rPr>
                <w:rFonts w:hint="eastAsia" w:ascii="宋体" w:hAnsi="宋体" w:eastAsia="宋体" w:cs="宋体"/>
                <w:i w:val="0"/>
                <w:color w:val="000000"/>
                <w:kern w:val="0"/>
                <w:sz w:val="24"/>
                <w:szCs w:val="24"/>
                <w:u w:val="none"/>
                <w:lang w:val="en-US" w:eastAsia="zh-CN" w:bidi="ar"/>
              </w:rPr>
              <w:t>您认为该项目在省残运会筹备对接方面做得如何：</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人数</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27</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3</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Arial Narrow" w:hAnsi="Arial Narrow" w:eastAsia="Arial Narrow" w:cs="Arial Narrow"/>
                <w:i w:val="0"/>
                <w:color w:val="000000"/>
                <w:sz w:val="21"/>
                <w:szCs w:val="21"/>
                <w:u w:val="none"/>
              </w:rPr>
            </w:pP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占比</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90.00%</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10.00%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0.00%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0.00%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0.00%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Arial Narrow" w:hAnsi="Arial Narrow" w:eastAsia="Arial Narrow" w:cs="Arial Narrow"/>
                <w:i w:val="0"/>
                <w:color w:val="000000"/>
                <w:sz w:val="21"/>
                <w:szCs w:val="21"/>
                <w:u w:val="none"/>
              </w:rPr>
            </w:pP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分数</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9.00 </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0.80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0.00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0.00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0.00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98"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Arial Narrow" w:hAnsi="Arial Narrow" w:eastAsia="Arial Narrow" w:cs="Arial Narrow"/>
                <w:i w:val="0"/>
                <w:color w:val="000000"/>
                <w:sz w:val="21"/>
                <w:szCs w:val="21"/>
                <w:u w:val="none"/>
              </w:rPr>
            </w:pPr>
            <w:r>
              <w:rPr>
                <w:rFonts w:hint="default" w:ascii="Arial Narrow" w:hAnsi="Arial Narrow" w:eastAsia="Arial Narrow" w:cs="Arial Narrow"/>
                <w:i w:val="0"/>
                <w:color w:val="000000"/>
                <w:kern w:val="0"/>
                <w:sz w:val="24"/>
                <w:szCs w:val="24"/>
                <w:u w:val="none"/>
                <w:lang w:val="en-US" w:eastAsia="zh-CN" w:bidi="ar"/>
              </w:rPr>
              <w:t>9.</w:t>
            </w:r>
            <w:r>
              <w:rPr>
                <w:rFonts w:hint="eastAsia" w:ascii="宋体" w:hAnsi="宋体" w:eastAsia="宋体" w:cs="宋体"/>
                <w:i w:val="0"/>
                <w:color w:val="000000"/>
                <w:kern w:val="0"/>
                <w:sz w:val="24"/>
                <w:szCs w:val="24"/>
                <w:u w:val="none"/>
                <w:lang w:val="en-US" w:eastAsia="zh-CN" w:bidi="ar"/>
              </w:rPr>
              <w:t>您认为该项目在实施政务公开、厉行节约、制止奢侈浪费行为等方面做得如何：</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人数</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29</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Arial Narrow" w:hAnsi="Arial Narrow" w:eastAsia="Arial Narrow" w:cs="Arial Narrow"/>
                <w:i w:val="0"/>
                <w:color w:val="000000"/>
                <w:sz w:val="21"/>
                <w:szCs w:val="21"/>
                <w:u w:val="none"/>
              </w:rPr>
            </w:pP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占比</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96.67%</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3.33%</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0.00%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0.00%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0.00%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Arial Narrow" w:hAnsi="Arial Narrow" w:eastAsia="Arial Narrow" w:cs="Arial Narrow"/>
                <w:i w:val="0"/>
                <w:color w:val="000000"/>
                <w:sz w:val="21"/>
                <w:szCs w:val="21"/>
                <w:u w:val="none"/>
              </w:rPr>
            </w:pP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分数</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9.67 </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0.27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0.00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0.00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0.00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9.93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98"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1"/>
                <w:szCs w:val="21"/>
                <w:u w:val="none"/>
              </w:rPr>
            </w:pPr>
            <w:r>
              <w:rPr>
                <w:rFonts w:hint="eastAsia" w:ascii="宋体" w:hAnsi="宋体" w:eastAsia="宋体" w:cs="宋体"/>
                <w:i w:val="0"/>
                <w:color w:val="000000"/>
                <w:kern w:val="0"/>
                <w:sz w:val="24"/>
                <w:szCs w:val="24"/>
                <w:u w:val="none"/>
                <w:lang w:val="en-US" w:eastAsia="zh-CN" w:bidi="ar"/>
              </w:rPr>
              <w:t>合计</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人数</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250</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Arial Narrow" w:hAnsi="Arial Narrow" w:eastAsia="Arial Narrow" w:cs="Arial Narrow"/>
                <w:i w:val="0"/>
                <w:color w:val="000000"/>
                <w:sz w:val="21"/>
                <w:szCs w:val="21"/>
                <w:u w:val="none"/>
              </w:rPr>
            </w:pP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占比</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92.59%</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7.41%</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0.00%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0.00%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0.00%</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Arial Narrow" w:hAnsi="Arial Narrow" w:eastAsia="Arial Narrow" w:cs="Arial Narrow"/>
                <w:i w:val="0"/>
                <w:color w:val="000000"/>
                <w:sz w:val="21"/>
                <w:szCs w:val="21"/>
                <w:u w:val="none"/>
              </w:rPr>
            </w:pP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分数</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93.33 </w:t>
            </w:r>
          </w:p>
        </w:tc>
        <w:tc>
          <w:tcPr>
            <w:tcW w:w="1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5.33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0.00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0.00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0.00 </w:t>
            </w:r>
          </w:p>
        </w:tc>
        <w:tc>
          <w:tcPr>
            <w:tcW w:w="10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 xml:space="preserve">98.67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9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4"/>
                <w:szCs w:val="24"/>
                <w:u w:val="none"/>
                <w:lang w:val="en-US" w:eastAsia="zh-CN" w:bidi="ar"/>
              </w:rPr>
              <w:t>最终得分</w:t>
            </w:r>
          </w:p>
        </w:tc>
        <w:tc>
          <w:tcPr>
            <w:tcW w:w="5394" w:type="dxa"/>
            <w:gridSpan w:val="5"/>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4"/>
                <w:szCs w:val="24"/>
                <w:u w:val="none"/>
                <w:lang w:val="en-US" w:eastAsia="zh-CN" w:bidi="ar"/>
              </w:rPr>
              <w:t>权重</w:t>
            </w:r>
          </w:p>
        </w:tc>
        <w:tc>
          <w:tcPr>
            <w:tcW w:w="2158" w:type="dxa"/>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4"/>
                <w:szCs w:val="24"/>
                <w:u w:val="none"/>
                <w:lang w:val="en-US" w:eastAsia="zh-CN" w:bidi="ar"/>
              </w:rPr>
              <w:t xml:space="preserve">98.67 </w:t>
            </w:r>
          </w:p>
        </w:tc>
      </w:tr>
    </w:tbl>
    <w:p>
      <w:pPr>
        <w:pStyle w:val="2"/>
      </w:pPr>
    </w:p>
    <w:p>
      <w:pPr>
        <w:keepNext w:val="0"/>
        <w:keepLines w:val="0"/>
        <w:pageBreakBefore w:val="0"/>
        <w:widowControl w:val="0"/>
        <w:kinsoku/>
        <w:wordWrap/>
        <w:overflowPunct/>
        <w:topLinePunct w:val="0"/>
        <w:autoSpaceDE w:val="0"/>
        <w:autoSpaceDN w:val="0"/>
        <w:bidi w:val="0"/>
        <w:snapToGrid/>
        <w:spacing w:line="560" w:lineRule="exact"/>
        <w:ind w:firstLine="640" w:firstLineChars="200"/>
        <w:textAlignment w:val="auto"/>
        <w:outlineLvl w:val="0"/>
        <w:rPr>
          <w:rFonts w:ascii="Arial Narrow" w:hAnsi="Arial Narrow" w:eastAsia="黑体"/>
          <w:bCs/>
          <w:kern w:val="44"/>
          <w:sz w:val="32"/>
          <w:szCs w:val="32"/>
          <w:lang w:val="zh-CN"/>
        </w:rPr>
      </w:pPr>
      <w:r>
        <w:rPr>
          <w:rFonts w:ascii="Arial Narrow" w:hAnsi="Arial Narrow" w:eastAsia="黑体"/>
          <w:bCs/>
          <w:kern w:val="44"/>
          <w:sz w:val="32"/>
          <w:szCs w:val="32"/>
          <w:lang w:val="zh-CN"/>
        </w:rPr>
        <w:t>四、成本效益分析</w:t>
      </w:r>
      <w:bookmarkEnd w:id="22"/>
    </w:p>
    <w:p>
      <w:pPr>
        <w:keepNext w:val="0"/>
        <w:keepLines w:val="0"/>
        <w:pageBreakBefore w:val="0"/>
        <w:kinsoku/>
        <w:wordWrap/>
        <w:topLinePunct w:val="0"/>
        <w:autoSpaceDE w:val="0"/>
        <w:autoSpaceDN w:val="0"/>
        <w:bidi w:val="0"/>
        <w:adjustRightInd/>
        <w:snapToGrid/>
        <w:spacing w:line="560" w:lineRule="exact"/>
        <w:ind w:firstLine="640" w:firstLineChars="200"/>
        <w:textAlignment w:val="auto"/>
        <w:rPr>
          <w:rFonts w:hint="eastAsia" w:ascii="Arial Narrow" w:hAnsi="Arial Narrow" w:eastAsia="仿宋_GB2312" w:cs="Times New Roman"/>
          <w:sz w:val="32"/>
          <w:szCs w:val="32"/>
        </w:rPr>
      </w:pPr>
      <w:r>
        <w:rPr>
          <w:rFonts w:hint="eastAsia" w:ascii="Arial Narrow" w:hAnsi="Arial Narrow" w:eastAsia="仿宋_GB2312" w:cs="Times New Roman"/>
          <w:sz w:val="32"/>
          <w:szCs w:val="32"/>
          <w:lang w:eastAsia="zh-CN"/>
        </w:rPr>
        <w:t>202</w:t>
      </w:r>
      <w:r>
        <w:rPr>
          <w:rFonts w:hint="eastAsia" w:ascii="Arial Narrow" w:hAnsi="Arial Narrow" w:eastAsia="仿宋_GB2312" w:cs="Times New Roman"/>
          <w:sz w:val="32"/>
          <w:szCs w:val="32"/>
          <w:lang w:val="en-US" w:eastAsia="zh-CN"/>
        </w:rPr>
        <w:t>2</w:t>
      </w:r>
      <w:r>
        <w:rPr>
          <w:rFonts w:ascii="Arial Narrow" w:hAnsi="Arial Narrow" w:eastAsia="仿宋_GB2312" w:cs="Times New Roman"/>
          <w:sz w:val="32"/>
          <w:szCs w:val="32"/>
        </w:rPr>
        <w:t>年，本项目财政资金收入</w:t>
      </w:r>
      <w:r>
        <w:rPr>
          <w:rFonts w:hint="eastAsia" w:ascii="Arial Narrow" w:hAnsi="Arial Narrow" w:eastAsia="仿宋_GB2312" w:cs="Times New Roman"/>
          <w:sz w:val="32"/>
          <w:szCs w:val="32"/>
          <w:lang w:val="en-US" w:eastAsia="zh-CN"/>
        </w:rPr>
        <w:t xml:space="preserve">244876.00 </w:t>
      </w:r>
      <w:r>
        <w:rPr>
          <w:rFonts w:ascii="Arial Narrow" w:hAnsi="Arial Narrow" w:eastAsia="仿宋_GB2312" w:cs="Times New Roman"/>
          <w:sz w:val="32"/>
          <w:szCs w:val="32"/>
        </w:rPr>
        <w:t>元，于当年到位。</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hint="eastAsia" w:ascii="Arial Narrow" w:hAnsi="Arial Narrow" w:eastAsia="仿宋_GB2312" w:cs="Times New Roman"/>
          <w:sz w:val="32"/>
          <w:szCs w:val="32"/>
          <w:lang w:eastAsia="zh-CN"/>
        </w:rPr>
        <w:t>202</w:t>
      </w:r>
      <w:r>
        <w:rPr>
          <w:rFonts w:hint="eastAsia" w:ascii="Arial Narrow" w:hAnsi="Arial Narrow" w:eastAsia="仿宋_GB2312" w:cs="Times New Roman"/>
          <w:sz w:val="32"/>
          <w:szCs w:val="32"/>
          <w:lang w:val="en-US" w:eastAsia="zh-CN"/>
        </w:rPr>
        <w:t>2</w:t>
      </w:r>
      <w:r>
        <w:rPr>
          <w:rFonts w:ascii="Arial Narrow" w:hAnsi="Arial Narrow" w:eastAsia="仿宋_GB2312" w:cs="Times New Roman"/>
          <w:sz w:val="32"/>
          <w:szCs w:val="32"/>
        </w:rPr>
        <w:t>年</w:t>
      </w:r>
      <w:r>
        <w:rPr>
          <w:rFonts w:hint="eastAsia" w:ascii="Arial Narrow" w:hAnsi="Arial Narrow" w:eastAsia="仿宋_GB2312" w:cs="Times New Roman"/>
          <w:sz w:val="32"/>
          <w:szCs w:val="32"/>
        </w:rPr>
        <w:t>，</w:t>
      </w:r>
      <w:r>
        <w:rPr>
          <w:rFonts w:ascii="Arial Narrow" w:hAnsi="Arial Narrow" w:eastAsia="仿宋_GB2312" w:cs="Times New Roman"/>
          <w:sz w:val="32"/>
          <w:szCs w:val="32"/>
        </w:rPr>
        <w:t>本项目支出</w:t>
      </w:r>
      <w:r>
        <w:rPr>
          <w:rFonts w:hint="eastAsia" w:ascii="Arial Narrow" w:hAnsi="Arial Narrow" w:eastAsia="仿宋_GB2312" w:cs="Times New Roman"/>
          <w:sz w:val="32"/>
          <w:szCs w:val="32"/>
          <w:lang w:val="en-US" w:eastAsia="zh-CN"/>
        </w:rPr>
        <w:t>185562.00</w:t>
      </w:r>
      <w:r>
        <w:rPr>
          <w:rFonts w:hint="eastAsia" w:ascii="Arial Narrow" w:hAnsi="Arial Narrow" w:eastAsia="仿宋_GB2312" w:cs="Times New Roman"/>
          <w:sz w:val="32"/>
          <w:szCs w:val="32"/>
        </w:rPr>
        <w:t>元，为预算金额</w:t>
      </w:r>
      <w:r>
        <w:rPr>
          <w:rFonts w:hint="eastAsia" w:ascii="Arial Narrow" w:hAnsi="Arial Narrow" w:eastAsia="仿宋_GB2312" w:cs="Times New Roman"/>
          <w:sz w:val="32"/>
          <w:szCs w:val="32"/>
          <w:lang w:val="en-US" w:eastAsia="zh-CN"/>
        </w:rPr>
        <w:t>76</w:t>
      </w:r>
      <w:r>
        <w:rPr>
          <w:rFonts w:hint="eastAsia" w:ascii="Arial Narrow" w:hAnsi="Arial Narrow" w:eastAsia="仿宋_GB2312" w:cs="Times New Roman"/>
          <w:sz w:val="32"/>
          <w:szCs w:val="32"/>
        </w:rPr>
        <w:t>%</w:t>
      </w:r>
      <w:r>
        <w:rPr>
          <w:rFonts w:hint="eastAsia" w:ascii="Arial Narrow" w:hAnsi="Arial Narrow" w:eastAsia="仿宋_GB2312" w:cs="Times New Roman"/>
          <w:sz w:val="32"/>
          <w:szCs w:val="32"/>
          <w:lang w:eastAsia="zh-CN"/>
        </w:rPr>
        <w:t>。</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hint="eastAsia" w:ascii="Arial Narrow" w:hAnsi="Arial Narrow" w:eastAsia="仿宋_GB2312"/>
          <w:sz w:val="32"/>
          <w:szCs w:val="32"/>
        </w:rPr>
      </w:pPr>
      <w:r>
        <w:rPr>
          <w:rFonts w:hint="eastAsia" w:ascii="Arial Narrow" w:hAnsi="Arial Narrow" w:eastAsia="仿宋_GB2312"/>
          <w:sz w:val="32"/>
          <w:szCs w:val="32"/>
        </w:rPr>
        <w:t>资金使用效果方面，昆明市残疾人联合会充分发挥为残疾人提供服务的工作职能，组织检查、督促、残疾人各项工作，</w:t>
      </w:r>
      <w:r>
        <w:rPr>
          <w:rFonts w:hint="eastAsia" w:ascii="Arial Narrow" w:hAnsi="Arial Narrow" w:eastAsia="仿宋_GB2312"/>
          <w:sz w:val="32"/>
          <w:szCs w:val="32"/>
          <w:lang w:eastAsia="zh-CN"/>
        </w:rPr>
        <w:t>切实保障了残疾人各项事业的开展，提高了服务残疾人能力和水平</w:t>
      </w:r>
      <w:r>
        <w:rPr>
          <w:rFonts w:hint="eastAsia" w:ascii="Arial Narrow" w:hAnsi="Arial Narrow" w:eastAsia="仿宋_GB2312"/>
          <w:sz w:val="32"/>
          <w:szCs w:val="32"/>
        </w:rPr>
        <w:t>。</w:t>
      </w:r>
    </w:p>
    <w:p>
      <w:pPr>
        <w:keepNext w:val="0"/>
        <w:keepLines w:val="0"/>
        <w:pageBreakBefore w:val="0"/>
        <w:widowControl w:val="0"/>
        <w:kinsoku/>
        <w:wordWrap/>
        <w:overflowPunct/>
        <w:topLinePunct w:val="0"/>
        <w:autoSpaceDE w:val="0"/>
        <w:autoSpaceDN w:val="0"/>
        <w:bidi w:val="0"/>
        <w:snapToGrid/>
        <w:spacing w:line="560" w:lineRule="exact"/>
        <w:ind w:firstLine="640" w:firstLineChars="200"/>
        <w:textAlignment w:val="auto"/>
        <w:outlineLvl w:val="0"/>
        <w:rPr>
          <w:rFonts w:ascii="Arial Narrow" w:hAnsi="Arial Narrow" w:eastAsia="黑体"/>
          <w:bCs/>
          <w:kern w:val="44"/>
          <w:sz w:val="32"/>
          <w:szCs w:val="32"/>
          <w:lang w:val="zh-CN"/>
        </w:rPr>
      </w:pPr>
      <w:bookmarkStart w:id="23" w:name="_Toc14280"/>
      <w:r>
        <w:rPr>
          <w:rFonts w:ascii="Arial Narrow" w:hAnsi="Arial Narrow" w:eastAsia="黑体"/>
          <w:bCs/>
          <w:kern w:val="44"/>
          <w:sz w:val="32"/>
          <w:szCs w:val="32"/>
          <w:lang w:val="zh-CN"/>
        </w:rPr>
        <w:t>五、主要经验及做法、存在的问题和建议</w:t>
      </w:r>
      <w:bookmarkEnd w:id="23"/>
    </w:p>
    <w:p>
      <w:pPr>
        <w:keepNext w:val="0"/>
        <w:keepLines w:val="0"/>
        <w:pageBreakBefore w:val="0"/>
        <w:kinsoku/>
        <w:wordWrap/>
        <w:topLinePunct w:val="0"/>
        <w:autoSpaceDE w:val="0"/>
        <w:autoSpaceDN w:val="0"/>
        <w:bidi w:val="0"/>
        <w:snapToGrid/>
        <w:spacing w:line="560" w:lineRule="exact"/>
        <w:ind w:firstLine="640" w:firstLineChars="200"/>
        <w:textAlignment w:val="auto"/>
        <w:outlineLvl w:val="0"/>
        <w:rPr>
          <w:rFonts w:ascii="Arial Narrow" w:hAnsi="Arial Narrow" w:eastAsia="楷体_GB2312"/>
          <w:sz w:val="32"/>
          <w:szCs w:val="32"/>
        </w:rPr>
      </w:pPr>
      <w:bookmarkStart w:id="24" w:name="_Toc31071"/>
      <w:bookmarkStart w:id="25" w:name="_Hlk514329041"/>
      <w:r>
        <w:rPr>
          <w:rFonts w:ascii="Arial Narrow" w:hAnsi="Arial Narrow" w:eastAsia="楷体_GB2312"/>
          <w:sz w:val="32"/>
          <w:szCs w:val="32"/>
        </w:rPr>
        <w:t>（一）主要经验及做法</w:t>
      </w:r>
      <w:bookmarkEnd w:id="24"/>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预算绩效管理，是</w:t>
      </w:r>
      <w:r>
        <w:rPr>
          <w:rFonts w:hint="eastAsia" w:ascii="Arial Narrow" w:hAnsi="Arial Narrow" w:eastAsia="仿宋_GB2312"/>
          <w:sz w:val="32"/>
          <w:szCs w:val="32"/>
        </w:rPr>
        <w:t>昆明市残疾人联合会</w:t>
      </w:r>
      <w:r>
        <w:rPr>
          <w:rFonts w:ascii="Arial Narrow" w:hAnsi="Arial Narrow" w:eastAsia="仿宋_GB2312"/>
          <w:sz w:val="32"/>
          <w:szCs w:val="32"/>
        </w:rPr>
        <w:t>深入贯彻《预算法》，进一步落实</w:t>
      </w:r>
      <w:r>
        <w:rPr>
          <w:rFonts w:hint="eastAsia" w:ascii="Arial Narrow" w:hAnsi="Arial Narrow" w:eastAsia="仿宋_GB2312"/>
          <w:sz w:val="32"/>
          <w:szCs w:val="32"/>
        </w:rPr>
        <w:t>残疾人各项制度的重要抓手</w:t>
      </w:r>
      <w:r>
        <w:rPr>
          <w:rFonts w:ascii="Arial Narrow" w:hAnsi="Arial Narrow" w:eastAsia="仿宋_GB2312"/>
          <w:sz w:val="32"/>
          <w:szCs w:val="32"/>
        </w:rPr>
        <w:t>，</w:t>
      </w:r>
      <w:r>
        <w:rPr>
          <w:rFonts w:hint="eastAsia" w:ascii="Arial Narrow" w:hAnsi="Arial Narrow" w:eastAsia="仿宋_GB2312"/>
          <w:sz w:val="32"/>
          <w:szCs w:val="32"/>
          <w:lang w:eastAsia="zh-CN"/>
        </w:rPr>
        <w:t>单位</w:t>
      </w:r>
      <w:r>
        <w:rPr>
          <w:rFonts w:ascii="Arial Narrow" w:hAnsi="Arial Narrow" w:eastAsia="仿宋_GB2312"/>
          <w:sz w:val="32"/>
          <w:szCs w:val="32"/>
        </w:rPr>
        <w:t>领导高度重视，为此</w:t>
      </w:r>
      <w:r>
        <w:rPr>
          <w:rFonts w:hint="eastAsia" w:ascii="Arial Narrow" w:hAnsi="Arial Narrow" w:eastAsia="仿宋_GB2312"/>
          <w:sz w:val="32"/>
          <w:szCs w:val="32"/>
        </w:rPr>
        <w:t>昆明市残疾人联合会</w:t>
      </w:r>
      <w:r>
        <w:rPr>
          <w:rFonts w:ascii="Arial Narrow" w:hAnsi="Arial Narrow" w:eastAsia="仿宋_GB2312"/>
          <w:sz w:val="32"/>
          <w:szCs w:val="32"/>
        </w:rPr>
        <w:t>专门成立了绩效评价小组，对</w:t>
      </w:r>
      <w:r>
        <w:rPr>
          <w:rFonts w:hint="eastAsia" w:ascii="Arial Narrow" w:hAnsi="Arial Narrow" w:eastAsia="仿宋_GB2312"/>
          <w:sz w:val="32"/>
          <w:szCs w:val="32"/>
        </w:rPr>
        <w:t>昆明市残疾人联合会</w:t>
      </w:r>
      <w:r>
        <w:rPr>
          <w:rFonts w:hint="eastAsia" w:ascii="Arial Narrow" w:hAnsi="Arial Narrow" w:eastAsia="仿宋_GB2312"/>
          <w:sz w:val="32"/>
          <w:szCs w:val="32"/>
          <w:lang w:eastAsia="zh-CN"/>
        </w:rPr>
        <w:t>办公室202</w:t>
      </w:r>
      <w:r>
        <w:rPr>
          <w:rFonts w:hint="eastAsia" w:ascii="Arial Narrow" w:hAnsi="Arial Narrow" w:eastAsia="仿宋_GB2312"/>
          <w:sz w:val="32"/>
          <w:szCs w:val="32"/>
          <w:lang w:val="en-US" w:eastAsia="zh-CN"/>
        </w:rPr>
        <w:t>2</w:t>
      </w:r>
      <w:r>
        <w:rPr>
          <w:rFonts w:ascii="Arial Narrow" w:hAnsi="Arial Narrow" w:eastAsia="仿宋_GB2312"/>
          <w:sz w:val="32"/>
          <w:szCs w:val="32"/>
        </w:rPr>
        <w:t>年各项目的预算投入、执行、产出、效果及满意度进行全方位的评价考核，考核后我</w:t>
      </w:r>
      <w:r>
        <w:rPr>
          <w:rFonts w:hint="eastAsia" w:ascii="Arial Narrow" w:hAnsi="Arial Narrow" w:eastAsia="仿宋_GB2312"/>
          <w:sz w:val="32"/>
          <w:szCs w:val="32"/>
          <w:lang w:eastAsia="zh-CN"/>
        </w:rPr>
        <w:t>单位</w:t>
      </w:r>
      <w:r>
        <w:rPr>
          <w:rFonts w:ascii="Arial Narrow" w:hAnsi="Arial Narrow" w:eastAsia="仿宋_GB2312"/>
          <w:sz w:val="32"/>
          <w:szCs w:val="32"/>
        </w:rPr>
        <w:t>还将做好评价发现的问题的整改、绩效评价结果公开等应用环节，进一步完善预算绩效管理体系，逐步形成上下联动，预算资金管理与业务管理相结合的管理体制，将预算绩效管理不断推向深入。</w:t>
      </w:r>
    </w:p>
    <w:bookmarkEnd w:id="25"/>
    <w:p>
      <w:pPr>
        <w:keepNext w:val="0"/>
        <w:keepLines w:val="0"/>
        <w:pageBreakBefore w:val="0"/>
        <w:kinsoku/>
        <w:wordWrap/>
        <w:autoSpaceDE w:val="0"/>
        <w:autoSpaceDN w:val="0"/>
        <w:bidi w:val="0"/>
        <w:adjustRightInd/>
        <w:snapToGrid/>
        <w:spacing w:line="560" w:lineRule="exact"/>
        <w:ind w:firstLine="640" w:firstLineChars="200"/>
        <w:textAlignment w:val="auto"/>
        <w:rPr>
          <w:rFonts w:hint="eastAsia" w:ascii="楷体" w:hAnsi="楷体" w:eastAsia="楷体" w:cs="楷体"/>
          <w:sz w:val="32"/>
          <w:szCs w:val="32"/>
          <w:lang w:eastAsia="zh-CN"/>
        </w:rPr>
      </w:pPr>
      <w:bookmarkStart w:id="26" w:name="_Hlk8544030"/>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w:t>
      </w:r>
      <w:r>
        <w:rPr>
          <w:rFonts w:hint="eastAsia" w:ascii="楷体" w:hAnsi="楷体" w:eastAsia="楷体" w:cs="楷体"/>
          <w:sz w:val="32"/>
          <w:szCs w:val="32"/>
          <w:lang w:eastAsia="zh-CN"/>
        </w:rPr>
        <w:t>存在的主要问题</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楷体_GB2312"/>
          <w:sz w:val="32"/>
          <w:szCs w:val="32"/>
        </w:rPr>
      </w:pPr>
      <w:r>
        <w:rPr>
          <w:rFonts w:hint="eastAsia" w:ascii="Arial Narrow" w:hAnsi="Arial Narrow" w:eastAsia="仿宋_GB2312" w:cs="Times New Roman"/>
          <w:sz w:val="32"/>
          <w:szCs w:val="32"/>
          <w:lang w:val="en-US" w:eastAsia="zh-CN"/>
        </w:rPr>
        <w:t>2022年受疫情影响，部分项目资金支出困难，培训、视察活动无法开展，同时部分项目开展的科学性欠佳。</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楷体_GB2312"/>
          <w:sz w:val="32"/>
          <w:szCs w:val="32"/>
        </w:rPr>
      </w:pPr>
      <w:r>
        <w:rPr>
          <w:rFonts w:ascii="Arial Narrow" w:hAnsi="Arial Narrow" w:eastAsia="楷体_GB2312"/>
          <w:sz w:val="32"/>
          <w:szCs w:val="32"/>
        </w:rPr>
        <w:t>（三）建议和改进措施</w:t>
      </w:r>
    </w:p>
    <w:p>
      <w:pPr>
        <w:keepNext w:val="0"/>
        <w:keepLines w:val="0"/>
        <w:pageBreakBefore w:val="0"/>
        <w:widowControl w:val="0"/>
        <w:kinsoku/>
        <w:wordWrap/>
        <w:overflowPunct/>
        <w:autoSpaceDE w:val="0"/>
        <w:autoSpaceDN w:val="0"/>
        <w:bidi w:val="0"/>
        <w:snapToGrid/>
        <w:spacing w:line="560" w:lineRule="exact"/>
        <w:ind w:firstLine="660"/>
        <w:textAlignment w:val="auto"/>
        <w:rPr>
          <w:rFonts w:ascii="仿宋_GB2312" w:hAnsi="Arial Narrow" w:eastAsia="仿宋_GB2312"/>
          <w:sz w:val="32"/>
          <w:szCs w:val="32"/>
        </w:rPr>
      </w:pPr>
      <w:r>
        <w:rPr>
          <w:rFonts w:hint="eastAsia" w:ascii="仿宋_GB2312" w:hAnsi="微软雅黑" w:eastAsia="仿宋_GB2312" w:cs="微软雅黑"/>
          <w:sz w:val="32"/>
          <w:szCs w:val="32"/>
        </w:rPr>
        <w:t>做好项目预算资金执行进度管理</w:t>
      </w:r>
      <w:r>
        <w:rPr>
          <w:rFonts w:hint="eastAsia" w:ascii="仿宋_GB2312" w:hAnsi="微软雅黑" w:eastAsia="仿宋_GB2312" w:cs="微软雅黑"/>
          <w:sz w:val="32"/>
          <w:szCs w:val="32"/>
          <w:lang w:eastAsia="zh-CN"/>
        </w:rPr>
        <w:t>，</w:t>
      </w:r>
      <w:r>
        <w:rPr>
          <w:rFonts w:hint="eastAsia" w:ascii="仿宋_GB2312" w:hAnsi="微软雅黑" w:eastAsia="仿宋_GB2312" w:cs="微软雅黑"/>
          <w:sz w:val="32"/>
          <w:szCs w:val="32"/>
        </w:rPr>
        <w:t>根据市财政关于预算执行进度要求及预算绩效管理的文件精神，努力做好预算资金执行进度管理，特别是预算执行统计和项目绩效跟踪工作，各项目工作推进及资金支出应按进度标准执行。</w:t>
      </w:r>
    </w:p>
    <w:p>
      <w:pPr>
        <w:keepNext w:val="0"/>
        <w:keepLines w:val="0"/>
        <w:pageBreakBefore w:val="0"/>
        <w:kinsoku/>
        <w:wordWrap/>
        <w:autoSpaceDE w:val="0"/>
        <w:autoSpaceDN w:val="0"/>
        <w:bidi w:val="0"/>
        <w:adjustRightInd/>
        <w:snapToGrid/>
        <w:spacing w:line="560" w:lineRule="exact"/>
        <w:jc w:val="center"/>
        <w:textAlignment w:val="auto"/>
        <w:rPr>
          <w:rFonts w:ascii="Arial Narrow" w:hAnsi="Arial Narrow" w:eastAsia="方正小标宋_GBK"/>
          <w:spacing w:val="40"/>
          <w:sz w:val="32"/>
          <w:szCs w:val="32"/>
        </w:rPr>
        <w:sectPr>
          <w:footerReference r:id="rId4" w:type="default"/>
          <w:pgSz w:w="11906" w:h="16838"/>
          <w:pgMar w:top="1361" w:right="1531" w:bottom="1361" w:left="1531" w:header="851" w:footer="992" w:gutter="0"/>
          <w:pgNumType w:fmt="decimal"/>
          <w:cols w:space="720" w:num="1"/>
          <w:docGrid w:type="linesAndChars" w:linePitch="304" w:charSpace="0"/>
        </w:sectPr>
      </w:pPr>
    </w:p>
    <w:p>
      <w:pPr>
        <w:keepNext w:val="0"/>
        <w:keepLines w:val="0"/>
        <w:pageBreakBefore w:val="0"/>
        <w:widowControl w:val="0"/>
        <w:kinsoku/>
        <w:wordWrap/>
        <w:overflowPunct/>
        <w:topLinePunct w:val="0"/>
        <w:autoSpaceDE w:val="0"/>
        <w:autoSpaceDN w:val="0"/>
        <w:bidi w:val="0"/>
        <w:snapToGrid/>
        <w:spacing w:line="560" w:lineRule="exact"/>
        <w:ind w:firstLine="560" w:firstLineChars="200"/>
        <w:textAlignment w:val="auto"/>
        <w:outlineLvl w:val="0"/>
        <w:rPr>
          <w:rFonts w:ascii="Arial Narrow" w:hAnsi="Arial Narrow" w:eastAsia="黑体" w:cs="仿宋_GB2312"/>
          <w:sz w:val="28"/>
          <w:szCs w:val="28"/>
          <w:lang w:val="zh-CN"/>
        </w:rPr>
      </w:pPr>
      <w:r>
        <w:rPr>
          <w:rFonts w:ascii="Arial Narrow" w:hAnsi="Arial Narrow" w:eastAsia="黑体" w:cs="仿宋_GB2312"/>
          <w:sz w:val="28"/>
          <w:szCs w:val="28"/>
          <w:lang w:val="zh-CN"/>
        </w:rPr>
        <w:t>相关附件</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hint="eastAsia" w:ascii="Arial Narrow" w:hAnsi="Arial Narrow" w:eastAsia="仿宋_GB2312" w:cs="Times New Roman"/>
          <w:sz w:val="32"/>
          <w:szCs w:val="32"/>
          <w:lang w:val="en-US" w:eastAsia="zh-CN"/>
        </w:rPr>
      </w:pPr>
      <w:r>
        <w:rPr>
          <w:rFonts w:hint="eastAsia" w:ascii="Arial Narrow" w:hAnsi="Arial Narrow" w:eastAsia="仿宋_GB2312" w:cs="Times New Roman"/>
          <w:sz w:val="32"/>
          <w:szCs w:val="32"/>
          <w:lang w:val="en-US" w:eastAsia="zh-CN"/>
        </w:rPr>
        <w:t>1.绩效评价指标体系；</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hint="eastAsia" w:ascii="Arial Narrow" w:hAnsi="Arial Narrow" w:eastAsia="仿宋_GB2312" w:cs="Times New Roman"/>
          <w:sz w:val="32"/>
          <w:szCs w:val="32"/>
          <w:lang w:val="en-US" w:eastAsia="zh-CN"/>
        </w:rPr>
      </w:pPr>
      <w:r>
        <w:rPr>
          <w:rFonts w:hint="eastAsia" w:ascii="Arial Narrow" w:hAnsi="Arial Narrow" w:eastAsia="仿宋_GB2312" w:cs="Times New Roman"/>
          <w:sz w:val="32"/>
          <w:szCs w:val="32"/>
          <w:lang w:val="en-US" w:eastAsia="zh-CN"/>
        </w:rPr>
        <w:t>2.2022年残疾人事业保障经费支出明细</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hint="eastAsia" w:ascii="Arial Narrow" w:hAnsi="Arial Narrow" w:eastAsia="仿宋_GB2312" w:cs="Times New Roman"/>
          <w:sz w:val="32"/>
          <w:szCs w:val="32"/>
          <w:lang w:val="en-US" w:eastAsia="zh-CN"/>
        </w:rPr>
      </w:pPr>
      <w:r>
        <w:rPr>
          <w:rFonts w:hint="eastAsia" w:ascii="Arial Narrow" w:hAnsi="Arial Narrow" w:eastAsia="仿宋_GB2312" w:cs="Times New Roman"/>
          <w:sz w:val="32"/>
          <w:szCs w:val="32"/>
          <w:lang w:val="en-US" w:eastAsia="zh-CN"/>
        </w:rPr>
        <w:t>3.问卷调查表</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hint="eastAsia" w:ascii="Arial Narrow" w:hAnsi="Arial Narrow" w:eastAsia="仿宋_GB2312" w:cs="Times New Roman"/>
          <w:sz w:val="32"/>
          <w:szCs w:val="32"/>
          <w:lang w:val="en-US" w:eastAsia="zh-CN"/>
        </w:rPr>
      </w:pPr>
      <w:r>
        <w:rPr>
          <w:rFonts w:hint="eastAsia" w:ascii="Arial Narrow" w:hAnsi="Arial Narrow" w:eastAsia="仿宋_GB2312" w:cs="Times New Roman"/>
          <w:sz w:val="32"/>
          <w:szCs w:val="32"/>
          <w:lang w:val="en-US" w:eastAsia="zh-CN"/>
        </w:rPr>
        <w:t>4.社会调查问卷分析报告</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hint="default" w:ascii="Arial Narrow" w:hAnsi="Arial Narrow" w:eastAsia="仿宋_GB2312" w:cs="Times New Roman"/>
          <w:sz w:val="32"/>
          <w:szCs w:val="32"/>
          <w:lang w:val="en-US" w:eastAsia="zh-CN"/>
        </w:rPr>
      </w:pPr>
      <w:r>
        <w:rPr>
          <w:rFonts w:hint="eastAsia" w:ascii="Arial Narrow" w:hAnsi="Arial Narrow" w:eastAsia="仿宋_GB2312" w:cs="Times New Roman"/>
          <w:sz w:val="32"/>
          <w:szCs w:val="32"/>
          <w:lang w:val="en-US" w:eastAsia="zh-CN"/>
        </w:rPr>
        <w:t>5.项目文件依据</w:t>
      </w:r>
    </w:p>
    <w:p>
      <w:pPr>
        <w:keepNext w:val="0"/>
        <w:keepLines w:val="0"/>
        <w:pageBreakBefore w:val="0"/>
        <w:kinsoku/>
        <w:wordWrap/>
        <w:topLinePunct w:val="0"/>
        <w:autoSpaceDE w:val="0"/>
        <w:autoSpaceDN w:val="0"/>
        <w:bidi w:val="0"/>
        <w:snapToGrid/>
        <w:spacing w:line="560" w:lineRule="exact"/>
        <w:textAlignment w:val="auto"/>
        <w:rPr>
          <w:rFonts w:hint="eastAsia" w:ascii="Arial Narrow" w:hAnsi="Arial Narrow" w:eastAsia="仿宋_GB2312" w:cs="Times New Roman"/>
          <w:sz w:val="32"/>
          <w:szCs w:val="32"/>
          <w:lang w:val="en-US" w:eastAsia="zh-CN"/>
        </w:rPr>
      </w:pPr>
    </w:p>
    <w:p>
      <w:pPr>
        <w:keepNext w:val="0"/>
        <w:keepLines w:val="0"/>
        <w:pageBreakBefore w:val="0"/>
        <w:kinsoku/>
        <w:wordWrap/>
        <w:topLinePunct w:val="0"/>
        <w:autoSpaceDE w:val="0"/>
        <w:autoSpaceDN w:val="0"/>
        <w:bidi w:val="0"/>
        <w:snapToGrid/>
        <w:spacing w:line="560" w:lineRule="exact"/>
        <w:ind w:firstLine="4160" w:firstLineChars="1300"/>
        <w:textAlignment w:val="auto"/>
        <w:rPr>
          <w:rFonts w:hint="eastAsia" w:ascii="Arial Narrow" w:hAnsi="Arial Narrow" w:eastAsia="仿宋_GB2312" w:cs="Times New Roman"/>
          <w:sz w:val="32"/>
          <w:szCs w:val="32"/>
          <w:lang w:val="en-US" w:eastAsia="zh-CN"/>
        </w:rPr>
      </w:pPr>
      <w:r>
        <w:rPr>
          <w:rFonts w:hint="eastAsia" w:ascii="Arial Narrow" w:hAnsi="Arial Narrow" w:eastAsia="仿宋_GB2312" w:cs="Times New Roman"/>
          <w:sz w:val="32"/>
          <w:szCs w:val="32"/>
          <w:lang w:val="en-US" w:eastAsia="zh-CN"/>
        </w:rPr>
        <w:t>昆明市</w:t>
      </w:r>
      <w:bookmarkEnd w:id="26"/>
      <w:r>
        <w:rPr>
          <w:rFonts w:hint="eastAsia" w:ascii="Arial Narrow" w:hAnsi="Arial Narrow" w:eastAsia="仿宋_GB2312" w:cs="Times New Roman"/>
          <w:sz w:val="32"/>
          <w:szCs w:val="32"/>
          <w:lang w:val="en-US" w:eastAsia="zh-CN"/>
        </w:rPr>
        <w:t>残疾人联合会</w:t>
      </w:r>
    </w:p>
    <w:p>
      <w:pPr>
        <w:keepNext w:val="0"/>
        <w:keepLines w:val="0"/>
        <w:pageBreakBefore w:val="0"/>
        <w:kinsoku/>
        <w:wordWrap/>
        <w:topLinePunct w:val="0"/>
        <w:autoSpaceDE w:val="0"/>
        <w:autoSpaceDN w:val="0"/>
        <w:bidi w:val="0"/>
        <w:snapToGrid/>
        <w:spacing w:line="560" w:lineRule="exact"/>
        <w:ind w:firstLine="4480" w:firstLineChars="1400"/>
        <w:textAlignment w:val="auto"/>
        <w:rPr>
          <w:rFonts w:hint="eastAsia" w:ascii="Arial Narrow" w:hAnsi="Arial Narrow" w:eastAsia="仿宋_GB2312" w:cs="Times New Roman"/>
          <w:sz w:val="32"/>
          <w:szCs w:val="32"/>
          <w:lang w:val="en-US" w:eastAsia="zh-CN"/>
        </w:rPr>
      </w:pPr>
      <w:r>
        <w:rPr>
          <w:rFonts w:hint="eastAsia" w:ascii="Arial Narrow" w:hAnsi="Arial Narrow" w:eastAsia="仿宋_GB2312" w:cs="Times New Roman"/>
          <w:sz w:val="32"/>
          <w:szCs w:val="32"/>
          <w:lang w:val="en-US" w:eastAsia="zh-CN"/>
        </w:rPr>
        <w:t>2023年5月18日</w:t>
      </w:r>
    </w:p>
    <w:sectPr>
      <w:pgSz w:w="11906" w:h="16838"/>
      <w:pgMar w:top="2098" w:right="1531" w:bottom="1984" w:left="1531" w:header="851" w:footer="992" w:gutter="0"/>
      <w:pgNumType w:fmt="decimal"/>
      <w:cols w:space="720" w:num="1"/>
      <w:docGrid w:type="linesAndChars" w:linePitch="30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1" w:usb1="08000000" w:usb2="00000000" w:usb3="00000000" w:csb0="00040000" w:csb1="00000000"/>
  </w:font>
  <w:font w:name="PMingLiU">
    <w:altName w:val="PMingLiU-ExtB"/>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jc w:val="center"/>
                          </w:pPr>
                          <w:r>
                            <w:fldChar w:fldCharType="begin"/>
                          </w:r>
                          <w:r>
                            <w:instrText xml:space="preserve"> PAGE   \* MERGEFORMAT </w:instrText>
                          </w:r>
                          <w:r>
                            <w:fldChar w:fldCharType="separate"/>
                          </w:r>
                          <w:r>
                            <w:rPr>
                              <w:lang w:val="zh-CN"/>
                            </w:rPr>
                            <w:t>16</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xzud0BAAC+AwAADgAAAGRycy9lMm9Eb2MueG1srVNBrtMwEN0jcQfL&#10;e5q0SK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fsc7ndAQAAvgMAAA4AAAAAAAAA&#10;AQAgAAAAHgEAAGRycy9lMm9Eb2MueG1sUEsFBgAAAAAGAAYAWQEAAG0FAAAAAA==&#10;">
              <v:fill on="f" focussize="0,0"/>
              <v:stroke on="f"/>
              <v:imagedata o:title=""/>
              <o:lock v:ext="edit" aspectratio="f"/>
              <v:textbox inset="0mm,0mm,0mm,0mm" style="mso-fit-shape-to-text:t;">
                <w:txbxContent>
                  <w:p>
                    <w:pPr>
                      <w:pStyle w:val="55"/>
                      <w:jc w:val="center"/>
                    </w:pPr>
                    <w:r>
                      <w:fldChar w:fldCharType="begin"/>
                    </w:r>
                    <w:r>
                      <w:instrText xml:space="preserve"> PAGE   \* MERGEFORMAT </w:instrText>
                    </w:r>
                    <w:r>
                      <w:fldChar w:fldCharType="separate"/>
                    </w:r>
                    <w:r>
                      <w:rPr>
                        <w:lang w:val="zh-CN"/>
                      </w:rPr>
                      <w:t>16</w:t>
                    </w:r>
                    <w:r>
                      <w:fldChar w:fldCharType="end"/>
                    </w:r>
                  </w:p>
                </w:txbxContent>
              </v:textbox>
            </v:shape>
          </w:pict>
        </mc:Fallback>
      </mc:AlternateContent>
    </w:r>
  </w:p>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jc w:val="center"/>
                          </w:pPr>
                          <w:r>
                            <w:fldChar w:fldCharType="begin"/>
                          </w:r>
                          <w:r>
                            <w:instrText xml:space="preserve"> PAGE   \* MERGEFORMAT </w:instrText>
                          </w:r>
                          <w:r>
                            <w:fldChar w:fldCharType="separate"/>
                          </w:r>
                          <w:r>
                            <w:rPr>
                              <w:lang w:val="zh-CN"/>
                            </w:rPr>
                            <w:t>16</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KLsON4BAAC+AwAADgAAAGRycy9lMm9Eb2MueG1srVPBjtMwEL0j8Q+W&#10;7zTZaoW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couw43gEAAL4DAAAOAAAAAAAA&#10;AAEAIAAAAB4BAABkcnMvZTJvRG9jLnhtbFBLBQYAAAAABgAGAFkBAABuBQAAAAA=&#10;">
              <v:fill on="f" focussize="0,0"/>
              <v:stroke on="f"/>
              <v:imagedata o:title=""/>
              <o:lock v:ext="edit" aspectratio="f"/>
              <v:textbox inset="0mm,0mm,0mm,0mm" style="mso-fit-shape-to-text:t;">
                <w:txbxContent>
                  <w:p>
                    <w:pPr>
                      <w:pStyle w:val="55"/>
                      <w:jc w:val="center"/>
                    </w:pPr>
                    <w:r>
                      <w:fldChar w:fldCharType="begin"/>
                    </w:r>
                    <w:r>
                      <w:instrText xml:space="preserve"> PAGE   \* MERGEFORMAT </w:instrText>
                    </w:r>
                    <w:r>
                      <w:fldChar w:fldCharType="separate"/>
                    </w:r>
                    <w:r>
                      <w:rPr>
                        <w:lang w:val="zh-CN"/>
                      </w:rPr>
                      <w:t>16</w:t>
                    </w:r>
                    <w:r>
                      <w:fldChar w:fldCharType="end"/>
                    </w:r>
                  </w:p>
                </w:txbxContent>
              </v:textbox>
            </v:shape>
          </w:pict>
        </mc:Fallback>
      </mc:AlternateContent>
    </w:r>
  </w:p>
  <w:p>
    <w:pPr>
      <w:pStyle w:val="5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5F2A08"/>
    <w:multiLevelType w:val="singleLevel"/>
    <w:tmpl w:val="B45F2A08"/>
    <w:lvl w:ilvl="0" w:tentative="0">
      <w:start w:val="3"/>
      <w:numFmt w:val="decimal"/>
      <w:suff w:val="nothing"/>
      <w:lvlText w:val="（%1）"/>
      <w:lvlJc w:val="left"/>
    </w:lvl>
  </w:abstractNum>
  <w:abstractNum w:abstractNumId="1">
    <w:nsid w:val="D756A276"/>
    <w:multiLevelType w:val="singleLevel"/>
    <w:tmpl w:val="D756A276"/>
    <w:lvl w:ilvl="0" w:tentative="0">
      <w:start w:val="1"/>
      <w:numFmt w:val="chineseCounting"/>
      <w:suff w:val="nothing"/>
      <w:lvlText w:val="%1、"/>
      <w:lvlJc w:val="left"/>
      <w:rPr>
        <w:rFonts w:hint="eastAsia"/>
      </w:rPr>
    </w:lvl>
  </w:abstractNum>
  <w:abstractNum w:abstractNumId="2">
    <w:nsid w:val="FB9F2576"/>
    <w:multiLevelType w:val="singleLevel"/>
    <w:tmpl w:val="FB9F2576"/>
    <w:lvl w:ilvl="0" w:tentative="0">
      <w:start w:val="1"/>
      <w:numFmt w:val="decimal"/>
      <w:suff w:val="space"/>
      <w:lvlText w:val="（%1）"/>
      <w:lvlJc w:val="left"/>
      <w:pPr>
        <w:ind w:left="-10"/>
      </w:pPr>
    </w:lvl>
  </w:abstractNum>
  <w:abstractNum w:abstractNumId="3">
    <w:nsid w:val="00000000"/>
    <w:multiLevelType w:val="singleLevel"/>
    <w:tmpl w:val="00000000"/>
    <w:lvl w:ilvl="0" w:tentative="0">
      <w:start w:val="1"/>
      <w:numFmt w:val="decimal"/>
      <w:pStyle w:val="65"/>
      <w:lvlText w:val="%1."/>
      <w:lvlJc w:val="left"/>
      <w:pPr>
        <w:tabs>
          <w:tab w:val="left" w:pos="2040"/>
        </w:tabs>
        <w:ind w:left="2040" w:hanging="360"/>
      </w:pPr>
    </w:lvl>
  </w:abstractNum>
  <w:abstractNum w:abstractNumId="4">
    <w:nsid w:val="00000001"/>
    <w:multiLevelType w:val="singleLevel"/>
    <w:tmpl w:val="00000001"/>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5">
    <w:nsid w:val="00000002"/>
    <w:multiLevelType w:val="singleLevel"/>
    <w:tmpl w:val="00000002"/>
    <w:lvl w:ilvl="0" w:tentative="0">
      <w:start w:val="1"/>
      <w:numFmt w:val="bullet"/>
      <w:pStyle w:val="19"/>
      <w:lvlText w:val=""/>
      <w:lvlJc w:val="left"/>
      <w:pPr>
        <w:tabs>
          <w:tab w:val="left" w:pos="1620"/>
        </w:tabs>
        <w:ind w:left="1620" w:hanging="360"/>
      </w:pPr>
      <w:rPr>
        <w:rFonts w:hint="default" w:ascii="Wingdings" w:hAnsi="Wingdings"/>
      </w:rPr>
    </w:lvl>
  </w:abstractNum>
  <w:abstractNum w:abstractNumId="6">
    <w:nsid w:val="00000003"/>
    <w:multiLevelType w:val="singleLevel"/>
    <w:tmpl w:val="00000003"/>
    <w:lvl w:ilvl="0" w:tentative="0">
      <w:start w:val="1"/>
      <w:numFmt w:val="bullet"/>
      <w:pStyle w:val="41"/>
      <w:lvlText w:val=""/>
      <w:lvlJc w:val="left"/>
      <w:pPr>
        <w:tabs>
          <w:tab w:val="left" w:pos="780"/>
        </w:tabs>
        <w:ind w:left="780" w:hanging="360"/>
      </w:pPr>
      <w:rPr>
        <w:rFonts w:hint="default" w:ascii="Wingdings" w:hAnsi="Wingdings"/>
      </w:rPr>
    </w:lvl>
  </w:abstractNum>
  <w:abstractNum w:abstractNumId="7">
    <w:nsid w:val="0000000F"/>
    <w:multiLevelType w:val="singleLevel"/>
    <w:tmpl w:val="0000000F"/>
    <w:lvl w:ilvl="0" w:tentative="0">
      <w:start w:val="1"/>
      <w:numFmt w:val="decimal"/>
      <w:pStyle w:val="22"/>
      <w:lvlText w:val="%1."/>
      <w:lvlJc w:val="left"/>
      <w:pPr>
        <w:tabs>
          <w:tab w:val="left" w:pos="360"/>
        </w:tabs>
        <w:ind w:left="360" w:hanging="360"/>
      </w:pPr>
    </w:lvl>
  </w:abstractNum>
  <w:abstractNum w:abstractNumId="8">
    <w:nsid w:val="00000010"/>
    <w:multiLevelType w:val="singleLevel"/>
    <w:tmpl w:val="00000010"/>
    <w:lvl w:ilvl="0" w:tentative="0">
      <w:start w:val="1"/>
      <w:numFmt w:val="bullet"/>
      <w:pStyle w:val="26"/>
      <w:lvlText w:val=""/>
      <w:lvlJc w:val="left"/>
      <w:pPr>
        <w:tabs>
          <w:tab w:val="left" w:pos="360"/>
        </w:tabs>
        <w:ind w:left="360" w:hanging="360"/>
      </w:pPr>
      <w:rPr>
        <w:rFonts w:hint="default" w:ascii="Wingdings" w:hAnsi="Wingdings"/>
      </w:rPr>
    </w:lvl>
  </w:abstractNum>
  <w:abstractNum w:abstractNumId="9">
    <w:nsid w:val="00000011"/>
    <w:multiLevelType w:val="singleLevel"/>
    <w:tmpl w:val="00000011"/>
    <w:lvl w:ilvl="0" w:tentative="0">
      <w:start w:val="1"/>
      <w:numFmt w:val="decimal"/>
      <w:pStyle w:val="16"/>
      <w:lvlText w:val="%1."/>
      <w:lvlJc w:val="left"/>
      <w:pPr>
        <w:tabs>
          <w:tab w:val="left" w:pos="780"/>
        </w:tabs>
        <w:ind w:left="780" w:hanging="360"/>
      </w:pPr>
    </w:lvl>
  </w:abstractNum>
  <w:abstractNum w:abstractNumId="10">
    <w:nsid w:val="00000012"/>
    <w:multiLevelType w:val="singleLevel"/>
    <w:tmpl w:val="00000012"/>
    <w:lvl w:ilvl="0" w:tentative="0">
      <w:start w:val="1"/>
      <w:numFmt w:val="decimal"/>
      <w:pStyle w:val="47"/>
      <w:lvlText w:val="%1."/>
      <w:lvlJc w:val="left"/>
      <w:pPr>
        <w:tabs>
          <w:tab w:val="left" w:pos="1620"/>
        </w:tabs>
        <w:ind w:left="1620" w:hanging="360"/>
      </w:pPr>
    </w:lvl>
  </w:abstractNum>
  <w:abstractNum w:abstractNumId="11">
    <w:nsid w:val="00000013"/>
    <w:multiLevelType w:val="singleLevel"/>
    <w:tmpl w:val="00000013"/>
    <w:lvl w:ilvl="0" w:tentative="0">
      <w:start w:val="1"/>
      <w:numFmt w:val="decimal"/>
      <w:pStyle w:val="37"/>
      <w:lvlText w:val="%1."/>
      <w:lvlJc w:val="left"/>
      <w:pPr>
        <w:tabs>
          <w:tab w:val="left" w:pos="1200"/>
        </w:tabs>
        <w:ind w:left="1200" w:hanging="360"/>
      </w:pPr>
    </w:lvl>
  </w:abstractNum>
  <w:abstractNum w:abstractNumId="12">
    <w:nsid w:val="00000014"/>
    <w:multiLevelType w:val="singleLevel"/>
    <w:tmpl w:val="00000014"/>
    <w:lvl w:ilvl="0" w:tentative="0">
      <w:start w:val="1"/>
      <w:numFmt w:val="bullet"/>
      <w:pStyle w:val="35"/>
      <w:lvlText w:val=""/>
      <w:lvlJc w:val="left"/>
      <w:pPr>
        <w:tabs>
          <w:tab w:val="left" w:pos="1200"/>
        </w:tabs>
        <w:ind w:left="1200" w:hanging="360"/>
      </w:pPr>
      <w:rPr>
        <w:rFonts w:hint="default" w:ascii="Wingdings" w:hAnsi="Wingdings"/>
      </w:rPr>
    </w:lvl>
  </w:abstractNum>
  <w:num w:numId="1">
    <w:abstractNumId w:val="9"/>
  </w:num>
  <w:num w:numId="2">
    <w:abstractNumId w:val="5"/>
  </w:num>
  <w:num w:numId="3">
    <w:abstractNumId w:val="7"/>
  </w:num>
  <w:num w:numId="4">
    <w:abstractNumId w:val="8"/>
  </w:num>
  <w:num w:numId="5">
    <w:abstractNumId w:val="12"/>
  </w:num>
  <w:num w:numId="6">
    <w:abstractNumId w:val="11"/>
  </w:num>
  <w:num w:numId="7">
    <w:abstractNumId w:val="6"/>
  </w:num>
  <w:num w:numId="8">
    <w:abstractNumId w:val="4"/>
  </w:num>
  <w:num w:numId="9">
    <w:abstractNumId w:val="10"/>
  </w:num>
  <w:num w:numId="10">
    <w:abstractNumId w:val="3"/>
  </w:num>
  <w:num w:numId="11">
    <w:abstractNumId w:val="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2"/>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mZkM2U2ZGJmOTZiMWIwNTIwNGVhMWU2MjZlNDQifQ=="/>
  </w:docVars>
  <w:rsids>
    <w:rsidRoot w:val="00172A27"/>
    <w:rsid w:val="0000134A"/>
    <w:rsid w:val="0000269B"/>
    <w:rsid w:val="0000272E"/>
    <w:rsid w:val="00003F01"/>
    <w:rsid w:val="000041F6"/>
    <w:rsid w:val="0000510D"/>
    <w:rsid w:val="00005388"/>
    <w:rsid w:val="0001028C"/>
    <w:rsid w:val="000112F6"/>
    <w:rsid w:val="000121D4"/>
    <w:rsid w:val="00012ABD"/>
    <w:rsid w:val="00014064"/>
    <w:rsid w:val="00014E15"/>
    <w:rsid w:val="0001638D"/>
    <w:rsid w:val="00016919"/>
    <w:rsid w:val="00017E25"/>
    <w:rsid w:val="00020588"/>
    <w:rsid w:val="0002288D"/>
    <w:rsid w:val="00026258"/>
    <w:rsid w:val="00027979"/>
    <w:rsid w:val="00031E95"/>
    <w:rsid w:val="000332C1"/>
    <w:rsid w:val="0003387E"/>
    <w:rsid w:val="00036389"/>
    <w:rsid w:val="0003783B"/>
    <w:rsid w:val="00040FB0"/>
    <w:rsid w:val="00041B44"/>
    <w:rsid w:val="0004296D"/>
    <w:rsid w:val="00043DA6"/>
    <w:rsid w:val="00043E55"/>
    <w:rsid w:val="00045145"/>
    <w:rsid w:val="000459D9"/>
    <w:rsid w:val="00046034"/>
    <w:rsid w:val="00047597"/>
    <w:rsid w:val="00050135"/>
    <w:rsid w:val="0005015A"/>
    <w:rsid w:val="000513C4"/>
    <w:rsid w:val="00051F14"/>
    <w:rsid w:val="0005344F"/>
    <w:rsid w:val="000569E8"/>
    <w:rsid w:val="00057176"/>
    <w:rsid w:val="00060E15"/>
    <w:rsid w:val="0006261A"/>
    <w:rsid w:val="0006396B"/>
    <w:rsid w:val="000646AD"/>
    <w:rsid w:val="00064C54"/>
    <w:rsid w:val="00066361"/>
    <w:rsid w:val="000664D4"/>
    <w:rsid w:val="00067B37"/>
    <w:rsid w:val="000712BF"/>
    <w:rsid w:val="0007234C"/>
    <w:rsid w:val="00073143"/>
    <w:rsid w:val="00073856"/>
    <w:rsid w:val="0007391C"/>
    <w:rsid w:val="000770A7"/>
    <w:rsid w:val="00077F60"/>
    <w:rsid w:val="00081DA7"/>
    <w:rsid w:val="00081F08"/>
    <w:rsid w:val="0008485B"/>
    <w:rsid w:val="00084CE3"/>
    <w:rsid w:val="000860D6"/>
    <w:rsid w:val="000912B7"/>
    <w:rsid w:val="00091C0D"/>
    <w:rsid w:val="00091E41"/>
    <w:rsid w:val="00092C68"/>
    <w:rsid w:val="00092E1E"/>
    <w:rsid w:val="000952F4"/>
    <w:rsid w:val="00097C9D"/>
    <w:rsid w:val="000A2649"/>
    <w:rsid w:val="000A4C96"/>
    <w:rsid w:val="000A4FF4"/>
    <w:rsid w:val="000A67D9"/>
    <w:rsid w:val="000B0589"/>
    <w:rsid w:val="000B3B50"/>
    <w:rsid w:val="000B43C4"/>
    <w:rsid w:val="000B4428"/>
    <w:rsid w:val="000B4BEA"/>
    <w:rsid w:val="000B7457"/>
    <w:rsid w:val="000B79F9"/>
    <w:rsid w:val="000B7A4B"/>
    <w:rsid w:val="000B7CE8"/>
    <w:rsid w:val="000C1858"/>
    <w:rsid w:val="000C37BD"/>
    <w:rsid w:val="000C43EC"/>
    <w:rsid w:val="000C4F8C"/>
    <w:rsid w:val="000D0086"/>
    <w:rsid w:val="000D0235"/>
    <w:rsid w:val="000D2C89"/>
    <w:rsid w:val="000D48FA"/>
    <w:rsid w:val="000D5738"/>
    <w:rsid w:val="000D75B5"/>
    <w:rsid w:val="000E0EB7"/>
    <w:rsid w:val="000E134A"/>
    <w:rsid w:val="000E1E17"/>
    <w:rsid w:val="000E3FB7"/>
    <w:rsid w:val="000E472A"/>
    <w:rsid w:val="000E5B6E"/>
    <w:rsid w:val="000E76A4"/>
    <w:rsid w:val="000F15DF"/>
    <w:rsid w:val="000F1778"/>
    <w:rsid w:val="000F32F6"/>
    <w:rsid w:val="000F3445"/>
    <w:rsid w:val="000F5090"/>
    <w:rsid w:val="001015B6"/>
    <w:rsid w:val="00102D35"/>
    <w:rsid w:val="00102E1E"/>
    <w:rsid w:val="001033E1"/>
    <w:rsid w:val="00104475"/>
    <w:rsid w:val="0010456B"/>
    <w:rsid w:val="00105D47"/>
    <w:rsid w:val="00112F3D"/>
    <w:rsid w:val="0011594B"/>
    <w:rsid w:val="00123228"/>
    <w:rsid w:val="00123B94"/>
    <w:rsid w:val="001267D7"/>
    <w:rsid w:val="00130430"/>
    <w:rsid w:val="001308BC"/>
    <w:rsid w:val="0013123F"/>
    <w:rsid w:val="001317B5"/>
    <w:rsid w:val="0013343C"/>
    <w:rsid w:val="001336F7"/>
    <w:rsid w:val="001354BF"/>
    <w:rsid w:val="00137BD5"/>
    <w:rsid w:val="00141430"/>
    <w:rsid w:val="0014421A"/>
    <w:rsid w:val="0014461B"/>
    <w:rsid w:val="00145AEC"/>
    <w:rsid w:val="0014686A"/>
    <w:rsid w:val="00146BBB"/>
    <w:rsid w:val="0014786E"/>
    <w:rsid w:val="00147CCB"/>
    <w:rsid w:val="00150A41"/>
    <w:rsid w:val="00151EC0"/>
    <w:rsid w:val="00154B76"/>
    <w:rsid w:val="00155891"/>
    <w:rsid w:val="00157C5B"/>
    <w:rsid w:val="001604FE"/>
    <w:rsid w:val="00162A90"/>
    <w:rsid w:val="00163DFE"/>
    <w:rsid w:val="00171E4D"/>
    <w:rsid w:val="0017483D"/>
    <w:rsid w:val="0017544D"/>
    <w:rsid w:val="00175E0A"/>
    <w:rsid w:val="001765FA"/>
    <w:rsid w:val="00182CBD"/>
    <w:rsid w:val="001836DD"/>
    <w:rsid w:val="00183C5B"/>
    <w:rsid w:val="00184EF5"/>
    <w:rsid w:val="001850DE"/>
    <w:rsid w:val="00191C7D"/>
    <w:rsid w:val="00194287"/>
    <w:rsid w:val="00194596"/>
    <w:rsid w:val="00194753"/>
    <w:rsid w:val="00194D68"/>
    <w:rsid w:val="00194F86"/>
    <w:rsid w:val="00196817"/>
    <w:rsid w:val="001A0D70"/>
    <w:rsid w:val="001A3F62"/>
    <w:rsid w:val="001A41FD"/>
    <w:rsid w:val="001A42B4"/>
    <w:rsid w:val="001A48F5"/>
    <w:rsid w:val="001A746A"/>
    <w:rsid w:val="001B1D81"/>
    <w:rsid w:val="001B2672"/>
    <w:rsid w:val="001B2C66"/>
    <w:rsid w:val="001B6048"/>
    <w:rsid w:val="001B69AA"/>
    <w:rsid w:val="001C0AC2"/>
    <w:rsid w:val="001C1218"/>
    <w:rsid w:val="001C1F08"/>
    <w:rsid w:val="001C2248"/>
    <w:rsid w:val="001C70AE"/>
    <w:rsid w:val="001D0B53"/>
    <w:rsid w:val="001D0FB0"/>
    <w:rsid w:val="001D4259"/>
    <w:rsid w:val="001D4D5D"/>
    <w:rsid w:val="001E07B2"/>
    <w:rsid w:val="001E122B"/>
    <w:rsid w:val="001E2B27"/>
    <w:rsid w:val="001E3911"/>
    <w:rsid w:val="001E48AE"/>
    <w:rsid w:val="001E7B31"/>
    <w:rsid w:val="001F0846"/>
    <w:rsid w:val="001F23EE"/>
    <w:rsid w:val="001F285F"/>
    <w:rsid w:val="001F697E"/>
    <w:rsid w:val="001F7DE7"/>
    <w:rsid w:val="00200785"/>
    <w:rsid w:val="00200D78"/>
    <w:rsid w:val="0020324C"/>
    <w:rsid w:val="002036F5"/>
    <w:rsid w:val="00203FCA"/>
    <w:rsid w:val="0020647D"/>
    <w:rsid w:val="00207602"/>
    <w:rsid w:val="002114C2"/>
    <w:rsid w:val="00212166"/>
    <w:rsid w:val="00213AD2"/>
    <w:rsid w:val="0021521D"/>
    <w:rsid w:val="00215E6F"/>
    <w:rsid w:val="0021618E"/>
    <w:rsid w:val="002164DB"/>
    <w:rsid w:val="00216809"/>
    <w:rsid w:val="00220CB5"/>
    <w:rsid w:val="0022297B"/>
    <w:rsid w:val="002229A2"/>
    <w:rsid w:val="00224CF6"/>
    <w:rsid w:val="002256E5"/>
    <w:rsid w:val="002305D4"/>
    <w:rsid w:val="00230821"/>
    <w:rsid w:val="0023247A"/>
    <w:rsid w:val="00234F68"/>
    <w:rsid w:val="00240985"/>
    <w:rsid w:val="002438D8"/>
    <w:rsid w:val="0024677C"/>
    <w:rsid w:val="00247627"/>
    <w:rsid w:val="00250B36"/>
    <w:rsid w:val="00250E5C"/>
    <w:rsid w:val="00252B75"/>
    <w:rsid w:val="00253227"/>
    <w:rsid w:val="00253991"/>
    <w:rsid w:val="002552FD"/>
    <w:rsid w:val="00255C44"/>
    <w:rsid w:val="00255D1C"/>
    <w:rsid w:val="0025661B"/>
    <w:rsid w:val="002570F3"/>
    <w:rsid w:val="00260BE0"/>
    <w:rsid w:val="00263426"/>
    <w:rsid w:val="0026361A"/>
    <w:rsid w:val="00265D07"/>
    <w:rsid w:val="002662D7"/>
    <w:rsid w:val="00266BB0"/>
    <w:rsid w:val="00267DE0"/>
    <w:rsid w:val="00270294"/>
    <w:rsid w:val="0027175E"/>
    <w:rsid w:val="00273EFE"/>
    <w:rsid w:val="002760D5"/>
    <w:rsid w:val="00280C7B"/>
    <w:rsid w:val="00280D9E"/>
    <w:rsid w:val="00280F1C"/>
    <w:rsid w:val="0028569F"/>
    <w:rsid w:val="00286012"/>
    <w:rsid w:val="002910FF"/>
    <w:rsid w:val="00293BB0"/>
    <w:rsid w:val="00293DB0"/>
    <w:rsid w:val="002943A5"/>
    <w:rsid w:val="00295A9F"/>
    <w:rsid w:val="002A1D29"/>
    <w:rsid w:val="002A3FD0"/>
    <w:rsid w:val="002B26DA"/>
    <w:rsid w:val="002B2CA9"/>
    <w:rsid w:val="002B5519"/>
    <w:rsid w:val="002B73A3"/>
    <w:rsid w:val="002C3E35"/>
    <w:rsid w:val="002C4D89"/>
    <w:rsid w:val="002C72CC"/>
    <w:rsid w:val="002D0EF3"/>
    <w:rsid w:val="002D1DA4"/>
    <w:rsid w:val="002D22E1"/>
    <w:rsid w:val="002D45B3"/>
    <w:rsid w:val="002D4827"/>
    <w:rsid w:val="002D7F92"/>
    <w:rsid w:val="002E012B"/>
    <w:rsid w:val="002E3A72"/>
    <w:rsid w:val="002E3D51"/>
    <w:rsid w:val="002E4697"/>
    <w:rsid w:val="002F05E2"/>
    <w:rsid w:val="002F06B6"/>
    <w:rsid w:val="002F08DE"/>
    <w:rsid w:val="00300548"/>
    <w:rsid w:val="003008FB"/>
    <w:rsid w:val="00300D75"/>
    <w:rsid w:val="00301383"/>
    <w:rsid w:val="00303B90"/>
    <w:rsid w:val="003114A4"/>
    <w:rsid w:val="00312194"/>
    <w:rsid w:val="00312DF0"/>
    <w:rsid w:val="0031430F"/>
    <w:rsid w:val="0031465F"/>
    <w:rsid w:val="00316B96"/>
    <w:rsid w:val="00320359"/>
    <w:rsid w:val="003220FA"/>
    <w:rsid w:val="0032247A"/>
    <w:rsid w:val="0032274E"/>
    <w:rsid w:val="0032275E"/>
    <w:rsid w:val="00324C7B"/>
    <w:rsid w:val="00324D8D"/>
    <w:rsid w:val="00332ABA"/>
    <w:rsid w:val="00333305"/>
    <w:rsid w:val="00333F55"/>
    <w:rsid w:val="003342A9"/>
    <w:rsid w:val="00334E5E"/>
    <w:rsid w:val="00337695"/>
    <w:rsid w:val="0034016C"/>
    <w:rsid w:val="00340DC2"/>
    <w:rsid w:val="00341A7C"/>
    <w:rsid w:val="00345240"/>
    <w:rsid w:val="00347301"/>
    <w:rsid w:val="00350829"/>
    <w:rsid w:val="003531E5"/>
    <w:rsid w:val="003534D6"/>
    <w:rsid w:val="00355174"/>
    <w:rsid w:val="00355C5F"/>
    <w:rsid w:val="00355EF9"/>
    <w:rsid w:val="00356269"/>
    <w:rsid w:val="00357172"/>
    <w:rsid w:val="00357B9A"/>
    <w:rsid w:val="00363A83"/>
    <w:rsid w:val="00364B3C"/>
    <w:rsid w:val="00366178"/>
    <w:rsid w:val="00366F67"/>
    <w:rsid w:val="003717C4"/>
    <w:rsid w:val="00371B8F"/>
    <w:rsid w:val="00374378"/>
    <w:rsid w:val="0037516D"/>
    <w:rsid w:val="003763F5"/>
    <w:rsid w:val="00376941"/>
    <w:rsid w:val="00376B09"/>
    <w:rsid w:val="00377794"/>
    <w:rsid w:val="003777A2"/>
    <w:rsid w:val="0038015C"/>
    <w:rsid w:val="00381061"/>
    <w:rsid w:val="003813E7"/>
    <w:rsid w:val="003836F9"/>
    <w:rsid w:val="00386A5B"/>
    <w:rsid w:val="003877D9"/>
    <w:rsid w:val="00390A07"/>
    <w:rsid w:val="00391739"/>
    <w:rsid w:val="00391CAC"/>
    <w:rsid w:val="003969CF"/>
    <w:rsid w:val="003974D0"/>
    <w:rsid w:val="003977D1"/>
    <w:rsid w:val="003A234F"/>
    <w:rsid w:val="003A4113"/>
    <w:rsid w:val="003A41BA"/>
    <w:rsid w:val="003A5B07"/>
    <w:rsid w:val="003A659D"/>
    <w:rsid w:val="003B156C"/>
    <w:rsid w:val="003B3BDE"/>
    <w:rsid w:val="003B4FB6"/>
    <w:rsid w:val="003B622A"/>
    <w:rsid w:val="003C07BE"/>
    <w:rsid w:val="003C387F"/>
    <w:rsid w:val="003C5D6F"/>
    <w:rsid w:val="003C6890"/>
    <w:rsid w:val="003C79AF"/>
    <w:rsid w:val="003C7ADC"/>
    <w:rsid w:val="003C7B8B"/>
    <w:rsid w:val="003D016F"/>
    <w:rsid w:val="003D08E7"/>
    <w:rsid w:val="003D2B7C"/>
    <w:rsid w:val="003D3B7D"/>
    <w:rsid w:val="003D466E"/>
    <w:rsid w:val="003D46FB"/>
    <w:rsid w:val="003D5BAE"/>
    <w:rsid w:val="003D66BF"/>
    <w:rsid w:val="003E2C6E"/>
    <w:rsid w:val="003E48D6"/>
    <w:rsid w:val="003E4A34"/>
    <w:rsid w:val="003E606A"/>
    <w:rsid w:val="003E6704"/>
    <w:rsid w:val="003F04F4"/>
    <w:rsid w:val="003F1177"/>
    <w:rsid w:val="003F32E8"/>
    <w:rsid w:val="003F35BA"/>
    <w:rsid w:val="003F4E50"/>
    <w:rsid w:val="003F53EA"/>
    <w:rsid w:val="003F5EF6"/>
    <w:rsid w:val="003F605D"/>
    <w:rsid w:val="004019A9"/>
    <w:rsid w:val="00403366"/>
    <w:rsid w:val="004049C0"/>
    <w:rsid w:val="004060D7"/>
    <w:rsid w:val="00406AB0"/>
    <w:rsid w:val="00406C76"/>
    <w:rsid w:val="0040721A"/>
    <w:rsid w:val="00407D26"/>
    <w:rsid w:val="0041132F"/>
    <w:rsid w:val="00412024"/>
    <w:rsid w:val="004154D4"/>
    <w:rsid w:val="00415F47"/>
    <w:rsid w:val="00416105"/>
    <w:rsid w:val="004172AB"/>
    <w:rsid w:val="00423764"/>
    <w:rsid w:val="00425C7F"/>
    <w:rsid w:val="004279C6"/>
    <w:rsid w:val="00430BC7"/>
    <w:rsid w:val="0043117F"/>
    <w:rsid w:val="004328F5"/>
    <w:rsid w:val="00433B4A"/>
    <w:rsid w:val="00434AA1"/>
    <w:rsid w:val="00434C97"/>
    <w:rsid w:val="004350B4"/>
    <w:rsid w:val="004412DF"/>
    <w:rsid w:val="00442A88"/>
    <w:rsid w:val="00444403"/>
    <w:rsid w:val="00445A57"/>
    <w:rsid w:val="00447495"/>
    <w:rsid w:val="00447962"/>
    <w:rsid w:val="00450850"/>
    <w:rsid w:val="004510DF"/>
    <w:rsid w:val="004521D4"/>
    <w:rsid w:val="00452433"/>
    <w:rsid w:val="00453246"/>
    <w:rsid w:val="004532E8"/>
    <w:rsid w:val="0045365B"/>
    <w:rsid w:val="00454940"/>
    <w:rsid w:val="004553BF"/>
    <w:rsid w:val="00456421"/>
    <w:rsid w:val="004569D7"/>
    <w:rsid w:val="0045724B"/>
    <w:rsid w:val="00457358"/>
    <w:rsid w:val="00460729"/>
    <w:rsid w:val="00461334"/>
    <w:rsid w:val="00462AAD"/>
    <w:rsid w:val="00462BC3"/>
    <w:rsid w:val="004630EA"/>
    <w:rsid w:val="00465AC0"/>
    <w:rsid w:val="00467747"/>
    <w:rsid w:val="00470781"/>
    <w:rsid w:val="00472906"/>
    <w:rsid w:val="0047554D"/>
    <w:rsid w:val="00475E0F"/>
    <w:rsid w:val="004763FF"/>
    <w:rsid w:val="00476556"/>
    <w:rsid w:val="0048001E"/>
    <w:rsid w:val="00492E85"/>
    <w:rsid w:val="004939E6"/>
    <w:rsid w:val="00495A51"/>
    <w:rsid w:val="00497051"/>
    <w:rsid w:val="004A00C6"/>
    <w:rsid w:val="004A085A"/>
    <w:rsid w:val="004A0E5C"/>
    <w:rsid w:val="004A1092"/>
    <w:rsid w:val="004A37A1"/>
    <w:rsid w:val="004A43B7"/>
    <w:rsid w:val="004A4F64"/>
    <w:rsid w:val="004B0C12"/>
    <w:rsid w:val="004B18FD"/>
    <w:rsid w:val="004B39B3"/>
    <w:rsid w:val="004B403B"/>
    <w:rsid w:val="004B4A2F"/>
    <w:rsid w:val="004B4ADC"/>
    <w:rsid w:val="004B5EF5"/>
    <w:rsid w:val="004B772B"/>
    <w:rsid w:val="004C03B9"/>
    <w:rsid w:val="004C07D2"/>
    <w:rsid w:val="004C0F8E"/>
    <w:rsid w:val="004C303E"/>
    <w:rsid w:val="004C5B40"/>
    <w:rsid w:val="004C6451"/>
    <w:rsid w:val="004C6AEF"/>
    <w:rsid w:val="004D02BF"/>
    <w:rsid w:val="004D0A2B"/>
    <w:rsid w:val="004D106F"/>
    <w:rsid w:val="004D1CB1"/>
    <w:rsid w:val="004D3940"/>
    <w:rsid w:val="004D4026"/>
    <w:rsid w:val="004D49A8"/>
    <w:rsid w:val="004D503E"/>
    <w:rsid w:val="004D71B9"/>
    <w:rsid w:val="004E0148"/>
    <w:rsid w:val="004E0D1D"/>
    <w:rsid w:val="004E237E"/>
    <w:rsid w:val="004E24F8"/>
    <w:rsid w:val="004E634B"/>
    <w:rsid w:val="004E6C3D"/>
    <w:rsid w:val="004F10C1"/>
    <w:rsid w:val="004F1D83"/>
    <w:rsid w:val="004F604E"/>
    <w:rsid w:val="004F688A"/>
    <w:rsid w:val="004F7C09"/>
    <w:rsid w:val="0050072B"/>
    <w:rsid w:val="00503ACB"/>
    <w:rsid w:val="00506079"/>
    <w:rsid w:val="00506806"/>
    <w:rsid w:val="00506C09"/>
    <w:rsid w:val="00513607"/>
    <w:rsid w:val="0051360D"/>
    <w:rsid w:val="00515763"/>
    <w:rsid w:val="00515B94"/>
    <w:rsid w:val="00516062"/>
    <w:rsid w:val="00517999"/>
    <w:rsid w:val="00522855"/>
    <w:rsid w:val="005259B2"/>
    <w:rsid w:val="00525BC7"/>
    <w:rsid w:val="00530FA1"/>
    <w:rsid w:val="0053323E"/>
    <w:rsid w:val="0053424B"/>
    <w:rsid w:val="0053428F"/>
    <w:rsid w:val="00534771"/>
    <w:rsid w:val="005356CB"/>
    <w:rsid w:val="00536907"/>
    <w:rsid w:val="00536F89"/>
    <w:rsid w:val="005415F7"/>
    <w:rsid w:val="00542B87"/>
    <w:rsid w:val="00546A87"/>
    <w:rsid w:val="005478EF"/>
    <w:rsid w:val="00547B5D"/>
    <w:rsid w:val="00547ED8"/>
    <w:rsid w:val="00550FB4"/>
    <w:rsid w:val="00551A7C"/>
    <w:rsid w:val="00551F72"/>
    <w:rsid w:val="0055453B"/>
    <w:rsid w:val="00555A44"/>
    <w:rsid w:val="00556F8D"/>
    <w:rsid w:val="005574BA"/>
    <w:rsid w:val="00560F77"/>
    <w:rsid w:val="00561F2A"/>
    <w:rsid w:val="00563A91"/>
    <w:rsid w:val="0056537C"/>
    <w:rsid w:val="00567926"/>
    <w:rsid w:val="00567F43"/>
    <w:rsid w:val="0057081D"/>
    <w:rsid w:val="0057335C"/>
    <w:rsid w:val="00575577"/>
    <w:rsid w:val="00575776"/>
    <w:rsid w:val="00576A84"/>
    <w:rsid w:val="005770C8"/>
    <w:rsid w:val="005806A5"/>
    <w:rsid w:val="005843C0"/>
    <w:rsid w:val="005865DB"/>
    <w:rsid w:val="00594B1A"/>
    <w:rsid w:val="005A0B69"/>
    <w:rsid w:val="005A1EC8"/>
    <w:rsid w:val="005A528A"/>
    <w:rsid w:val="005A5F4B"/>
    <w:rsid w:val="005A6BB8"/>
    <w:rsid w:val="005B2951"/>
    <w:rsid w:val="005B5E7F"/>
    <w:rsid w:val="005B62AB"/>
    <w:rsid w:val="005B6748"/>
    <w:rsid w:val="005B7799"/>
    <w:rsid w:val="005C1A09"/>
    <w:rsid w:val="005C348A"/>
    <w:rsid w:val="005C376F"/>
    <w:rsid w:val="005C3EB7"/>
    <w:rsid w:val="005C6D58"/>
    <w:rsid w:val="005D5743"/>
    <w:rsid w:val="005E21C2"/>
    <w:rsid w:val="005E375E"/>
    <w:rsid w:val="005E3C28"/>
    <w:rsid w:val="005E602C"/>
    <w:rsid w:val="005E67D8"/>
    <w:rsid w:val="005F2BD9"/>
    <w:rsid w:val="005F3765"/>
    <w:rsid w:val="005F559A"/>
    <w:rsid w:val="005F57A3"/>
    <w:rsid w:val="005F621E"/>
    <w:rsid w:val="005F623E"/>
    <w:rsid w:val="005F648E"/>
    <w:rsid w:val="005F7B0E"/>
    <w:rsid w:val="00603F46"/>
    <w:rsid w:val="00606969"/>
    <w:rsid w:val="0062056A"/>
    <w:rsid w:val="006212C1"/>
    <w:rsid w:val="00621B9B"/>
    <w:rsid w:val="00622DAD"/>
    <w:rsid w:val="00627AE6"/>
    <w:rsid w:val="00627C91"/>
    <w:rsid w:val="00627DAB"/>
    <w:rsid w:val="006305EA"/>
    <w:rsid w:val="00630B89"/>
    <w:rsid w:val="00631A6C"/>
    <w:rsid w:val="00631B47"/>
    <w:rsid w:val="00634C86"/>
    <w:rsid w:val="0063679B"/>
    <w:rsid w:val="00636E09"/>
    <w:rsid w:val="006410A7"/>
    <w:rsid w:val="00641A49"/>
    <w:rsid w:val="0064238E"/>
    <w:rsid w:val="00643B4A"/>
    <w:rsid w:val="00644790"/>
    <w:rsid w:val="006448E3"/>
    <w:rsid w:val="006455B1"/>
    <w:rsid w:val="0064701A"/>
    <w:rsid w:val="00647425"/>
    <w:rsid w:val="006506F1"/>
    <w:rsid w:val="00652801"/>
    <w:rsid w:val="00654EAC"/>
    <w:rsid w:val="00655405"/>
    <w:rsid w:val="006558C0"/>
    <w:rsid w:val="00656610"/>
    <w:rsid w:val="0066531D"/>
    <w:rsid w:val="00666CF3"/>
    <w:rsid w:val="0067352B"/>
    <w:rsid w:val="00675E39"/>
    <w:rsid w:val="006803C0"/>
    <w:rsid w:val="00680731"/>
    <w:rsid w:val="006810FD"/>
    <w:rsid w:val="00682C87"/>
    <w:rsid w:val="00683A3D"/>
    <w:rsid w:val="00683C57"/>
    <w:rsid w:val="006877B7"/>
    <w:rsid w:val="00690ADC"/>
    <w:rsid w:val="0069206B"/>
    <w:rsid w:val="006930AC"/>
    <w:rsid w:val="0069420F"/>
    <w:rsid w:val="00694F02"/>
    <w:rsid w:val="00695214"/>
    <w:rsid w:val="006954FE"/>
    <w:rsid w:val="006A1E08"/>
    <w:rsid w:val="006A23C5"/>
    <w:rsid w:val="006A2986"/>
    <w:rsid w:val="006A485F"/>
    <w:rsid w:val="006A4981"/>
    <w:rsid w:val="006A4EC5"/>
    <w:rsid w:val="006A72BD"/>
    <w:rsid w:val="006B0399"/>
    <w:rsid w:val="006B17E2"/>
    <w:rsid w:val="006B3360"/>
    <w:rsid w:val="006B6E7F"/>
    <w:rsid w:val="006C1692"/>
    <w:rsid w:val="006C178A"/>
    <w:rsid w:val="006C1A92"/>
    <w:rsid w:val="006C23A2"/>
    <w:rsid w:val="006C2867"/>
    <w:rsid w:val="006C2DC1"/>
    <w:rsid w:val="006D2B84"/>
    <w:rsid w:val="006D4BBE"/>
    <w:rsid w:val="006D687B"/>
    <w:rsid w:val="006E06C8"/>
    <w:rsid w:val="006E3B4D"/>
    <w:rsid w:val="006E48F1"/>
    <w:rsid w:val="006E5C5C"/>
    <w:rsid w:val="006E7468"/>
    <w:rsid w:val="006F02C9"/>
    <w:rsid w:val="006F1302"/>
    <w:rsid w:val="006F1998"/>
    <w:rsid w:val="006F2131"/>
    <w:rsid w:val="006F3C4F"/>
    <w:rsid w:val="006F407D"/>
    <w:rsid w:val="006F43B2"/>
    <w:rsid w:val="006F5106"/>
    <w:rsid w:val="006F6A23"/>
    <w:rsid w:val="006F74C6"/>
    <w:rsid w:val="007001D3"/>
    <w:rsid w:val="00700C75"/>
    <w:rsid w:val="0070146A"/>
    <w:rsid w:val="00701C53"/>
    <w:rsid w:val="00701F56"/>
    <w:rsid w:val="0070221C"/>
    <w:rsid w:val="007035D2"/>
    <w:rsid w:val="0070381D"/>
    <w:rsid w:val="00703F97"/>
    <w:rsid w:val="0070504D"/>
    <w:rsid w:val="00705118"/>
    <w:rsid w:val="007113CB"/>
    <w:rsid w:val="007121E4"/>
    <w:rsid w:val="00713A70"/>
    <w:rsid w:val="00713B07"/>
    <w:rsid w:val="0071736D"/>
    <w:rsid w:val="00720D5F"/>
    <w:rsid w:val="0072108A"/>
    <w:rsid w:val="00722F2D"/>
    <w:rsid w:val="00727EAA"/>
    <w:rsid w:val="007322FC"/>
    <w:rsid w:val="00735FD9"/>
    <w:rsid w:val="00736533"/>
    <w:rsid w:val="00737E7A"/>
    <w:rsid w:val="007412C6"/>
    <w:rsid w:val="007531CF"/>
    <w:rsid w:val="007532A9"/>
    <w:rsid w:val="00753689"/>
    <w:rsid w:val="00754275"/>
    <w:rsid w:val="0075549A"/>
    <w:rsid w:val="00755BFC"/>
    <w:rsid w:val="00755F79"/>
    <w:rsid w:val="00760F07"/>
    <w:rsid w:val="00761F18"/>
    <w:rsid w:val="00762B56"/>
    <w:rsid w:val="00764141"/>
    <w:rsid w:val="0076646B"/>
    <w:rsid w:val="00766C76"/>
    <w:rsid w:val="00770834"/>
    <w:rsid w:val="007719A3"/>
    <w:rsid w:val="00771AC2"/>
    <w:rsid w:val="00773217"/>
    <w:rsid w:val="0077415B"/>
    <w:rsid w:val="00775AA2"/>
    <w:rsid w:val="00777C65"/>
    <w:rsid w:val="00784122"/>
    <w:rsid w:val="00785C91"/>
    <w:rsid w:val="007874E9"/>
    <w:rsid w:val="00790507"/>
    <w:rsid w:val="00793046"/>
    <w:rsid w:val="00797A1A"/>
    <w:rsid w:val="007A1BF9"/>
    <w:rsid w:val="007A1E80"/>
    <w:rsid w:val="007A2D23"/>
    <w:rsid w:val="007A3EDC"/>
    <w:rsid w:val="007A46B7"/>
    <w:rsid w:val="007A5695"/>
    <w:rsid w:val="007A5A39"/>
    <w:rsid w:val="007A72E2"/>
    <w:rsid w:val="007A76E4"/>
    <w:rsid w:val="007B1769"/>
    <w:rsid w:val="007B19D7"/>
    <w:rsid w:val="007B226F"/>
    <w:rsid w:val="007B371B"/>
    <w:rsid w:val="007B56DB"/>
    <w:rsid w:val="007C0B68"/>
    <w:rsid w:val="007C2389"/>
    <w:rsid w:val="007C3F4B"/>
    <w:rsid w:val="007C615D"/>
    <w:rsid w:val="007D0172"/>
    <w:rsid w:val="007D0AE9"/>
    <w:rsid w:val="007D1E7D"/>
    <w:rsid w:val="007D210F"/>
    <w:rsid w:val="007D26A8"/>
    <w:rsid w:val="007D37AA"/>
    <w:rsid w:val="007E4996"/>
    <w:rsid w:val="007E4ECC"/>
    <w:rsid w:val="007E589B"/>
    <w:rsid w:val="007F108C"/>
    <w:rsid w:val="007F1B33"/>
    <w:rsid w:val="007F3333"/>
    <w:rsid w:val="007F35BE"/>
    <w:rsid w:val="007F3AF0"/>
    <w:rsid w:val="007F47C6"/>
    <w:rsid w:val="007F4DB6"/>
    <w:rsid w:val="007F542D"/>
    <w:rsid w:val="007F7464"/>
    <w:rsid w:val="00800510"/>
    <w:rsid w:val="0080179B"/>
    <w:rsid w:val="0080378C"/>
    <w:rsid w:val="00806F2C"/>
    <w:rsid w:val="00810E05"/>
    <w:rsid w:val="00811A63"/>
    <w:rsid w:val="008138E8"/>
    <w:rsid w:val="00813B6A"/>
    <w:rsid w:val="00814681"/>
    <w:rsid w:val="00814AB7"/>
    <w:rsid w:val="00817391"/>
    <w:rsid w:val="00817832"/>
    <w:rsid w:val="00817ADB"/>
    <w:rsid w:val="00821877"/>
    <w:rsid w:val="00825530"/>
    <w:rsid w:val="0082654E"/>
    <w:rsid w:val="008339B4"/>
    <w:rsid w:val="008340B5"/>
    <w:rsid w:val="0083517F"/>
    <w:rsid w:val="00837C16"/>
    <w:rsid w:val="008434C4"/>
    <w:rsid w:val="00846614"/>
    <w:rsid w:val="0084767D"/>
    <w:rsid w:val="00850F05"/>
    <w:rsid w:val="0085163B"/>
    <w:rsid w:val="00853473"/>
    <w:rsid w:val="00855FF5"/>
    <w:rsid w:val="0086283C"/>
    <w:rsid w:val="008631EF"/>
    <w:rsid w:val="00865BAF"/>
    <w:rsid w:val="00867709"/>
    <w:rsid w:val="00867FD6"/>
    <w:rsid w:val="008712D7"/>
    <w:rsid w:val="008732EC"/>
    <w:rsid w:val="00876B2B"/>
    <w:rsid w:val="0087775A"/>
    <w:rsid w:val="00880E6F"/>
    <w:rsid w:val="0088283E"/>
    <w:rsid w:val="008844CC"/>
    <w:rsid w:val="00885ECF"/>
    <w:rsid w:val="0089033D"/>
    <w:rsid w:val="0089041B"/>
    <w:rsid w:val="00890A28"/>
    <w:rsid w:val="00892722"/>
    <w:rsid w:val="008943C3"/>
    <w:rsid w:val="008948A4"/>
    <w:rsid w:val="008949A0"/>
    <w:rsid w:val="00896777"/>
    <w:rsid w:val="008A0E4A"/>
    <w:rsid w:val="008A1D62"/>
    <w:rsid w:val="008A21F6"/>
    <w:rsid w:val="008A265D"/>
    <w:rsid w:val="008A355D"/>
    <w:rsid w:val="008A4BD8"/>
    <w:rsid w:val="008A62DE"/>
    <w:rsid w:val="008A64F6"/>
    <w:rsid w:val="008B02B4"/>
    <w:rsid w:val="008B082E"/>
    <w:rsid w:val="008B0BB4"/>
    <w:rsid w:val="008B1B2F"/>
    <w:rsid w:val="008B218E"/>
    <w:rsid w:val="008B27B6"/>
    <w:rsid w:val="008B36FB"/>
    <w:rsid w:val="008B3B1D"/>
    <w:rsid w:val="008B47F5"/>
    <w:rsid w:val="008B4D14"/>
    <w:rsid w:val="008B5790"/>
    <w:rsid w:val="008B6CB8"/>
    <w:rsid w:val="008C1563"/>
    <w:rsid w:val="008C48BD"/>
    <w:rsid w:val="008C7E3B"/>
    <w:rsid w:val="008D0D98"/>
    <w:rsid w:val="008D1F18"/>
    <w:rsid w:val="008D4CEA"/>
    <w:rsid w:val="008D4E66"/>
    <w:rsid w:val="008D5944"/>
    <w:rsid w:val="008E0E2F"/>
    <w:rsid w:val="008E2430"/>
    <w:rsid w:val="008E3DBE"/>
    <w:rsid w:val="008E4069"/>
    <w:rsid w:val="008E6CB1"/>
    <w:rsid w:val="008E713D"/>
    <w:rsid w:val="008E7A4C"/>
    <w:rsid w:val="008F21B9"/>
    <w:rsid w:val="008F35D8"/>
    <w:rsid w:val="008F4D95"/>
    <w:rsid w:val="008F653E"/>
    <w:rsid w:val="008F73F9"/>
    <w:rsid w:val="008F74EA"/>
    <w:rsid w:val="00901563"/>
    <w:rsid w:val="00901FDC"/>
    <w:rsid w:val="00903FC6"/>
    <w:rsid w:val="00907B23"/>
    <w:rsid w:val="00910AE1"/>
    <w:rsid w:val="009128A9"/>
    <w:rsid w:val="009152B2"/>
    <w:rsid w:val="00915875"/>
    <w:rsid w:val="00920E1B"/>
    <w:rsid w:val="00926BCB"/>
    <w:rsid w:val="00927F05"/>
    <w:rsid w:val="0093351F"/>
    <w:rsid w:val="0093665B"/>
    <w:rsid w:val="009377FF"/>
    <w:rsid w:val="00940A83"/>
    <w:rsid w:val="00945224"/>
    <w:rsid w:val="009464A7"/>
    <w:rsid w:val="00951575"/>
    <w:rsid w:val="00951B07"/>
    <w:rsid w:val="0095446B"/>
    <w:rsid w:val="00954722"/>
    <w:rsid w:val="00957219"/>
    <w:rsid w:val="0095764F"/>
    <w:rsid w:val="00957B47"/>
    <w:rsid w:val="00960B34"/>
    <w:rsid w:val="009612F7"/>
    <w:rsid w:val="00962651"/>
    <w:rsid w:val="00962AFE"/>
    <w:rsid w:val="00965EAB"/>
    <w:rsid w:val="0096673E"/>
    <w:rsid w:val="00967946"/>
    <w:rsid w:val="009746D9"/>
    <w:rsid w:val="00975029"/>
    <w:rsid w:val="009764C1"/>
    <w:rsid w:val="0097797B"/>
    <w:rsid w:val="009810F8"/>
    <w:rsid w:val="00982018"/>
    <w:rsid w:val="00982BC6"/>
    <w:rsid w:val="00985013"/>
    <w:rsid w:val="00986E27"/>
    <w:rsid w:val="009905DC"/>
    <w:rsid w:val="009910A1"/>
    <w:rsid w:val="009A1392"/>
    <w:rsid w:val="009A1D20"/>
    <w:rsid w:val="009A28AD"/>
    <w:rsid w:val="009A2ECC"/>
    <w:rsid w:val="009A3757"/>
    <w:rsid w:val="009A62BE"/>
    <w:rsid w:val="009A673A"/>
    <w:rsid w:val="009A74DD"/>
    <w:rsid w:val="009A7534"/>
    <w:rsid w:val="009B06D9"/>
    <w:rsid w:val="009B1A4D"/>
    <w:rsid w:val="009B1F9A"/>
    <w:rsid w:val="009B1FFA"/>
    <w:rsid w:val="009B68C0"/>
    <w:rsid w:val="009B6BDF"/>
    <w:rsid w:val="009B72E0"/>
    <w:rsid w:val="009B7AB4"/>
    <w:rsid w:val="009B7CCE"/>
    <w:rsid w:val="009C081E"/>
    <w:rsid w:val="009C1275"/>
    <w:rsid w:val="009C1647"/>
    <w:rsid w:val="009C1FAA"/>
    <w:rsid w:val="009C3EAC"/>
    <w:rsid w:val="009C4DD0"/>
    <w:rsid w:val="009C4EDD"/>
    <w:rsid w:val="009C5583"/>
    <w:rsid w:val="009C73CA"/>
    <w:rsid w:val="009C795B"/>
    <w:rsid w:val="009D0517"/>
    <w:rsid w:val="009D10E4"/>
    <w:rsid w:val="009D1618"/>
    <w:rsid w:val="009D460E"/>
    <w:rsid w:val="009D723E"/>
    <w:rsid w:val="009E394C"/>
    <w:rsid w:val="009E4C02"/>
    <w:rsid w:val="009E55B9"/>
    <w:rsid w:val="009E59CB"/>
    <w:rsid w:val="009E5D2F"/>
    <w:rsid w:val="009E713A"/>
    <w:rsid w:val="009E7A05"/>
    <w:rsid w:val="009F308D"/>
    <w:rsid w:val="009F4327"/>
    <w:rsid w:val="009F570F"/>
    <w:rsid w:val="009F5F9D"/>
    <w:rsid w:val="009F7A38"/>
    <w:rsid w:val="009F7C42"/>
    <w:rsid w:val="00A00A7D"/>
    <w:rsid w:val="00A03102"/>
    <w:rsid w:val="00A043DD"/>
    <w:rsid w:val="00A04AAC"/>
    <w:rsid w:val="00A05394"/>
    <w:rsid w:val="00A057FE"/>
    <w:rsid w:val="00A059FD"/>
    <w:rsid w:val="00A05B73"/>
    <w:rsid w:val="00A0722D"/>
    <w:rsid w:val="00A11F3D"/>
    <w:rsid w:val="00A121BF"/>
    <w:rsid w:val="00A13229"/>
    <w:rsid w:val="00A137DA"/>
    <w:rsid w:val="00A13E60"/>
    <w:rsid w:val="00A13ECF"/>
    <w:rsid w:val="00A1562F"/>
    <w:rsid w:val="00A16039"/>
    <w:rsid w:val="00A16546"/>
    <w:rsid w:val="00A16D14"/>
    <w:rsid w:val="00A178B3"/>
    <w:rsid w:val="00A2052D"/>
    <w:rsid w:val="00A205CD"/>
    <w:rsid w:val="00A20A0C"/>
    <w:rsid w:val="00A20BC8"/>
    <w:rsid w:val="00A21145"/>
    <w:rsid w:val="00A2117C"/>
    <w:rsid w:val="00A23402"/>
    <w:rsid w:val="00A260C7"/>
    <w:rsid w:val="00A26352"/>
    <w:rsid w:val="00A279E3"/>
    <w:rsid w:val="00A33690"/>
    <w:rsid w:val="00A35EDA"/>
    <w:rsid w:val="00A414B8"/>
    <w:rsid w:val="00A43733"/>
    <w:rsid w:val="00A461EA"/>
    <w:rsid w:val="00A50CC1"/>
    <w:rsid w:val="00A51C9C"/>
    <w:rsid w:val="00A534F0"/>
    <w:rsid w:val="00A55558"/>
    <w:rsid w:val="00A555DE"/>
    <w:rsid w:val="00A562AD"/>
    <w:rsid w:val="00A572EA"/>
    <w:rsid w:val="00A61910"/>
    <w:rsid w:val="00A665F7"/>
    <w:rsid w:val="00A73A46"/>
    <w:rsid w:val="00A73CA9"/>
    <w:rsid w:val="00A73D97"/>
    <w:rsid w:val="00A76154"/>
    <w:rsid w:val="00A776FF"/>
    <w:rsid w:val="00A84052"/>
    <w:rsid w:val="00A847FB"/>
    <w:rsid w:val="00A85353"/>
    <w:rsid w:val="00A855B8"/>
    <w:rsid w:val="00A85AB0"/>
    <w:rsid w:val="00A85BD8"/>
    <w:rsid w:val="00A85D3B"/>
    <w:rsid w:val="00A86596"/>
    <w:rsid w:val="00A86623"/>
    <w:rsid w:val="00A91B9E"/>
    <w:rsid w:val="00A934A4"/>
    <w:rsid w:val="00A94F0A"/>
    <w:rsid w:val="00A95853"/>
    <w:rsid w:val="00A95E90"/>
    <w:rsid w:val="00A960F6"/>
    <w:rsid w:val="00A97978"/>
    <w:rsid w:val="00AA0A37"/>
    <w:rsid w:val="00AA347A"/>
    <w:rsid w:val="00AA3A67"/>
    <w:rsid w:val="00AA4EF4"/>
    <w:rsid w:val="00AA6671"/>
    <w:rsid w:val="00AA6F33"/>
    <w:rsid w:val="00AB33B6"/>
    <w:rsid w:val="00AB42F6"/>
    <w:rsid w:val="00AB79E8"/>
    <w:rsid w:val="00AC0F78"/>
    <w:rsid w:val="00AC11E6"/>
    <w:rsid w:val="00AC5EDF"/>
    <w:rsid w:val="00AC6737"/>
    <w:rsid w:val="00AC7A38"/>
    <w:rsid w:val="00AD049B"/>
    <w:rsid w:val="00AD5B79"/>
    <w:rsid w:val="00AE1650"/>
    <w:rsid w:val="00AE2560"/>
    <w:rsid w:val="00AE4E7F"/>
    <w:rsid w:val="00AF1A6E"/>
    <w:rsid w:val="00AF2F7F"/>
    <w:rsid w:val="00AF4373"/>
    <w:rsid w:val="00AF56BE"/>
    <w:rsid w:val="00AF5DAD"/>
    <w:rsid w:val="00B00AEB"/>
    <w:rsid w:val="00B00FFA"/>
    <w:rsid w:val="00B01B5C"/>
    <w:rsid w:val="00B0452E"/>
    <w:rsid w:val="00B04A9F"/>
    <w:rsid w:val="00B072C2"/>
    <w:rsid w:val="00B11DBA"/>
    <w:rsid w:val="00B12620"/>
    <w:rsid w:val="00B12F11"/>
    <w:rsid w:val="00B15EC9"/>
    <w:rsid w:val="00B160B5"/>
    <w:rsid w:val="00B17613"/>
    <w:rsid w:val="00B20699"/>
    <w:rsid w:val="00B2222E"/>
    <w:rsid w:val="00B23493"/>
    <w:rsid w:val="00B2542E"/>
    <w:rsid w:val="00B25555"/>
    <w:rsid w:val="00B25618"/>
    <w:rsid w:val="00B2690D"/>
    <w:rsid w:val="00B26A75"/>
    <w:rsid w:val="00B26AE2"/>
    <w:rsid w:val="00B3131D"/>
    <w:rsid w:val="00B34462"/>
    <w:rsid w:val="00B34693"/>
    <w:rsid w:val="00B3573B"/>
    <w:rsid w:val="00B40315"/>
    <w:rsid w:val="00B40B89"/>
    <w:rsid w:val="00B41642"/>
    <w:rsid w:val="00B42455"/>
    <w:rsid w:val="00B44234"/>
    <w:rsid w:val="00B457DC"/>
    <w:rsid w:val="00B50617"/>
    <w:rsid w:val="00B51227"/>
    <w:rsid w:val="00B51C24"/>
    <w:rsid w:val="00B5203C"/>
    <w:rsid w:val="00B52E93"/>
    <w:rsid w:val="00B5307A"/>
    <w:rsid w:val="00B576CA"/>
    <w:rsid w:val="00B57FBF"/>
    <w:rsid w:val="00B602D4"/>
    <w:rsid w:val="00B62C7E"/>
    <w:rsid w:val="00B6517E"/>
    <w:rsid w:val="00B6522E"/>
    <w:rsid w:val="00B6737A"/>
    <w:rsid w:val="00B72AF0"/>
    <w:rsid w:val="00B73BA8"/>
    <w:rsid w:val="00B749F0"/>
    <w:rsid w:val="00B74B3C"/>
    <w:rsid w:val="00B75A15"/>
    <w:rsid w:val="00B769A3"/>
    <w:rsid w:val="00B80022"/>
    <w:rsid w:val="00B8024D"/>
    <w:rsid w:val="00B80CBD"/>
    <w:rsid w:val="00B82837"/>
    <w:rsid w:val="00B84B05"/>
    <w:rsid w:val="00B852B2"/>
    <w:rsid w:val="00B86902"/>
    <w:rsid w:val="00B936FC"/>
    <w:rsid w:val="00B94F9D"/>
    <w:rsid w:val="00B95095"/>
    <w:rsid w:val="00B95A66"/>
    <w:rsid w:val="00BA04DA"/>
    <w:rsid w:val="00BA0F9A"/>
    <w:rsid w:val="00BA203D"/>
    <w:rsid w:val="00BA243F"/>
    <w:rsid w:val="00BA24F2"/>
    <w:rsid w:val="00BA6346"/>
    <w:rsid w:val="00BB1B5A"/>
    <w:rsid w:val="00BB423E"/>
    <w:rsid w:val="00BB5370"/>
    <w:rsid w:val="00BB5725"/>
    <w:rsid w:val="00BB66E5"/>
    <w:rsid w:val="00BC4CF0"/>
    <w:rsid w:val="00BC4FFC"/>
    <w:rsid w:val="00BD0598"/>
    <w:rsid w:val="00BD1A1B"/>
    <w:rsid w:val="00BD1A33"/>
    <w:rsid w:val="00BD1BAC"/>
    <w:rsid w:val="00BD1BD8"/>
    <w:rsid w:val="00BD227E"/>
    <w:rsid w:val="00BD2983"/>
    <w:rsid w:val="00BD3873"/>
    <w:rsid w:val="00BD5F30"/>
    <w:rsid w:val="00BE1773"/>
    <w:rsid w:val="00BE2F45"/>
    <w:rsid w:val="00BE5C4F"/>
    <w:rsid w:val="00BF0277"/>
    <w:rsid w:val="00BF0F5A"/>
    <w:rsid w:val="00BF1566"/>
    <w:rsid w:val="00BF2323"/>
    <w:rsid w:val="00BF2C8F"/>
    <w:rsid w:val="00BF2CEB"/>
    <w:rsid w:val="00BF30DD"/>
    <w:rsid w:val="00BF3F5E"/>
    <w:rsid w:val="00BF5D8B"/>
    <w:rsid w:val="00BF6C77"/>
    <w:rsid w:val="00C00F70"/>
    <w:rsid w:val="00C02D33"/>
    <w:rsid w:val="00C02FB1"/>
    <w:rsid w:val="00C074DC"/>
    <w:rsid w:val="00C07B92"/>
    <w:rsid w:val="00C112E5"/>
    <w:rsid w:val="00C1236B"/>
    <w:rsid w:val="00C1302C"/>
    <w:rsid w:val="00C1527E"/>
    <w:rsid w:val="00C1618C"/>
    <w:rsid w:val="00C164CF"/>
    <w:rsid w:val="00C20C9F"/>
    <w:rsid w:val="00C24F17"/>
    <w:rsid w:val="00C25B05"/>
    <w:rsid w:val="00C27031"/>
    <w:rsid w:val="00C30D69"/>
    <w:rsid w:val="00C318D1"/>
    <w:rsid w:val="00C32870"/>
    <w:rsid w:val="00C32E8B"/>
    <w:rsid w:val="00C33D1D"/>
    <w:rsid w:val="00C34A0A"/>
    <w:rsid w:val="00C353B4"/>
    <w:rsid w:val="00C35C0E"/>
    <w:rsid w:val="00C370F9"/>
    <w:rsid w:val="00C372F2"/>
    <w:rsid w:val="00C402EC"/>
    <w:rsid w:val="00C416A6"/>
    <w:rsid w:val="00C43B68"/>
    <w:rsid w:val="00C44198"/>
    <w:rsid w:val="00C44341"/>
    <w:rsid w:val="00C448C7"/>
    <w:rsid w:val="00C47DA4"/>
    <w:rsid w:val="00C50E74"/>
    <w:rsid w:val="00C511EC"/>
    <w:rsid w:val="00C528A8"/>
    <w:rsid w:val="00C52C7D"/>
    <w:rsid w:val="00C52F5E"/>
    <w:rsid w:val="00C5341F"/>
    <w:rsid w:val="00C548BD"/>
    <w:rsid w:val="00C56359"/>
    <w:rsid w:val="00C5650A"/>
    <w:rsid w:val="00C6127D"/>
    <w:rsid w:val="00C63ED8"/>
    <w:rsid w:val="00C6444E"/>
    <w:rsid w:val="00C65377"/>
    <w:rsid w:val="00C67474"/>
    <w:rsid w:val="00C71A18"/>
    <w:rsid w:val="00C728DE"/>
    <w:rsid w:val="00C72DCE"/>
    <w:rsid w:val="00C73BAC"/>
    <w:rsid w:val="00C75FD2"/>
    <w:rsid w:val="00C771F9"/>
    <w:rsid w:val="00C80517"/>
    <w:rsid w:val="00C8117F"/>
    <w:rsid w:val="00C8195E"/>
    <w:rsid w:val="00C836D2"/>
    <w:rsid w:val="00C8537E"/>
    <w:rsid w:val="00C85840"/>
    <w:rsid w:val="00C879DA"/>
    <w:rsid w:val="00C905EE"/>
    <w:rsid w:val="00C933D7"/>
    <w:rsid w:val="00C936D7"/>
    <w:rsid w:val="00C93919"/>
    <w:rsid w:val="00C9391A"/>
    <w:rsid w:val="00C9635F"/>
    <w:rsid w:val="00CA165E"/>
    <w:rsid w:val="00CA1678"/>
    <w:rsid w:val="00CA280D"/>
    <w:rsid w:val="00CA63AF"/>
    <w:rsid w:val="00CB21A5"/>
    <w:rsid w:val="00CB297B"/>
    <w:rsid w:val="00CB29DD"/>
    <w:rsid w:val="00CB68BF"/>
    <w:rsid w:val="00CB744A"/>
    <w:rsid w:val="00CC13A0"/>
    <w:rsid w:val="00CC3EDF"/>
    <w:rsid w:val="00CC4815"/>
    <w:rsid w:val="00CC50CA"/>
    <w:rsid w:val="00CC592A"/>
    <w:rsid w:val="00CD16DE"/>
    <w:rsid w:val="00CD2165"/>
    <w:rsid w:val="00CD5FB6"/>
    <w:rsid w:val="00CD6B7D"/>
    <w:rsid w:val="00CD7535"/>
    <w:rsid w:val="00CE002E"/>
    <w:rsid w:val="00CE06B0"/>
    <w:rsid w:val="00CE1868"/>
    <w:rsid w:val="00CE4428"/>
    <w:rsid w:val="00CE670B"/>
    <w:rsid w:val="00CF08B3"/>
    <w:rsid w:val="00CF0954"/>
    <w:rsid w:val="00CF210D"/>
    <w:rsid w:val="00CF3D8F"/>
    <w:rsid w:val="00CF58D3"/>
    <w:rsid w:val="00CF6391"/>
    <w:rsid w:val="00CF673A"/>
    <w:rsid w:val="00D00086"/>
    <w:rsid w:val="00D0063B"/>
    <w:rsid w:val="00D00786"/>
    <w:rsid w:val="00D02009"/>
    <w:rsid w:val="00D02617"/>
    <w:rsid w:val="00D02B51"/>
    <w:rsid w:val="00D05956"/>
    <w:rsid w:val="00D06E84"/>
    <w:rsid w:val="00D111C7"/>
    <w:rsid w:val="00D11799"/>
    <w:rsid w:val="00D121A8"/>
    <w:rsid w:val="00D134F5"/>
    <w:rsid w:val="00D17EE5"/>
    <w:rsid w:val="00D212F1"/>
    <w:rsid w:val="00D21FEC"/>
    <w:rsid w:val="00D31BD6"/>
    <w:rsid w:val="00D329A1"/>
    <w:rsid w:val="00D338CD"/>
    <w:rsid w:val="00D3473F"/>
    <w:rsid w:val="00D354D9"/>
    <w:rsid w:val="00D36B89"/>
    <w:rsid w:val="00D40642"/>
    <w:rsid w:val="00D40B3B"/>
    <w:rsid w:val="00D42BB1"/>
    <w:rsid w:val="00D43152"/>
    <w:rsid w:val="00D43E11"/>
    <w:rsid w:val="00D443F0"/>
    <w:rsid w:val="00D44645"/>
    <w:rsid w:val="00D46284"/>
    <w:rsid w:val="00D462EE"/>
    <w:rsid w:val="00D47445"/>
    <w:rsid w:val="00D47FF8"/>
    <w:rsid w:val="00D51AAE"/>
    <w:rsid w:val="00D538CA"/>
    <w:rsid w:val="00D5573E"/>
    <w:rsid w:val="00D57270"/>
    <w:rsid w:val="00D612E1"/>
    <w:rsid w:val="00D64467"/>
    <w:rsid w:val="00D74AB8"/>
    <w:rsid w:val="00D768A0"/>
    <w:rsid w:val="00D77796"/>
    <w:rsid w:val="00D81BC5"/>
    <w:rsid w:val="00D83092"/>
    <w:rsid w:val="00D838A7"/>
    <w:rsid w:val="00D842F8"/>
    <w:rsid w:val="00D84F49"/>
    <w:rsid w:val="00D85E98"/>
    <w:rsid w:val="00D86880"/>
    <w:rsid w:val="00D916E3"/>
    <w:rsid w:val="00D925DF"/>
    <w:rsid w:val="00D94145"/>
    <w:rsid w:val="00D94254"/>
    <w:rsid w:val="00D97E6E"/>
    <w:rsid w:val="00DA2375"/>
    <w:rsid w:val="00DA2631"/>
    <w:rsid w:val="00DA4134"/>
    <w:rsid w:val="00DA62B7"/>
    <w:rsid w:val="00DA67CB"/>
    <w:rsid w:val="00DA7C8E"/>
    <w:rsid w:val="00DB157E"/>
    <w:rsid w:val="00DB1641"/>
    <w:rsid w:val="00DB2136"/>
    <w:rsid w:val="00DB601B"/>
    <w:rsid w:val="00DC0082"/>
    <w:rsid w:val="00DC07FB"/>
    <w:rsid w:val="00DC1889"/>
    <w:rsid w:val="00DC1AFD"/>
    <w:rsid w:val="00DC3C12"/>
    <w:rsid w:val="00DC3CB1"/>
    <w:rsid w:val="00DC3F75"/>
    <w:rsid w:val="00DC4FE1"/>
    <w:rsid w:val="00DC54FC"/>
    <w:rsid w:val="00DC7E66"/>
    <w:rsid w:val="00DD1285"/>
    <w:rsid w:val="00DD2B32"/>
    <w:rsid w:val="00DD2C41"/>
    <w:rsid w:val="00DD412C"/>
    <w:rsid w:val="00DD5201"/>
    <w:rsid w:val="00DD5DC2"/>
    <w:rsid w:val="00DD723D"/>
    <w:rsid w:val="00DD72F8"/>
    <w:rsid w:val="00DD77A0"/>
    <w:rsid w:val="00DE0167"/>
    <w:rsid w:val="00DE021A"/>
    <w:rsid w:val="00DE0F9F"/>
    <w:rsid w:val="00DE2227"/>
    <w:rsid w:val="00DE3920"/>
    <w:rsid w:val="00DE45F1"/>
    <w:rsid w:val="00DE530A"/>
    <w:rsid w:val="00DE5E8E"/>
    <w:rsid w:val="00DE7140"/>
    <w:rsid w:val="00DF0004"/>
    <w:rsid w:val="00DF1087"/>
    <w:rsid w:val="00DF4735"/>
    <w:rsid w:val="00DF5A0A"/>
    <w:rsid w:val="00E0114A"/>
    <w:rsid w:val="00E02217"/>
    <w:rsid w:val="00E0229E"/>
    <w:rsid w:val="00E0737A"/>
    <w:rsid w:val="00E100DB"/>
    <w:rsid w:val="00E106A8"/>
    <w:rsid w:val="00E10FCD"/>
    <w:rsid w:val="00E11AC1"/>
    <w:rsid w:val="00E12A4B"/>
    <w:rsid w:val="00E135A3"/>
    <w:rsid w:val="00E16D94"/>
    <w:rsid w:val="00E1784D"/>
    <w:rsid w:val="00E179D7"/>
    <w:rsid w:val="00E17DD2"/>
    <w:rsid w:val="00E206A4"/>
    <w:rsid w:val="00E20CB8"/>
    <w:rsid w:val="00E21961"/>
    <w:rsid w:val="00E236A6"/>
    <w:rsid w:val="00E2448E"/>
    <w:rsid w:val="00E263D2"/>
    <w:rsid w:val="00E26D11"/>
    <w:rsid w:val="00E2700E"/>
    <w:rsid w:val="00E27495"/>
    <w:rsid w:val="00E334BD"/>
    <w:rsid w:val="00E36512"/>
    <w:rsid w:val="00E40631"/>
    <w:rsid w:val="00E40F69"/>
    <w:rsid w:val="00E412F1"/>
    <w:rsid w:val="00E42220"/>
    <w:rsid w:val="00E447EB"/>
    <w:rsid w:val="00E52452"/>
    <w:rsid w:val="00E54A02"/>
    <w:rsid w:val="00E54E3A"/>
    <w:rsid w:val="00E55586"/>
    <w:rsid w:val="00E56D1F"/>
    <w:rsid w:val="00E576E4"/>
    <w:rsid w:val="00E57AD3"/>
    <w:rsid w:val="00E60B79"/>
    <w:rsid w:val="00E612CF"/>
    <w:rsid w:val="00E616CD"/>
    <w:rsid w:val="00E6344D"/>
    <w:rsid w:val="00E652D3"/>
    <w:rsid w:val="00E710FE"/>
    <w:rsid w:val="00E72516"/>
    <w:rsid w:val="00E7283B"/>
    <w:rsid w:val="00E75B88"/>
    <w:rsid w:val="00E76535"/>
    <w:rsid w:val="00E80089"/>
    <w:rsid w:val="00E84FF3"/>
    <w:rsid w:val="00E90499"/>
    <w:rsid w:val="00E92C43"/>
    <w:rsid w:val="00E94392"/>
    <w:rsid w:val="00EA3ADB"/>
    <w:rsid w:val="00EB228C"/>
    <w:rsid w:val="00EB2FFF"/>
    <w:rsid w:val="00EB3918"/>
    <w:rsid w:val="00EB3AEB"/>
    <w:rsid w:val="00EB5279"/>
    <w:rsid w:val="00EB5CD6"/>
    <w:rsid w:val="00EB5E43"/>
    <w:rsid w:val="00EB6DB1"/>
    <w:rsid w:val="00EC26A0"/>
    <w:rsid w:val="00EC734F"/>
    <w:rsid w:val="00ED1411"/>
    <w:rsid w:val="00ED2F84"/>
    <w:rsid w:val="00ED6FBD"/>
    <w:rsid w:val="00ED73B2"/>
    <w:rsid w:val="00ED7A35"/>
    <w:rsid w:val="00EE0538"/>
    <w:rsid w:val="00EE0638"/>
    <w:rsid w:val="00EE1FA1"/>
    <w:rsid w:val="00EE2FA4"/>
    <w:rsid w:val="00EE3293"/>
    <w:rsid w:val="00EE34EC"/>
    <w:rsid w:val="00EE588A"/>
    <w:rsid w:val="00EE6A2A"/>
    <w:rsid w:val="00EE7BB5"/>
    <w:rsid w:val="00EF089A"/>
    <w:rsid w:val="00EF3ECC"/>
    <w:rsid w:val="00EF506C"/>
    <w:rsid w:val="00EF7012"/>
    <w:rsid w:val="00F009A7"/>
    <w:rsid w:val="00F01CC0"/>
    <w:rsid w:val="00F01EDB"/>
    <w:rsid w:val="00F03726"/>
    <w:rsid w:val="00F04684"/>
    <w:rsid w:val="00F07154"/>
    <w:rsid w:val="00F100A7"/>
    <w:rsid w:val="00F12A33"/>
    <w:rsid w:val="00F13720"/>
    <w:rsid w:val="00F13933"/>
    <w:rsid w:val="00F13FC2"/>
    <w:rsid w:val="00F16A64"/>
    <w:rsid w:val="00F209C5"/>
    <w:rsid w:val="00F2358A"/>
    <w:rsid w:val="00F27F5B"/>
    <w:rsid w:val="00F332F5"/>
    <w:rsid w:val="00F33509"/>
    <w:rsid w:val="00F34739"/>
    <w:rsid w:val="00F35C36"/>
    <w:rsid w:val="00F418AB"/>
    <w:rsid w:val="00F4455B"/>
    <w:rsid w:val="00F45A01"/>
    <w:rsid w:val="00F50BAA"/>
    <w:rsid w:val="00F51C4F"/>
    <w:rsid w:val="00F52C50"/>
    <w:rsid w:val="00F5386A"/>
    <w:rsid w:val="00F55943"/>
    <w:rsid w:val="00F56A6E"/>
    <w:rsid w:val="00F5718D"/>
    <w:rsid w:val="00F60311"/>
    <w:rsid w:val="00F603C3"/>
    <w:rsid w:val="00F60DCD"/>
    <w:rsid w:val="00F62D53"/>
    <w:rsid w:val="00F6559D"/>
    <w:rsid w:val="00F675C2"/>
    <w:rsid w:val="00F702F3"/>
    <w:rsid w:val="00F70740"/>
    <w:rsid w:val="00F708D0"/>
    <w:rsid w:val="00F71CF7"/>
    <w:rsid w:val="00F72ED5"/>
    <w:rsid w:val="00F745D6"/>
    <w:rsid w:val="00F747BF"/>
    <w:rsid w:val="00F75B64"/>
    <w:rsid w:val="00F75C52"/>
    <w:rsid w:val="00F771A6"/>
    <w:rsid w:val="00F80849"/>
    <w:rsid w:val="00F81126"/>
    <w:rsid w:val="00F825D2"/>
    <w:rsid w:val="00F84736"/>
    <w:rsid w:val="00F87BD9"/>
    <w:rsid w:val="00F90148"/>
    <w:rsid w:val="00F911B6"/>
    <w:rsid w:val="00F94801"/>
    <w:rsid w:val="00F948FB"/>
    <w:rsid w:val="00F94CFF"/>
    <w:rsid w:val="00F95347"/>
    <w:rsid w:val="00F9755C"/>
    <w:rsid w:val="00F975A7"/>
    <w:rsid w:val="00F97E04"/>
    <w:rsid w:val="00FA0A00"/>
    <w:rsid w:val="00FA0BC8"/>
    <w:rsid w:val="00FA1692"/>
    <w:rsid w:val="00FA3550"/>
    <w:rsid w:val="00FA3A99"/>
    <w:rsid w:val="00FA51E4"/>
    <w:rsid w:val="00FA6846"/>
    <w:rsid w:val="00FB16A2"/>
    <w:rsid w:val="00FB184B"/>
    <w:rsid w:val="00FB2094"/>
    <w:rsid w:val="00FB24D8"/>
    <w:rsid w:val="00FB33DC"/>
    <w:rsid w:val="00FB3C31"/>
    <w:rsid w:val="00FB4167"/>
    <w:rsid w:val="00FB4F66"/>
    <w:rsid w:val="00FB7064"/>
    <w:rsid w:val="00FB74BE"/>
    <w:rsid w:val="00FC51EB"/>
    <w:rsid w:val="00FC5430"/>
    <w:rsid w:val="00FC56C4"/>
    <w:rsid w:val="00FD07D7"/>
    <w:rsid w:val="00FD0AF4"/>
    <w:rsid w:val="00FD1E07"/>
    <w:rsid w:val="00FD2027"/>
    <w:rsid w:val="00FD2DE0"/>
    <w:rsid w:val="00FD347E"/>
    <w:rsid w:val="00FD4CA0"/>
    <w:rsid w:val="00FD6546"/>
    <w:rsid w:val="00FD76A9"/>
    <w:rsid w:val="00FE0B86"/>
    <w:rsid w:val="00FE150A"/>
    <w:rsid w:val="00FE1718"/>
    <w:rsid w:val="00FE1E36"/>
    <w:rsid w:val="00FE393F"/>
    <w:rsid w:val="00FF12DC"/>
    <w:rsid w:val="00FF13F1"/>
    <w:rsid w:val="00FF40CD"/>
    <w:rsid w:val="00FF4B8D"/>
    <w:rsid w:val="014A5C10"/>
    <w:rsid w:val="02CC2A36"/>
    <w:rsid w:val="03E20229"/>
    <w:rsid w:val="05454389"/>
    <w:rsid w:val="05C97C1C"/>
    <w:rsid w:val="06AA783D"/>
    <w:rsid w:val="06EB0338"/>
    <w:rsid w:val="08127EB2"/>
    <w:rsid w:val="09417B21"/>
    <w:rsid w:val="0AF17F1E"/>
    <w:rsid w:val="0D6B4BB9"/>
    <w:rsid w:val="0D7D4DE6"/>
    <w:rsid w:val="0E1013F2"/>
    <w:rsid w:val="0E590231"/>
    <w:rsid w:val="10D95554"/>
    <w:rsid w:val="125B6F69"/>
    <w:rsid w:val="1265448C"/>
    <w:rsid w:val="13C15C2D"/>
    <w:rsid w:val="14F25A30"/>
    <w:rsid w:val="16EB4C55"/>
    <w:rsid w:val="186729D6"/>
    <w:rsid w:val="1884392A"/>
    <w:rsid w:val="18B66EBD"/>
    <w:rsid w:val="1A023715"/>
    <w:rsid w:val="1B9E235B"/>
    <w:rsid w:val="1B9E5C9F"/>
    <w:rsid w:val="1BDC5C2F"/>
    <w:rsid w:val="1C08297C"/>
    <w:rsid w:val="1DE101FE"/>
    <w:rsid w:val="1DEB34B3"/>
    <w:rsid w:val="1E4947F4"/>
    <w:rsid w:val="206D25E2"/>
    <w:rsid w:val="218423A9"/>
    <w:rsid w:val="22221A89"/>
    <w:rsid w:val="24DE3983"/>
    <w:rsid w:val="24F1011E"/>
    <w:rsid w:val="25265E93"/>
    <w:rsid w:val="25273C56"/>
    <w:rsid w:val="2645170B"/>
    <w:rsid w:val="27C258F3"/>
    <w:rsid w:val="27C3373D"/>
    <w:rsid w:val="29C40F2A"/>
    <w:rsid w:val="2A1C7391"/>
    <w:rsid w:val="2AB23D53"/>
    <w:rsid w:val="2C7B4A24"/>
    <w:rsid w:val="2D057565"/>
    <w:rsid w:val="2D316503"/>
    <w:rsid w:val="2D347C26"/>
    <w:rsid w:val="2F5D54C4"/>
    <w:rsid w:val="2FBA61E1"/>
    <w:rsid w:val="312E5FE3"/>
    <w:rsid w:val="33594B8C"/>
    <w:rsid w:val="33BB5225"/>
    <w:rsid w:val="33CE7F4A"/>
    <w:rsid w:val="359C1C64"/>
    <w:rsid w:val="364308ED"/>
    <w:rsid w:val="374E7917"/>
    <w:rsid w:val="377C79DE"/>
    <w:rsid w:val="39D649BB"/>
    <w:rsid w:val="3BBEB66A"/>
    <w:rsid w:val="3C161BAB"/>
    <w:rsid w:val="3C1F770A"/>
    <w:rsid w:val="3D1D68F4"/>
    <w:rsid w:val="3D3B98AE"/>
    <w:rsid w:val="3E7E1D7F"/>
    <w:rsid w:val="3E93273A"/>
    <w:rsid w:val="3F26129C"/>
    <w:rsid w:val="3FAF1B85"/>
    <w:rsid w:val="405F623D"/>
    <w:rsid w:val="40EE3157"/>
    <w:rsid w:val="41B04CA8"/>
    <w:rsid w:val="43BF0D2E"/>
    <w:rsid w:val="43D1003F"/>
    <w:rsid w:val="44292D84"/>
    <w:rsid w:val="44872CFE"/>
    <w:rsid w:val="463F76DC"/>
    <w:rsid w:val="47D43C57"/>
    <w:rsid w:val="47D50FAB"/>
    <w:rsid w:val="4994162A"/>
    <w:rsid w:val="4A75D680"/>
    <w:rsid w:val="4C6316CB"/>
    <w:rsid w:val="4DE71E43"/>
    <w:rsid w:val="4DEB723F"/>
    <w:rsid w:val="4E1344F8"/>
    <w:rsid w:val="4F743C89"/>
    <w:rsid w:val="504D112E"/>
    <w:rsid w:val="51096A88"/>
    <w:rsid w:val="51EECDF7"/>
    <w:rsid w:val="538C56CD"/>
    <w:rsid w:val="5441513E"/>
    <w:rsid w:val="548E0530"/>
    <w:rsid w:val="5656608E"/>
    <w:rsid w:val="56627C8A"/>
    <w:rsid w:val="56950BC3"/>
    <w:rsid w:val="58101ED6"/>
    <w:rsid w:val="58205483"/>
    <w:rsid w:val="598F9658"/>
    <w:rsid w:val="5B1C2100"/>
    <w:rsid w:val="5D595D2E"/>
    <w:rsid w:val="5D917383"/>
    <w:rsid w:val="5E465EC5"/>
    <w:rsid w:val="5E6D1D38"/>
    <w:rsid w:val="5E737AC4"/>
    <w:rsid w:val="5EFA7CCD"/>
    <w:rsid w:val="5F166E7A"/>
    <w:rsid w:val="5FFB1443"/>
    <w:rsid w:val="60991D78"/>
    <w:rsid w:val="60C120CE"/>
    <w:rsid w:val="615A1C13"/>
    <w:rsid w:val="616918A1"/>
    <w:rsid w:val="61C40714"/>
    <w:rsid w:val="644F3101"/>
    <w:rsid w:val="67DF775A"/>
    <w:rsid w:val="6A7485EC"/>
    <w:rsid w:val="6A8C2435"/>
    <w:rsid w:val="6AB321F5"/>
    <w:rsid w:val="6B185BFE"/>
    <w:rsid w:val="6B1F7855"/>
    <w:rsid w:val="6BDE32D0"/>
    <w:rsid w:val="6C1C2DD7"/>
    <w:rsid w:val="6CDE468E"/>
    <w:rsid w:val="6D7C1AB5"/>
    <w:rsid w:val="6DAA2B3A"/>
    <w:rsid w:val="6F8455CF"/>
    <w:rsid w:val="7182388C"/>
    <w:rsid w:val="72AE4E14"/>
    <w:rsid w:val="72B97DC0"/>
    <w:rsid w:val="73BC1205"/>
    <w:rsid w:val="760B46EF"/>
    <w:rsid w:val="7719725F"/>
    <w:rsid w:val="77622BF0"/>
    <w:rsid w:val="776E67CD"/>
    <w:rsid w:val="77BD4045"/>
    <w:rsid w:val="787E700B"/>
    <w:rsid w:val="796064AD"/>
    <w:rsid w:val="798A09DB"/>
    <w:rsid w:val="79F62AB7"/>
    <w:rsid w:val="7B217DB5"/>
    <w:rsid w:val="7B7D7CFB"/>
    <w:rsid w:val="7BB730F1"/>
    <w:rsid w:val="7BBF44EB"/>
    <w:rsid w:val="7C857991"/>
    <w:rsid w:val="7C8C7A60"/>
    <w:rsid w:val="7DFD6BC3"/>
    <w:rsid w:val="7EA57644"/>
    <w:rsid w:val="7EBC680F"/>
    <w:rsid w:val="7F7E943D"/>
    <w:rsid w:val="7F99CF98"/>
    <w:rsid w:val="7FB83819"/>
    <w:rsid w:val="7FBC9096"/>
    <w:rsid w:val="7FE24056"/>
    <w:rsid w:val="8F7F782E"/>
    <w:rsid w:val="AFDFE8B3"/>
    <w:rsid w:val="B7FCDE5F"/>
    <w:rsid w:val="C6FF71E3"/>
    <w:rsid w:val="DBDFC3BF"/>
    <w:rsid w:val="DFCFCEE5"/>
    <w:rsid w:val="E68F7197"/>
    <w:rsid w:val="EAFF65E0"/>
    <w:rsid w:val="F76FA150"/>
    <w:rsid w:val="F9FF0292"/>
    <w:rsid w:val="FBF76839"/>
    <w:rsid w:val="FEC4327F"/>
    <w:rsid w:val="FEF6EB33"/>
    <w:rsid w:val="FEF9D47B"/>
    <w:rsid w:val="FFBB3F77"/>
    <w:rsid w:val="FFCF9D94"/>
    <w:rsid w:val="FFD7EDF4"/>
    <w:rsid w:val="FFDDE3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jc w:val="both"/>
    </w:pPr>
    <w:rPr>
      <w:sz w:val="21"/>
      <w:lang w:val="en-US" w:eastAsia="zh-CN" w:bidi="ar-SA"/>
    </w:rPr>
  </w:style>
  <w:style w:type="paragraph" w:styleId="5">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6">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8">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9">
    <w:name w:val="heading 5"/>
    <w:basedOn w:val="1"/>
    <w:next w:val="1"/>
    <w:qFormat/>
    <w:uiPriority w:val="0"/>
    <w:pPr>
      <w:keepNext/>
      <w:keepLines/>
      <w:spacing w:before="280" w:beforeLines="0" w:after="290" w:afterLines="0" w:line="376" w:lineRule="auto"/>
      <w:outlineLvl w:val="4"/>
    </w:pPr>
    <w:rPr>
      <w:b/>
      <w:bCs/>
      <w:sz w:val="28"/>
      <w:szCs w:val="28"/>
    </w:rPr>
  </w:style>
  <w:style w:type="paragraph" w:styleId="10">
    <w:name w:val="heading 6"/>
    <w:basedOn w:val="1"/>
    <w:next w:val="1"/>
    <w:qFormat/>
    <w:uiPriority w:val="0"/>
    <w:pPr>
      <w:keepNext/>
      <w:keepLines/>
      <w:spacing w:before="240" w:beforeLines="0" w:after="64" w:afterLines="0" w:line="320" w:lineRule="auto"/>
      <w:outlineLvl w:val="5"/>
    </w:pPr>
    <w:rPr>
      <w:rFonts w:ascii="Arial" w:hAnsi="Arial" w:eastAsia="黑体"/>
      <w:b/>
      <w:bCs/>
      <w:sz w:val="24"/>
      <w:szCs w:val="24"/>
    </w:rPr>
  </w:style>
  <w:style w:type="paragraph" w:styleId="11">
    <w:name w:val="heading 7"/>
    <w:basedOn w:val="1"/>
    <w:next w:val="1"/>
    <w:qFormat/>
    <w:uiPriority w:val="0"/>
    <w:pPr>
      <w:keepNext/>
      <w:keepLines/>
      <w:spacing w:before="240" w:beforeLines="0" w:after="64" w:afterLines="0" w:line="320" w:lineRule="auto"/>
      <w:outlineLvl w:val="6"/>
    </w:pPr>
    <w:rPr>
      <w:b/>
      <w:bCs/>
      <w:sz w:val="24"/>
      <w:szCs w:val="24"/>
    </w:rPr>
  </w:style>
  <w:style w:type="paragraph" w:styleId="12">
    <w:name w:val="heading 8"/>
    <w:basedOn w:val="1"/>
    <w:next w:val="1"/>
    <w:qFormat/>
    <w:uiPriority w:val="0"/>
    <w:pPr>
      <w:keepNext/>
      <w:keepLines/>
      <w:spacing w:before="240" w:beforeLines="0" w:after="64" w:afterLines="0" w:line="320" w:lineRule="auto"/>
      <w:outlineLvl w:val="7"/>
    </w:pPr>
    <w:rPr>
      <w:rFonts w:ascii="Arial" w:hAnsi="Arial" w:eastAsia="黑体"/>
      <w:sz w:val="24"/>
      <w:szCs w:val="24"/>
    </w:rPr>
  </w:style>
  <w:style w:type="paragraph" w:styleId="13">
    <w:name w:val="heading 9"/>
    <w:basedOn w:val="1"/>
    <w:next w:val="1"/>
    <w:qFormat/>
    <w:uiPriority w:val="0"/>
    <w:pPr>
      <w:keepNext/>
      <w:keepLines/>
      <w:spacing w:before="240" w:beforeLines="0" w:after="64" w:afterLines="0" w:line="320" w:lineRule="auto"/>
      <w:outlineLvl w:val="8"/>
    </w:pPr>
    <w:rPr>
      <w:rFonts w:ascii="Arial" w:hAnsi="Arial" w:eastAsia="黑体"/>
      <w:szCs w:val="21"/>
    </w:rPr>
  </w:style>
  <w:style w:type="character" w:default="1" w:styleId="89">
    <w:name w:val="Default Paragraph Font"/>
    <w:uiPriority w:val="0"/>
  </w:style>
  <w:style w:type="table" w:default="1" w:styleId="88">
    <w:name w:val="Normal Table"/>
    <w:semiHidden/>
    <w:uiPriority w:val="0"/>
    <w:tblPr>
      <w:tblStyle w:val="88"/>
      <w:tblCellMar>
        <w:top w:w="0" w:type="dxa"/>
        <w:left w:w="108" w:type="dxa"/>
        <w:bottom w:w="0" w:type="dxa"/>
        <w:right w:w="108" w:type="dxa"/>
      </w:tblCellMar>
    </w:tblPr>
  </w:style>
  <w:style w:type="paragraph" w:styleId="2">
    <w:name w:val="Body Text"/>
    <w:basedOn w:val="1"/>
    <w:next w:val="3"/>
    <w:uiPriority w:val="0"/>
    <w:pPr>
      <w:spacing w:after="120" w:afterLines="0"/>
    </w:pPr>
  </w:style>
  <w:style w:type="paragraph" w:styleId="3">
    <w:name w:val="toc 5"/>
    <w:basedOn w:val="1"/>
    <w:next w:val="1"/>
    <w:uiPriority w:val="0"/>
    <w:pPr>
      <w:ind w:left="1680" w:leftChars="800"/>
    </w:pPr>
  </w:style>
  <w:style w:type="paragraph" w:styleId="4">
    <w:name w:val="macro"/>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hAnsi="Courier New" w:cs="Courier New"/>
      <w:sz w:val="24"/>
      <w:szCs w:val="24"/>
      <w:lang w:val="en-US" w:eastAsia="zh-CN" w:bidi="ar-SA"/>
    </w:rPr>
  </w:style>
  <w:style w:type="paragraph" w:styleId="14">
    <w:name w:val="List 3"/>
    <w:basedOn w:val="1"/>
    <w:uiPriority w:val="0"/>
    <w:pPr>
      <w:ind w:left="100" w:leftChars="400" w:hanging="200" w:hangingChars="200"/>
    </w:pPr>
  </w:style>
  <w:style w:type="paragraph" w:styleId="15">
    <w:name w:val="toc 7"/>
    <w:basedOn w:val="1"/>
    <w:next w:val="1"/>
    <w:uiPriority w:val="0"/>
    <w:pPr>
      <w:ind w:left="2520" w:leftChars="1200"/>
    </w:pPr>
  </w:style>
  <w:style w:type="paragraph" w:styleId="16">
    <w:name w:val="List Number 2"/>
    <w:basedOn w:val="1"/>
    <w:uiPriority w:val="0"/>
    <w:pPr>
      <w:numPr>
        <w:ilvl w:val="0"/>
        <w:numId w:val="1"/>
      </w:numPr>
    </w:pPr>
  </w:style>
  <w:style w:type="paragraph" w:styleId="17">
    <w:name w:val="table of authorities"/>
    <w:basedOn w:val="1"/>
    <w:next w:val="1"/>
    <w:uiPriority w:val="0"/>
    <w:pPr>
      <w:ind w:left="420" w:leftChars="200"/>
    </w:pPr>
  </w:style>
  <w:style w:type="paragraph" w:styleId="18">
    <w:name w:val="Note Heading"/>
    <w:basedOn w:val="1"/>
    <w:next w:val="1"/>
    <w:uiPriority w:val="0"/>
    <w:pPr>
      <w:jc w:val="center"/>
    </w:pPr>
  </w:style>
  <w:style w:type="paragraph" w:styleId="19">
    <w:name w:val="List Bullet 4"/>
    <w:basedOn w:val="1"/>
    <w:uiPriority w:val="0"/>
    <w:pPr>
      <w:numPr>
        <w:ilvl w:val="0"/>
        <w:numId w:val="2"/>
      </w:numPr>
    </w:pPr>
  </w:style>
  <w:style w:type="paragraph" w:styleId="20">
    <w:name w:val="index 8"/>
    <w:basedOn w:val="1"/>
    <w:next w:val="1"/>
    <w:uiPriority w:val="0"/>
    <w:pPr>
      <w:ind w:left="1400" w:leftChars="1400"/>
    </w:pPr>
  </w:style>
  <w:style w:type="paragraph" w:styleId="21">
    <w:name w:val="E-mail Signature"/>
    <w:basedOn w:val="1"/>
    <w:uiPriority w:val="0"/>
  </w:style>
  <w:style w:type="paragraph" w:styleId="22">
    <w:name w:val="List Number"/>
    <w:basedOn w:val="1"/>
    <w:uiPriority w:val="0"/>
    <w:pPr>
      <w:numPr>
        <w:ilvl w:val="0"/>
        <w:numId w:val="3"/>
      </w:numPr>
    </w:pPr>
  </w:style>
  <w:style w:type="paragraph" w:styleId="23">
    <w:name w:val="Normal Indent"/>
    <w:basedOn w:val="1"/>
    <w:uiPriority w:val="0"/>
    <w:pPr>
      <w:ind w:firstLine="420" w:firstLineChars="200"/>
    </w:pPr>
  </w:style>
  <w:style w:type="paragraph" w:styleId="24">
    <w:name w:val="caption"/>
    <w:basedOn w:val="1"/>
    <w:next w:val="1"/>
    <w:qFormat/>
    <w:uiPriority w:val="0"/>
    <w:rPr>
      <w:rFonts w:ascii="Arial" w:hAnsi="Arial" w:eastAsia="黑体" w:cs="Arial"/>
      <w:sz w:val="20"/>
    </w:rPr>
  </w:style>
  <w:style w:type="paragraph" w:styleId="25">
    <w:name w:val="index 5"/>
    <w:basedOn w:val="1"/>
    <w:next w:val="1"/>
    <w:uiPriority w:val="0"/>
    <w:pPr>
      <w:ind w:left="800" w:leftChars="800"/>
    </w:pPr>
  </w:style>
  <w:style w:type="paragraph" w:styleId="26">
    <w:name w:val="List Bullet"/>
    <w:basedOn w:val="1"/>
    <w:uiPriority w:val="0"/>
    <w:pPr>
      <w:numPr>
        <w:ilvl w:val="0"/>
        <w:numId w:val="4"/>
      </w:numPr>
    </w:pPr>
  </w:style>
  <w:style w:type="paragraph" w:styleId="27">
    <w:name w:val="envelope address"/>
    <w:basedOn w:val="1"/>
    <w:uiPriority w:val="0"/>
    <w:pPr>
      <w:snapToGrid w:val="0"/>
      <w:ind w:left="100" w:leftChars="1400"/>
    </w:pPr>
    <w:rPr>
      <w:rFonts w:ascii="Arial" w:hAnsi="Arial" w:cs="Arial"/>
      <w:sz w:val="24"/>
      <w:szCs w:val="24"/>
    </w:rPr>
  </w:style>
  <w:style w:type="paragraph" w:styleId="28">
    <w:name w:val="Document Map"/>
    <w:basedOn w:val="1"/>
    <w:uiPriority w:val="0"/>
    <w:pPr>
      <w:shd w:val="clear" w:color="auto" w:fill="000080"/>
    </w:pPr>
  </w:style>
  <w:style w:type="paragraph" w:styleId="29">
    <w:name w:val="toa heading"/>
    <w:basedOn w:val="1"/>
    <w:next w:val="1"/>
    <w:uiPriority w:val="0"/>
    <w:pPr>
      <w:spacing w:before="120" w:beforeLines="0"/>
    </w:pPr>
    <w:rPr>
      <w:rFonts w:ascii="Arial" w:hAnsi="Arial" w:cs="Arial"/>
      <w:sz w:val="24"/>
      <w:szCs w:val="24"/>
    </w:rPr>
  </w:style>
  <w:style w:type="paragraph" w:styleId="30">
    <w:name w:val="annotation text"/>
    <w:basedOn w:val="1"/>
    <w:uiPriority w:val="0"/>
    <w:pPr>
      <w:jc w:val="left"/>
    </w:pPr>
  </w:style>
  <w:style w:type="paragraph" w:styleId="31">
    <w:name w:val="index 6"/>
    <w:basedOn w:val="1"/>
    <w:next w:val="1"/>
    <w:uiPriority w:val="0"/>
    <w:pPr>
      <w:ind w:left="1000" w:leftChars="1000"/>
    </w:pPr>
  </w:style>
  <w:style w:type="paragraph" w:styleId="32">
    <w:name w:val="Salutation"/>
    <w:basedOn w:val="1"/>
    <w:next w:val="1"/>
    <w:uiPriority w:val="0"/>
  </w:style>
  <w:style w:type="paragraph" w:styleId="33">
    <w:name w:val="Body Text 3"/>
    <w:basedOn w:val="1"/>
    <w:uiPriority w:val="0"/>
    <w:pPr>
      <w:spacing w:after="120" w:afterLines="0"/>
    </w:pPr>
    <w:rPr>
      <w:sz w:val="16"/>
      <w:szCs w:val="16"/>
    </w:rPr>
  </w:style>
  <w:style w:type="paragraph" w:styleId="34">
    <w:name w:val="Closing"/>
    <w:basedOn w:val="1"/>
    <w:uiPriority w:val="0"/>
    <w:pPr>
      <w:ind w:left="100" w:leftChars="2100"/>
    </w:pPr>
  </w:style>
  <w:style w:type="paragraph" w:styleId="35">
    <w:name w:val="List Bullet 3"/>
    <w:basedOn w:val="1"/>
    <w:uiPriority w:val="0"/>
    <w:pPr>
      <w:numPr>
        <w:ilvl w:val="0"/>
        <w:numId w:val="5"/>
      </w:numPr>
    </w:pPr>
  </w:style>
  <w:style w:type="paragraph" w:styleId="36">
    <w:name w:val="Body Text Indent"/>
    <w:basedOn w:val="1"/>
    <w:uiPriority w:val="0"/>
    <w:pPr>
      <w:spacing w:after="120" w:afterLines="0"/>
      <w:ind w:left="420" w:leftChars="200"/>
    </w:pPr>
  </w:style>
  <w:style w:type="paragraph" w:styleId="37">
    <w:name w:val="List Number 3"/>
    <w:basedOn w:val="1"/>
    <w:uiPriority w:val="0"/>
    <w:pPr>
      <w:numPr>
        <w:ilvl w:val="0"/>
        <w:numId w:val="6"/>
      </w:numPr>
    </w:pPr>
  </w:style>
  <w:style w:type="paragraph" w:styleId="38">
    <w:name w:val="List 2"/>
    <w:basedOn w:val="1"/>
    <w:uiPriority w:val="0"/>
    <w:pPr>
      <w:ind w:left="100" w:leftChars="200" w:hanging="200" w:hangingChars="200"/>
    </w:pPr>
  </w:style>
  <w:style w:type="paragraph" w:styleId="39">
    <w:name w:val="List Continue"/>
    <w:basedOn w:val="1"/>
    <w:uiPriority w:val="0"/>
    <w:pPr>
      <w:spacing w:after="120" w:afterLines="0"/>
      <w:ind w:left="420" w:leftChars="200"/>
    </w:pPr>
  </w:style>
  <w:style w:type="paragraph" w:styleId="40">
    <w:name w:val="Block Text"/>
    <w:basedOn w:val="1"/>
    <w:uiPriority w:val="0"/>
    <w:pPr>
      <w:spacing w:after="120" w:afterLines="0"/>
      <w:ind w:left="1440" w:leftChars="700" w:right="1440" w:rightChars="700"/>
    </w:pPr>
  </w:style>
  <w:style w:type="paragraph" w:styleId="41">
    <w:name w:val="List Bullet 2"/>
    <w:basedOn w:val="1"/>
    <w:uiPriority w:val="0"/>
    <w:pPr>
      <w:numPr>
        <w:ilvl w:val="0"/>
        <w:numId w:val="7"/>
      </w:numPr>
    </w:pPr>
  </w:style>
  <w:style w:type="paragraph" w:styleId="42">
    <w:name w:val="HTML Address"/>
    <w:basedOn w:val="1"/>
    <w:uiPriority w:val="0"/>
    <w:rPr>
      <w:i/>
      <w:iCs/>
    </w:rPr>
  </w:style>
  <w:style w:type="paragraph" w:styleId="43">
    <w:name w:val="index 4"/>
    <w:basedOn w:val="1"/>
    <w:next w:val="1"/>
    <w:uiPriority w:val="0"/>
    <w:pPr>
      <w:ind w:left="600" w:leftChars="600"/>
    </w:pPr>
  </w:style>
  <w:style w:type="paragraph" w:styleId="44">
    <w:name w:val="toc 3"/>
    <w:basedOn w:val="1"/>
    <w:next w:val="1"/>
    <w:uiPriority w:val="0"/>
    <w:pPr>
      <w:ind w:left="840" w:leftChars="400"/>
    </w:pPr>
  </w:style>
  <w:style w:type="paragraph" w:styleId="45">
    <w:name w:val="Plain Text"/>
    <w:basedOn w:val="1"/>
    <w:uiPriority w:val="0"/>
    <w:rPr>
      <w:rFonts w:ascii="宋体" w:hAnsi="Courier New" w:cs="Courier New"/>
      <w:szCs w:val="21"/>
    </w:rPr>
  </w:style>
  <w:style w:type="paragraph" w:styleId="46">
    <w:name w:val="List Bullet 5"/>
    <w:basedOn w:val="1"/>
    <w:uiPriority w:val="0"/>
    <w:pPr>
      <w:numPr>
        <w:ilvl w:val="0"/>
        <w:numId w:val="8"/>
      </w:numPr>
    </w:pPr>
  </w:style>
  <w:style w:type="paragraph" w:styleId="47">
    <w:name w:val="List Number 4"/>
    <w:basedOn w:val="1"/>
    <w:uiPriority w:val="0"/>
    <w:pPr>
      <w:numPr>
        <w:ilvl w:val="0"/>
        <w:numId w:val="9"/>
      </w:numPr>
    </w:pPr>
  </w:style>
  <w:style w:type="paragraph" w:styleId="48">
    <w:name w:val="toc 8"/>
    <w:basedOn w:val="1"/>
    <w:next w:val="1"/>
    <w:uiPriority w:val="0"/>
    <w:pPr>
      <w:ind w:left="2940" w:leftChars="1400"/>
    </w:pPr>
  </w:style>
  <w:style w:type="paragraph" w:styleId="49">
    <w:name w:val="index 3"/>
    <w:basedOn w:val="1"/>
    <w:next w:val="1"/>
    <w:uiPriority w:val="0"/>
    <w:pPr>
      <w:ind w:left="400" w:leftChars="400"/>
    </w:pPr>
  </w:style>
  <w:style w:type="paragraph" w:styleId="50">
    <w:name w:val="Date"/>
    <w:basedOn w:val="1"/>
    <w:next w:val="1"/>
    <w:uiPriority w:val="0"/>
    <w:pPr>
      <w:ind w:left="100" w:leftChars="2500"/>
    </w:pPr>
  </w:style>
  <w:style w:type="paragraph" w:styleId="51">
    <w:name w:val="Body Text Indent 2"/>
    <w:basedOn w:val="1"/>
    <w:uiPriority w:val="0"/>
    <w:pPr>
      <w:spacing w:after="120" w:afterLines="0" w:line="480" w:lineRule="auto"/>
      <w:ind w:leftChars="200"/>
    </w:pPr>
  </w:style>
  <w:style w:type="paragraph" w:styleId="52">
    <w:name w:val="endnote text"/>
    <w:basedOn w:val="1"/>
    <w:uiPriority w:val="0"/>
    <w:pPr>
      <w:snapToGrid w:val="0"/>
      <w:jc w:val="left"/>
    </w:pPr>
  </w:style>
  <w:style w:type="paragraph" w:styleId="53">
    <w:name w:val="List Continue 5"/>
    <w:basedOn w:val="1"/>
    <w:uiPriority w:val="0"/>
    <w:pPr>
      <w:spacing w:after="120" w:afterLines="0"/>
      <w:ind w:left="2100" w:leftChars="1000"/>
    </w:pPr>
  </w:style>
  <w:style w:type="paragraph" w:styleId="54">
    <w:name w:val="Balloon Text"/>
    <w:basedOn w:val="1"/>
    <w:uiPriority w:val="0"/>
    <w:rPr>
      <w:sz w:val="18"/>
      <w:szCs w:val="18"/>
    </w:rPr>
  </w:style>
  <w:style w:type="paragraph" w:styleId="55">
    <w:name w:val="footer"/>
    <w:basedOn w:val="1"/>
    <w:link w:val="93"/>
    <w:uiPriority w:val="99"/>
    <w:pPr>
      <w:tabs>
        <w:tab w:val="center" w:pos="4153"/>
        <w:tab w:val="right" w:pos="8306"/>
      </w:tabs>
      <w:snapToGrid w:val="0"/>
      <w:jc w:val="left"/>
    </w:pPr>
    <w:rPr>
      <w:sz w:val="18"/>
      <w:szCs w:val="18"/>
    </w:rPr>
  </w:style>
  <w:style w:type="paragraph" w:styleId="56">
    <w:name w:val="envelope return"/>
    <w:basedOn w:val="1"/>
    <w:uiPriority w:val="0"/>
    <w:pPr>
      <w:snapToGrid w:val="0"/>
    </w:pPr>
    <w:rPr>
      <w:rFonts w:ascii="Arial" w:hAnsi="Arial" w:cs="Arial"/>
    </w:rPr>
  </w:style>
  <w:style w:type="paragraph" w:styleId="57">
    <w:name w:val="header"/>
    <w:basedOn w:val="1"/>
    <w:link w:val="94"/>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uiPriority w:val="0"/>
    <w:pPr>
      <w:ind w:left="100" w:leftChars="2100"/>
    </w:pPr>
  </w:style>
  <w:style w:type="paragraph" w:styleId="59">
    <w:name w:val="toc 1"/>
    <w:basedOn w:val="1"/>
    <w:next w:val="1"/>
    <w:uiPriority w:val="39"/>
  </w:style>
  <w:style w:type="paragraph" w:styleId="60">
    <w:name w:val="List Continue 4"/>
    <w:basedOn w:val="1"/>
    <w:uiPriority w:val="0"/>
    <w:pPr>
      <w:spacing w:after="120" w:afterLines="0"/>
      <w:ind w:left="1680" w:leftChars="800"/>
    </w:pPr>
  </w:style>
  <w:style w:type="paragraph" w:styleId="61">
    <w:name w:val="toc 4"/>
    <w:basedOn w:val="1"/>
    <w:next w:val="1"/>
    <w:uiPriority w:val="0"/>
    <w:pPr>
      <w:ind w:left="1260" w:leftChars="600"/>
    </w:pPr>
  </w:style>
  <w:style w:type="paragraph" w:styleId="62">
    <w:name w:val="index heading"/>
    <w:basedOn w:val="1"/>
    <w:next w:val="63"/>
    <w:uiPriority w:val="0"/>
    <w:rPr>
      <w:rFonts w:ascii="Arial" w:hAnsi="Arial" w:cs="Arial"/>
      <w:b/>
      <w:bCs/>
    </w:rPr>
  </w:style>
  <w:style w:type="paragraph" w:styleId="63">
    <w:name w:val="index 1"/>
    <w:basedOn w:val="1"/>
    <w:next w:val="1"/>
    <w:uiPriority w:val="0"/>
  </w:style>
  <w:style w:type="paragraph" w:styleId="64">
    <w:name w:val="Subtitle"/>
    <w:basedOn w:val="1"/>
    <w:qFormat/>
    <w:uiPriority w:val="0"/>
    <w:pPr>
      <w:spacing w:before="240" w:beforeLines="0" w:after="60" w:afterLines="0" w:line="312" w:lineRule="auto"/>
      <w:jc w:val="center"/>
      <w:outlineLvl w:val="1"/>
    </w:pPr>
    <w:rPr>
      <w:rFonts w:ascii="Arial" w:hAnsi="Arial" w:cs="Arial"/>
      <w:b/>
      <w:bCs/>
      <w:kern w:val="28"/>
      <w:sz w:val="32"/>
      <w:szCs w:val="32"/>
    </w:rPr>
  </w:style>
  <w:style w:type="paragraph" w:styleId="65">
    <w:name w:val="List Number 5"/>
    <w:basedOn w:val="1"/>
    <w:uiPriority w:val="0"/>
    <w:pPr>
      <w:numPr>
        <w:ilvl w:val="0"/>
        <w:numId w:val="10"/>
      </w:numPr>
    </w:pPr>
  </w:style>
  <w:style w:type="paragraph" w:styleId="66">
    <w:name w:val="List"/>
    <w:basedOn w:val="1"/>
    <w:uiPriority w:val="0"/>
    <w:pPr>
      <w:ind w:left="200" w:hanging="200" w:hangingChars="200"/>
    </w:pPr>
  </w:style>
  <w:style w:type="paragraph" w:styleId="67">
    <w:name w:val="footnote text"/>
    <w:basedOn w:val="1"/>
    <w:uiPriority w:val="0"/>
    <w:pPr>
      <w:snapToGrid w:val="0"/>
      <w:jc w:val="left"/>
    </w:pPr>
    <w:rPr>
      <w:sz w:val="18"/>
      <w:szCs w:val="18"/>
    </w:rPr>
  </w:style>
  <w:style w:type="paragraph" w:styleId="68">
    <w:name w:val="toc 6"/>
    <w:basedOn w:val="1"/>
    <w:next w:val="1"/>
    <w:uiPriority w:val="0"/>
    <w:pPr>
      <w:ind w:left="2100" w:leftChars="1000"/>
    </w:pPr>
  </w:style>
  <w:style w:type="paragraph" w:styleId="69">
    <w:name w:val="List 5"/>
    <w:basedOn w:val="1"/>
    <w:uiPriority w:val="0"/>
    <w:pPr>
      <w:ind w:left="100" w:leftChars="800" w:hanging="200" w:hangingChars="200"/>
    </w:pPr>
  </w:style>
  <w:style w:type="paragraph" w:styleId="70">
    <w:name w:val="Body Text Indent 3"/>
    <w:basedOn w:val="1"/>
    <w:uiPriority w:val="0"/>
    <w:pPr>
      <w:spacing w:after="120" w:afterLines="0"/>
      <w:ind w:left="420" w:leftChars="200"/>
    </w:pPr>
    <w:rPr>
      <w:sz w:val="16"/>
      <w:szCs w:val="16"/>
    </w:rPr>
  </w:style>
  <w:style w:type="paragraph" w:styleId="71">
    <w:name w:val="index 7"/>
    <w:basedOn w:val="1"/>
    <w:next w:val="1"/>
    <w:uiPriority w:val="0"/>
    <w:pPr>
      <w:ind w:left="1200" w:leftChars="1200"/>
    </w:pPr>
  </w:style>
  <w:style w:type="paragraph" w:styleId="72">
    <w:name w:val="index 9"/>
    <w:basedOn w:val="1"/>
    <w:next w:val="1"/>
    <w:uiPriority w:val="0"/>
    <w:pPr>
      <w:ind w:left="1600" w:leftChars="1600"/>
    </w:pPr>
  </w:style>
  <w:style w:type="paragraph" w:styleId="73">
    <w:name w:val="table of figures"/>
    <w:basedOn w:val="1"/>
    <w:next w:val="1"/>
    <w:uiPriority w:val="0"/>
    <w:pPr>
      <w:ind w:leftChars="200" w:hanging="200" w:hangingChars="200"/>
    </w:pPr>
  </w:style>
  <w:style w:type="paragraph" w:styleId="74">
    <w:name w:val="toc 2"/>
    <w:basedOn w:val="1"/>
    <w:next w:val="1"/>
    <w:uiPriority w:val="39"/>
    <w:pPr>
      <w:tabs>
        <w:tab w:val="right" w:leader="dot" w:pos="8296"/>
      </w:tabs>
    </w:pPr>
  </w:style>
  <w:style w:type="paragraph" w:styleId="75">
    <w:name w:val="toc 9"/>
    <w:basedOn w:val="1"/>
    <w:next w:val="1"/>
    <w:uiPriority w:val="0"/>
    <w:pPr>
      <w:ind w:left="3360" w:leftChars="1600"/>
    </w:pPr>
  </w:style>
  <w:style w:type="paragraph" w:styleId="76">
    <w:name w:val="Body Text 2"/>
    <w:basedOn w:val="1"/>
    <w:uiPriority w:val="0"/>
    <w:pPr>
      <w:spacing w:after="120" w:afterLines="0" w:line="480" w:lineRule="auto"/>
    </w:pPr>
  </w:style>
  <w:style w:type="paragraph" w:styleId="77">
    <w:name w:val="List 4"/>
    <w:basedOn w:val="1"/>
    <w:uiPriority w:val="0"/>
    <w:pPr>
      <w:ind w:left="100" w:leftChars="600" w:hanging="200" w:hangingChars="200"/>
    </w:pPr>
  </w:style>
  <w:style w:type="paragraph" w:styleId="78">
    <w:name w:val="List Continue 2"/>
    <w:basedOn w:val="1"/>
    <w:uiPriority w:val="0"/>
    <w:pPr>
      <w:spacing w:after="120" w:afterLines="0"/>
      <w:ind w:left="840" w:leftChars="400"/>
    </w:pPr>
  </w:style>
  <w:style w:type="paragraph" w:styleId="79">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0">
    <w:name w:val="HTML Preformatted"/>
    <w:basedOn w:val="1"/>
    <w:uiPriority w:val="0"/>
    <w:rPr>
      <w:rFonts w:ascii="Courier New" w:hAnsi="Courier New" w:cs="Courier New"/>
      <w:sz w:val="20"/>
    </w:rPr>
  </w:style>
  <w:style w:type="paragraph" w:styleId="81">
    <w:name w:val="Normal (Web)"/>
    <w:basedOn w:val="1"/>
    <w:uiPriority w:val="0"/>
    <w:rPr>
      <w:sz w:val="24"/>
      <w:szCs w:val="24"/>
    </w:rPr>
  </w:style>
  <w:style w:type="paragraph" w:styleId="82">
    <w:name w:val="List Continue 3"/>
    <w:basedOn w:val="1"/>
    <w:uiPriority w:val="0"/>
    <w:pPr>
      <w:spacing w:after="120" w:afterLines="0"/>
      <w:ind w:left="1260" w:leftChars="600"/>
    </w:pPr>
  </w:style>
  <w:style w:type="paragraph" w:styleId="83">
    <w:name w:val="index 2"/>
    <w:basedOn w:val="1"/>
    <w:next w:val="1"/>
    <w:uiPriority w:val="0"/>
    <w:pPr>
      <w:ind w:left="200" w:leftChars="200"/>
    </w:pPr>
  </w:style>
  <w:style w:type="paragraph" w:styleId="84">
    <w:name w:val="Title"/>
    <w:basedOn w:val="1"/>
    <w:qFormat/>
    <w:uiPriority w:val="0"/>
    <w:pPr>
      <w:spacing w:before="240" w:beforeLines="0" w:after="60" w:afterLines="0"/>
      <w:jc w:val="center"/>
      <w:outlineLvl w:val="0"/>
    </w:pPr>
    <w:rPr>
      <w:rFonts w:ascii="Arial" w:hAnsi="Arial" w:cs="Arial"/>
      <w:b/>
      <w:bCs/>
      <w:sz w:val="32"/>
      <w:szCs w:val="32"/>
    </w:rPr>
  </w:style>
  <w:style w:type="paragraph" w:styleId="85">
    <w:name w:val="annotation subject"/>
    <w:basedOn w:val="30"/>
    <w:next w:val="30"/>
    <w:uiPriority w:val="0"/>
    <w:rPr>
      <w:b/>
      <w:bCs/>
    </w:rPr>
  </w:style>
  <w:style w:type="paragraph" w:styleId="86">
    <w:name w:val="Body Text First Indent"/>
    <w:basedOn w:val="2"/>
    <w:uiPriority w:val="0"/>
    <w:pPr>
      <w:ind w:firstLine="420" w:firstLineChars="100"/>
    </w:pPr>
  </w:style>
  <w:style w:type="paragraph" w:styleId="87">
    <w:name w:val="Body Text First Indent 2"/>
    <w:basedOn w:val="36"/>
    <w:uiPriority w:val="0"/>
    <w:pPr>
      <w:ind w:firstLine="420" w:firstLineChars="200"/>
    </w:pPr>
  </w:style>
  <w:style w:type="character" w:styleId="90">
    <w:name w:val="page number"/>
    <w:basedOn w:val="89"/>
    <w:uiPriority w:val="0"/>
  </w:style>
  <w:style w:type="character" w:styleId="91">
    <w:name w:val="Hyperlink"/>
    <w:uiPriority w:val="99"/>
    <w:rPr>
      <w:color w:val="0000FF"/>
      <w:u w:val="single"/>
    </w:rPr>
  </w:style>
  <w:style w:type="character" w:styleId="92">
    <w:name w:val="annotation reference"/>
    <w:uiPriority w:val="0"/>
    <w:rPr>
      <w:sz w:val="21"/>
      <w:szCs w:val="21"/>
    </w:rPr>
  </w:style>
  <w:style w:type="character" w:customStyle="1" w:styleId="93">
    <w:name w:val="页脚 字符"/>
    <w:link w:val="55"/>
    <w:uiPriority w:val="99"/>
    <w:rPr>
      <w:sz w:val="18"/>
      <w:szCs w:val="18"/>
    </w:rPr>
  </w:style>
  <w:style w:type="character" w:customStyle="1" w:styleId="94">
    <w:name w:val="页眉 字符"/>
    <w:link w:val="57"/>
    <w:uiPriority w:val="99"/>
    <w:rPr>
      <w:sz w:val="18"/>
      <w:szCs w:val="18"/>
    </w:rPr>
  </w:style>
  <w:style w:type="character" w:customStyle="1" w:styleId="95">
    <w:name w:val="font21"/>
    <w:uiPriority w:val="0"/>
    <w:rPr>
      <w:rFonts w:hint="default" w:ascii="Arial Narrow" w:hAnsi="Arial Narrow" w:eastAsia="Arial Narrow" w:cs="Arial Narrow"/>
      <w:color w:val="000000"/>
      <w:sz w:val="18"/>
      <w:szCs w:val="18"/>
      <w:u w:val="none"/>
    </w:rPr>
  </w:style>
  <w:style w:type="character" w:customStyle="1" w:styleId="96">
    <w:name w:val="font41"/>
    <w:uiPriority w:val="0"/>
    <w:rPr>
      <w:rFonts w:hint="eastAsia" w:ascii="宋体" w:hAnsi="宋体" w:eastAsia="宋体" w:cs="宋体"/>
      <w:b/>
      <w:color w:val="000000"/>
      <w:sz w:val="18"/>
      <w:szCs w:val="18"/>
      <w:u w:val="none"/>
    </w:rPr>
  </w:style>
  <w:style w:type="character" w:customStyle="1" w:styleId="97">
    <w:name w:val="font51"/>
    <w:uiPriority w:val="0"/>
    <w:rPr>
      <w:rFonts w:hint="default" w:ascii="Arial Narrow" w:hAnsi="Arial Narrow" w:eastAsia="Arial Narrow" w:cs="Arial Narrow"/>
      <w:b/>
      <w:color w:val="000000"/>
      <w:sz w:val="18"/>
      <w:szCs w:val="18"/>
      <w:u w:val="none"/>
    </w:rPr>
  </w:style>
  <w:style w:type="character" w:customStyle="1" w:styleId="98">
    <w:name w:val="办文来文摘要"/>
    <w:uiPriority w:val="0"/>
    <w:rPr>
      <w:rFonts w:eastAsia="仿宋_GB2312"/>
      <w:sz w:val="24"/>
    </w:rPr>
  </w:style>
  <w:style w:type="character" w:customStyle="1" w:styleId="99">
    <w:name w:val="公文正文"/>
    <w:uiPriority w:val="0"/>
    <w:rPr>
      <w:rFonts w:hint="eastAsia" w:ascii="仿宋_GB2312" w:eastAsia="仿宋_GB2312"/>
      <w:sz w:val="32"/>
    </w:rPr>
  </w:style>
  <w:style w:type="character" w:customStyle="1" w:styleId="100">
    <w:name w:val="font11"/>
    <w:uiPriority w:val="0"/>
    <w:rPr>
      <w:rFonts w:ascii="Arial Narrow" w:hAnsi="Arial Narrow" w:eastAsia="Arial Narrow" w:cs="Arial Narrow"/>
      <w:b/>
      <w:color w:val="000000"/>
      <w:sz w:val="18"/>
      <w:szCs w:val="18"/>
      <w:u w:val="none"/>
    </w:rPr>
  </w:style>
  <w:style w:type="character" w:customStyle="1" w:styleId="101">
    <w:name w:val="font61"/>
    <w:uiPriority w:val="0"/>
    <w:rPr>
      <w:rFonts w:hint="eastAsia" w:ascii="宋体" w:hAnsi="宋体" w:eastAsia="宋体" w:cs="宋体"/>
      <w:b/>
      <w:color w:val="000000"/>
      <w:sz w:val="18"/>
      <w:szCs w:val="18"/>
      <w:u w:val="none"/>
    </w:rPr>
  </w:style>
  <w:style w:type="character" w:customStyle="1" w:styleId="102">
    <w:name w:val="font01"/>
    <w:basedOn w:val="89"/>
    <w:uiPriority w:val="0"/>
    <w:rPr>
      <w:rFonts w:hint="eastAsia" w:ascii="宋体" w:hAnsi="宋体" w:eastAsia="宋体" w:cs="宋体"/>
      <w:color w:val="000000"/>
      <w:sz w:val="18"/>
      <w:szCs w:val="18"/>
      <w:u w:val="none"/>
    </w:rPr>
  </w:style>
  <w:style w:type="character" w:customStyle="1" w:styleId="103">
    <w:name w:val="font31"/>
    <w:uiPriority w:val="0"/>
    <w:rPr>
      <w:rFonts w:hint="eastAsia" w:ascii="宋体" w:hAnsi="宋体" w:eastAsia="宋体" w:cs="宋体"/>
      <w:color w:val="000000"/>
      <w:sz w:val="18"/>
      <w:szCs w:val="18"/>
      <w:u w:val="none"/>
    </w:rPr>
  </w:style>
  <w:style w:type="paragraph" w:customStyle="1" w:styleId="104">
    <w:name w:val=" Char Char Char Char Char Char Char Char Char Char Char Char Char Char"/>
    <w:basedOn w:val="1"/>
    <w:uiPriority w:val="0"/>
    <w:pPr>
      <w:widowControl w:val="0"/>
      <w:overflowPunct/>
      <w:autoSpaceDE/>
      <w:autoSpaceDN/>
      <w:adjustRightInd/>
    </w:pPr>
  </w:style>
  <w:style w:type="paragraph" w:customStyle="1" w:styleId="105">
    <w:name w:val=" Char"/>
    <w:basedOn w:val="1"/>
    <w:semiHidden/>
    <w:uiPriority w:val="0"/>
    <w:pPr>
      <w:widowControl w:val="0"/>
      <w:overflowPunct/>
      <w:autoSpaceDE/>
      <w:autoSpaceDN/>
      <w:adjustRightInd/>
    </w:pPr>
    <w:rPr>
      <w:kern w:val="2"/>
      <w:szCs w:val="24"/>
    </w:rPr>
  </w:style>
  <w:style w:type="paragraph" w:customStyle="1" w:styleId="106">
    <w:name w:val="默认段落字体 Para Char"/>
    <w:basedOn w:val="1"/>
    <w:uiPriority w:val="0"/>
    <w:pPr>
      <w:widowControl w:val="0"/>
      <w:tabs>
        <w:tab w:val="left" w:pos="980"/>
      </w:tabs>
      <w:overflowPunct/>
      <w:autoSpaceDE/>
      <w:autoSpaceDN/>
      <w:adjustRightInd/>
      <w:ind w:left="980" w:hanging="420"/>
    </w:pPr>
    <w:rPr>
      <w:kern w:val="2"/>
      <w:sz w:val="24"/>
      <w:szCs w:val="24"/>
    </w:rPr>
  </w:style>
  <w:style w:type="paragraph" w:styleId="107">
    <w:name w:val=""/>
    <w:unhideWhenUsed/>
    <w:uiPriority w:val="99"/>
    <w:rPr>
      <w:sz w:val="21"/>
      <w:lang w:val="en-US" w:eastAsia="zh-CN" w:bidi="ar-SA"/>
    </w:rPr>
  </w:style>
  <w:style w:type="paragraph" w:customStyle="1" w:styleId="108">
    <w:name w:val=" Char Char Char1 Char Char Char Char"/>
    <w:basedOn w:val="1"/>
    <w:uiPriority w:val="0"/>
    <w:pPr>
      <w:widowControl w:val="0"/>
      <w:overflowPunct/>
      <w:autoSpaceDE/>
      <w:autoSpaceDN/>
      <w:adjustRightInd/>
    </w:pPr>
  </w:style>
  <w:style w:type="paragraph" w:customStyle="1" w:styleId="109">
    <w:name w:val="正文 A"/>
    <w:uiPriority w:val="99"/>
    <w:pPr>
      <w:spacing w:after="200" w:line="276" w:lineRule="auto"/>
    </w:pPr>
    <w:rPr>
      <w:rFonts w:cs="Calibri"/>
      <w:color w:val="000000"/>
      <w:sz w:val="22"/>
      <w:szCs w:val="22"/>
      <w:lang w:val="en-US" w:eastAsia="zh-CN" w:bidi="ar-SA"/>
    </w:rPr>
  </w:style>
  <w:style w:type="paragraph" w:styleId="110">
    <w:name w:val="List Paragraph"/>
    <w:basedOn w:val="1"/>
    <w:qFormat/>
    <w:uiPriority w:val="0"/>
    <w:pPr>
      <w:widowControl w:val="0"/>
      <w:overflowPunct/>
      <w:autoSpaceDE/>
      <w:autoSpaceDN/>
      <w:adjustRightInd/>
      <w:ind w:firstLine="420" w:firstLineChars="200"/>
    </w:pPr>
    <w:rPr>
      <w:rFonts w:ascii="Calibri" w:hAnsi="Calibri"/>
      <w:kern w:val="2"/>
      <w:szCs w:val="22"/>
    </w:rPr>
  </w:style>
  <w:style w:type="paragraph" w:customStyle="1" w:styleId="111">
    <w:name w:val="p0"/>
    <w:basedOn w:val="1"/>
    <w:uiPriority w:val="0"/>
    <w:pPr>
      <w:overflowPunct/>
      <w:autoSpaceDE/>
      <w:autoSpaceDN/>
      <w:adjustRightInd/>
      <w:jc w:val="left"/>
    </w:pPr>
    <w:rPr>
      <w:szCs w:val="21"/>
    </w:rPr>
  </w:style>
  <w:style w:type="paragraph" w:customStyle="1" w:styleId="112">
    <w:name w:val=" Char Char Char Char Char Char Char Char"/>
    <w:basedOn w:val="1"/>
    <w:uiPriority w:val="0"/>
    <w:pPr>
      <w:widowControl w:val="0"/>
      <w:overflowPunct/>
      <w:autoSpaceDE/>
      <w:autoSpaceDN/>
      <w:adjustRightInd/>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27</Pages>
  <Words>11981</Words>
  <Characters>13026</Characters>
  <Lines>100</Lines>
  <Paragraphs>28</Paragraphs>
  <TotalTime>1.33333333333333</TotalTime>
  <ScaleCrop>false</ScaleCrop>
  <LinksUpToDate>false</LinksUpToDate>
  <CharactersWithSpaces>13130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2015-11-09T09:39:00Z</dcterms:created>
  <dc:creator>李娟</dc:creator>
  <cp:lastModifiedBy>Showx_</cp:lastModifiedBy>
  <cp:lastPrinted>2014-10-20T11:43:00Z</cp:lastPrinted>
  <dcterms:modified xsi:type="dcterms:W3CDTF">2023-09-26T08:31:01Z</dcterms:modified>
  <dc:title>昆明市财政项目支出绩效评价报告</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33243FBF59B44241B199914CEFA47BA1_13</vt:lpwstr>
  </property>
</Properties>
</file>