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Narrow" w:hAnsi="Arial Narrow" w:eastAsia="黑体" w:cs="黑体"/>
          <w:bCs/>
          <w:sz w:val="52"/>
          <w:szCs w:val="52"/>
        </w:rPr>
      </w:pPr>
    </w:p>
    <w:p>
      <w:pPr>
        <w:jc w:val="center"/>
        <w:rPr>
          <w:rFonts w:ascii="Arial Narrow" w:hAnsi="Arial Narrow" w:eastAsia="黑体" w:cs="黑体"/>
          <w:bCs/>
          <w:sz w:val="52"/>
          <w:szCs w:val="52"/>
        </w:rPr>
      </w:pPr>
      <w:r>
        <w:rPr>
          <w:rFonts w:ascii="Arial Narrow" w:hAnsi="Arial Narrow" w:eastAsia="黑体" w:cs="黑体"/>
          <w:bCs/>
          <w:sz w:val="52"/>
          <w:szCs w:val="52"/>
        </w:rPr>
        <w:t>昆明市残疾人联合会</w:t>
      </w:r>
    </w:p>
    <w:p>
      <w:pPr>
        <w:jc w:val="center"/>
        <w:rPr>
          <w:rFonts w:ascii="Arial Narrow" w:hAnsi="Arial Narrow" w:eastAsia="黑体" w:cs="黑体"/>
          <w:bCs/>
          <w:sz w:val="52"/>
          <w:szCs w:val="52"/>
        </w:rPr>
      </w:pPr>
      <w:r>
        <w:rPr>
          <w:rFonts w:hint="eastAsia" w:ascii="Arial Narrow" w:hAnsi="Arial Narrow" w:eastAsia="黑体" w:cs="黑体"/>
          <w:bCs/>
          <w:sz w:val="52"/>
          <w:szCs w:val="52"/>
          <w:lang w:val="en-US" w:eastAsia="zh-CN"/>
        </w:rPr>
        <w:t>202</w:t>
      </w:r>
      <w:r>
        <w:rPr>
          <w:rFonts w:hint="default" w:ascii="Arial Narrow" w:hAnsi="Arial Narrow" w:eastAsia="黑体" w:cs="黑体"/>
          <w:bCs/>
          <w:sz w:val="52"/>
          <w:szCs w:val="52"/>
          <w:lang w:val="en" w:eastAsia="zh-CN"/>
        </w:rPr>
        <w:t>2</w:t>
      </w:r>
      <w:r>
        <w:rPr>
          <w:rFonts w:ascii="Arial Narrow" w:hAnsi="Arial Narrow" w:eastAsia="黑体" w:cs="黑体"/>
          <w:bCs/>
          <w:sz w:val="52"/>
          <w:szCs w:val="52"/>
        </w:rPr>
        <w:t>年残疾人康复专项补助经费</w:t>
      </w:r>
    </w:p>
    <w:p>
      <w:pPr>
        <w:jc w:val="center"/>
        <w:rPr>
          <w:rFonts w:ascii="Arial Narrow" w:hAnsi="Arial Narrow" w:eastAsia="黑体"/>
          <w:bCs/>
          <w:sz w:val="52"/>
          <w:szCs w:val="52"/>
        </w:rPr>
      </w:pPr>
      <w:r>
        <w:rPr>
          <w:rFonts w:ascii="Arial Narrow" w:hAnsi="Arial Narrow" w:eastAsia="黑体" w:cs="黑体"/>
          <w:bCs/>
          <w:sz w:val="52"/>
          <w:szCs w:val="52"/>
        </w:rPr>
        <w:t>项目支出绩效自评报告</w:t>
      </w:r>
    </w:p>
    <w:p>
      <w:pPr>
        <w:spacing w:before="120" w:after="120" w:line="480" w:lineRule="auto"/>
        <w:jc w:val="center"/>
        <w:rPr>
          <w:rFonts w:ascii="Arial Narrow" w:hAnsi="Arial Narrow" w:eastAsia="黑体"/>
          <w:b/>
          <w:bCs/>
          <w:sz w:val="52"/>
          <w:szCs w:val="52"/>
        </w:rPr>
      </w:pPr>
    </w:p>
    <w:p>
      <w:pPr>
        <w:spacing w:before="120" w:after="120" w:line="480" w:lineRule="auto"/>
        <w:jc w:val="center"/>
        <w:rPr>
          <w:rFonts w:ascii="Arial Narrow" w:hAnsi="Arial Narrow"/>
          <w:b/>
          <w:bCs/>
          <w:sz w:val="44"/>
          <w:szCs w:val="44"/>
        </w:rPr>
      </w:pPr>
    </w:p>
    <w:p>
      <w:pPr>
        <w:spacing w:before="120" w:after="120" w:line="480" w:lineRule="auto"/>
        <w:jc w:val="center"/>
        <w:rPr>
          <w:rFonts w:ascii="Arial Narrow" w:hAnsi="Arial Narrow"/>
          <w:b/>
          <w:bCs/>
          <w:sz w:val="44"/>
          <w:szCs w:val="44"/>
        </w:rPr>
      </w:pPr>
    </w:p>
    <w:p>
      <w:pPr>
        <w:spacing w:before="120" w:after="120" w:line="480" w:lineRule="auto"/>
        <w:jc w:val="center"/>
        <w:rPr>
          <w:rFonts w:ascii="Arial Narrow" w:hAnsi="Arial Narrow"/>
          <w:b/>
          <w:bCs/>
          <w:sz w:val="44"/>
          <w:szCs w:val="44"/>
        </w:rPr>
      </w:pPr>
    </w:p>
    <w:p>
      <w:pPr>
        <w:spacing w:before="120" w:after="120" w:line="480" w:lineRule="auto"/>
        <w:jc w:val="center"/>
        <w:rPr>
          <w:rFonts w:ascii="Arial Narrow" w:hAnsi="Arial Narrow"/>
          <w:b/>
          <w:bCs/>
          <w:sz w:val="44"/>
          <w:szCs w:val="44"/>
        </w:rPr>
      </w:pPr>
    </w:p>
    <w:p>
      <w:pPr>
        <w:spacing w:before="120" w:after="120" w:line="480" w:lineRule="auto"/>
        <w:jc w:val="center"/>
        <w:rPr>
          <w:rFonts w:ascii="Arial Narrow" w:hAnsi="Arial Narrow"/>
          <w:b/>
          <w:bCs/>
          <w:sz w:val="44"/>
          <w:szCs w:val="44"/>
        </w:rPr>
      </w:pPr>
    </w:p>
    <w:p>
      <w:pPr>
        <w:spacing w:before="120" w:after="120" w:line="480" w:lineRule="auto"/>
        <w:jc w:val="center"/>
        <w:rPr>
          <w:rFonts w:ascii="Arial Narrow" w:hAnsi="Arial Narrow"/>
          <w:b/>
          <w:bCs/>
          <w:sz w:val="44"/>
          <w:szCs w:val="44"/>
        </w:rPr>
      </w:pPr>
    </w:p>
    <w:p>
      <w:pPr>
        <w:spacing w:before="120" w:after="120" w:line="480" w:lineRule="auto"/>
        <w:jc w:val="center"/>
        <w:rPr>
          <w:rFonts w:ascii="Arial Narrow" w:hAnsi="Arial Narrow" w:eastAsia="黑体"/>
          <w:b/>
          <w:bCs/>
          <w:sz w:val="44"/>
          <w:szCs w:val="44"/>
        </w:rPr>
      </w:pPr>
    </w:p>
    <w:p>
      <w:pPr>
        <w:snapToGrid w:val="0"/>
        <w:spacing w:line="360" w:lineRule="auto"/>
        <w:ind w:left="2209" w:leftChars="383" w:hanging="1405" w:hangingChars="500"/>
        <w:rPr>
          <w:rFonts w:ascii="Arial Narrow" w:hAnsi="Arial Narrow" w:eastAsia="黑体" w:cs="黑体"/>
          <w:b/>
          <w:bCs/>
          <w:sz w:val="28"/>
          <w:szCs w:val="28"/>
          <w:u w:val="single"/>
        </w:rPr>
      </w:pPr>
      <w:r>
        <w:rPr>
          <w:rFonts w:ascii="Arial Narrow" w:hAnsi="Arial Narrow" w:eastAsia="黑体" w:cs="黑体"/>
          <w:b/>
          <w:bCs/>
          <w:sz w:val="28"/>
          <w:szCs w:val="28"/>
        </w:rPr>
        <w:t>项目名称：</w:t>
      </w:r>
      <w:r>
        <w:rPr>
          <w:rFonts w:ascii="Arial Narrow" w:hAnsi="Arial Narrow" w:eastAsia="黑体" w:cs="黑体"/>
          <w:b/>
          <w:sz w:val="28"/>
          <w:szCs w:val="28"/>
          <w:u w:val="single"/>
        </w:rPr>
        <w:t>昆明市残疾人联合会</w:t>
      </w:r>
      <w:r>
        <w:rPr>
          <w:rFonts w:hint="eastAsia" w:ascii="Arial Narrow" w:hAnsi="Arial Narrow" w:eastAsia="黑体" w:cs="黑体"/>
          <w:b/>
          <w:sz w:val="28"/>
          <w:szCs w:val="28"/>
          <w:u w:val="single"/>
          <w:lang w:val="en-US" w:eastAsia="zh-CN"/>
        </w:rPr>
        <w:t>202</w:t>
      </w:r>
      <w:r>
        <w:rPr>
          <w:rFonts w:hint="default" w:ascii="Arial Narrow" w:hAnsi="Arial Narrow" w:eastAsia="黑体" w:cs="黑体"/>
          <w:b/>
          <w:sz w:val="28"/>
          <w:szCs w:val="28"/>
          <w:u w:val="single"/>
          <w:lang w:val="en" w:eastAsia="zh-CN"/>
        </w:rPr>
        <w:t>2</w:t>
      </w:r>
      <w:r>
        <w:rPr>
          <w:rFonts w:ascii="Arial Narrow" w:hAnsi="Arial Narrow" w:eastAsia="黑体" w:cs="黑体"/>
          <w:b/>
          <w:sz w:val="28"/>
          <w:szCs w:val="28"/>
          <w:u w:val="single"/>
        </w:rPr>
        <w:t>年残疾人康复专项</w:t>
      </w:r>
      <w:r>
        <w:rPr>
          <w:rFonts w:hint="eastAsia" w:ascii="Arial Narrow" w:hAnsi="Arial Narrow" w:eastAsia="黑体" w:cs="黑体"/>
          <w:b/>
          <w:sz w:val="28"/>
          <w:szCs w:val="28"/>
          <w:u w:val="single"/>
          <w:lang w:eastAsia="zh-CN"/>
        </w:rPr>
        <w:t>（</w:t>
      </w:r>
      <w:r>
        <w:rPr>
          <w:rFonts w:ascii="Arial Narrow" w:hAnsi="Arial Narrow" w:eastAsia="黑体" w:cs="黑体"/>
          <w:b/>
          <w:sz w:val="28"/>
          <w:szCs w:val="28"/>
          <w:u w:val="single"/>
        </w:rPr>
        <w:t>补助经费项目</w:t>
      </w:r>
      <w:r>
        <w:rPr>
          <w:rFonts w:ascii="Arial Narrow" w:hAnsi="Arial Narrow" w:eastAsia="黑体" w:cs="黑体"/>
          <w:b/>
          <w:bCs/>
          <w:sz w:val="28"/>
          <w:szCs w:val="28"/>
          <w:u w:val="single"/>
        </w:rPr>
        <w:t>支出绩效</w:t>
      </w:r>
    </w:p>
    <w:p>
      <w:pPr>
        <w:snapToGrid w:val="0"/>
        <w:spacing w:line="360" w:lineRule="auto"/>
        <w:ind w:firstLine="843" w:firstLineChars="300"/>
        <w:rPr>
          <w:rFonts w:ascii="Arial Narrow" w:hAnsi="Arial Narrow" w:eastAsia="黑体" w:cs="黑体"/>
          <w:b/>
          <w:bCs/>
          <w:sz w:val="28"/>
          <w:szCs w:val="28"/>
        </w:rPr>
      </w:pPr>
      <w:r>
        <w:rPr>
          <w:rFonts w:ascii="Arial Narrow" w:hAnsi="Arial Narrow" w:eastAsia="黑体" w:cs="黑体"/>
          <w:b/>
          <w:bCs/>
          <w:sz w:val="28"/>
          <w:szCs w:val="28"/>
        </w:rPr>
        <mc:AlternateContent>
          <mc:Choice Requires="wps">
            <w:drawing>
              <wp:anchor distT="0" distB="0" distL="114300" distR="114300" simplePos="0" relativeHeight="251658240" behindDoc="0" locked="0" layoutInCell="1" allowOverlap="1">
                <wp:simplePos x="0" y="0"/>
                <wp:positionH relativeFrom="column">
                  <wp:posOffset>1437005</wp:posOffset>
                </wp:positionH>
                <wp:positionV relativeFrom="paragraph">
                  <wp:posOffset>217805</wp:posOffset>
                </wp:positionV>
                <wp:extent cx="3716020" cy="635"/>
                <wp:effectExtent l="0" t="0" r="0" b="0"/>
                <wp:wrapNone/>
                <wp:docPr id="1" name="自选图形 5"/>
                <wp:cNvGraphicFramePr/>
                <a:graphic xmlns:a="http://schemas.openxmlformats.org/drawingml/2006/main">
                  <a:graphicData uri="http://schemas.microsoft.com/office/word/2010/wordprocessingShape">
                    <wps:wsp>
                      <wps:cNvCnPr/>
                      <wps:spPr>
                        <a:xfrm flipV="true">
                          <a:off x="0" y="0"/>
                          <a:ext cx="3716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y;margin-left:113.15pt;margin-top:17.15pt;height:0.05pt;width:292.6pt;z-index:251658240;mso-width-relative:page;mso-height-relative:page;" filled="f" stroked="t" coordsize="21600,21600" o:gfxdata="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AN4kM1wAAAAkBAAAPAAAAAAAAAAEAIAAAADgAAABkcnMvZG93bnJl&#10;di54bWxQSwECFAAUAAAACACHTuJAtvqWl+gBAACkAwAADgAAAAAAAAABACAAAAA8AQAAZHJzL2Uy&#10;b0RvYy54bWxQSwUGAAAAAAYABgBZAQAAlgUAAAAA&#10;">
                <v:fill on="f" focussize="0,0"/>
                <v:stroke color="#000000" joinstyle="round"/>
                <v:imagedata o:title=""/>
                <o:lock v:ext="edit" aspectratio="f"/>
              </v:shape>
            </w:pict>
          </mc:Fallback>
        </mc:AlternateContent>
      </w:r>
      <w:r>
        <w:rPr>
          <w:rFonts w:ascii="Arial Narrow" w:hAnsi="Arial Narrow" w:eastAsia="黑体" w:cs="黑体"/>
          <w:b/>
          <w:bCs/>
          <w:sz w:val="28"/>
          <w:szCs w:val="28"/>
        </w:rPr>
        <w:t>部门名称：昆明市残疾人联合会</w:t>
      </w:r>
    </w:p>
    <w:p>
      <w:pPr>
        <w:snapToGrid w:val="0"/>
        <w:spacing w:line="360" w:lineRule="auto"/>
        <w:ind w:firstLine="843" w:firstLineChars="300"/>
        <w:rPr>
          <w:rFonts w:ascii="Arial Narrow" w:hAnsi="Arial Narrow" w:eastAsia="黑体" w:cs="黑体"/>
          <w:b/>
          <w:bCs/>
          <w:sz w:val="28"/>
          <w:szCs w:val="28"/>
        </w:rPr>
      </w:pPr>
      <w:r>
        <w:rPr>
          <w:rFonts w:ascii="Arial Narrow" w:hAnsi="Arial Narrow" w:eastAsia="黑体" w:cs="黑体"/>
          <w:b/>
          <w:bCs/>
          <w:sz w:val="28"/>
          <w:szCs w:val="28"/>
        </w:rPr>
        <mc:AlternateContent>
          <mc:Choice Requires="wps">
            <w:drawing>
              <wp:anchor distT="0" distB="0" distL="114300" distR="114300" simplePos="0" relativeHeight="251659264" behindDoc="0" locked="0" layoutInCell="1" allowOverlap="1">
                <wp:simplePos x="0" y="0"/>
                <wp:positionH relativeFrom="column">
                  <wp:posOffset>1421765</wp:posOffset>
                </wp:positionH>
                <wp:positionV relativeFrom="paragraph">
                  <wp:posOffset>248285</wp:posOffset>
                </wp:positionV>
                <wp:extent cx="3731260" cy="5080"/>
                <wp:effectExtent l="0" t="0" r="0" b="0"/>
                <wp:wrapNone/>
                <wp:docPr id="2" name="自选图形 6"/>
                <wp:cNvGraphicFramePr/>
                <a:graphic xmlns:a="http://schemas.openxmlformats.org/drawingml/2006/main">
                  <a:graphicData uri="http://schemas.microsoft.com/office/word/2010/wordprocessingShape">
                    <wps:wsp>
                      <wps:cNvCnPr/>
                      <wps:spPr>
                        <a:xfrm>
                          <a:off x="0" y="0"/>
                          <a:ext cx="3731260" cy="50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11.95pt;margin-top:19.55pt;height:0.4pt;width:293.8pt;z-index:251659264;mso-width-relative:page;mso-height-relative:page;" filled="f" stroked="t" coordsize="21600,21600" o:gfxdata="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rnVof1wAAAAkBAAAPAAAAAAAAAAEAIAAAADgAAABkcnMvZG93bnJldi54bWxQSwEC&#10;FAAUAAAACACHTuJAHaFUod8BAACYAwAADgAAAAAAAAABACAAAAA8AQAAZHJzL2Uyb0RvYy54bWxQ&#10;SwUGAAAAAAYABgBZAQAAjQUAAAAA&#10;">
                <v:fill on="f" focussize="0,0"/>
                <v:stroke color="#000000" joinstyle="round"/>
                <v:imagedata o:title=""/>
                <o:lock v:ext="edit" aspectratio="f"/>
              </v:shape>
            </w:pict>
          </mc:Fallback>
        </mc:AlternateContent>
      </w:r>
      <w:r>
        <w:rPr>
          <w:rFonts w:ascii="Arial Narrow" w:hAnsi="Arial Narrow" w:eastAsia="黑体" w:cs="黑体"/>
          <w:b/>
          <w:bCs/>
          <w:sz w:val="28"/>
          <w:szCs w:val="28"/>
        </w:rPr>
        <w:t xml:space="preserve">评价机构：昆明市残疾人联合会 </w:t>
      </w:r>
    </w:p>
    <w:p>
      <w:pPr>
        <w:snapToGrid w:val="0"/>
        <w:spacing w:line="360" w:lineRule="auto"/>
        <w:ind w:left="1260" w:leftChars="600"/>
        <w:rPr>
          <w:rFonts w:ascii="Arial Narrow" w:hAnsi="Arial Narrow" w:eastAsia="黑体"/>
          <w:b/>
          <w:bCs/>
          <w:sz w:val="28"/>
          <w:szCs w:val="28"/>
        </w:rPr>
      </w:pPr>
    </w:p>
    <w:p>
      <w:pPr>
        <w:spacing w:line="360" w:lineRule="auto"/>
        <w:ind w:left="1218" w:leftChars="580"/>
        <w:rPr>
          <w:rFonts w:ascii="Arial Narrow" w:hAnsi="Arial Narrow" w:eastAsia="黑体"/>
          <w:b/>
          <w:bCs/>
          <w:sz w:val="28"/>
          <w:szCs w:val="28"/>
        </w:rPr>
      </w:pPr>
    </w:p>
    <w:p>
      <w:pPr>
        <w:jc w:val="center"/>
        <w:rPr>
          <w:rFonts w:ascii="Arial Narrow" w:hAnsi="Arial Narrow" w:eastAsia="黑体" w:cs="黑体"/>
          <w:b/>
          <w:bCs/>
          <w:sz w:val="28"/>
          <w:szCs w:val="28"/>
        </w:rPr>
      </w:pPr>
      <w:r>
        <w:rPr>
          <w:rFonts w:ascii="Arial Narrow" w:hAnsi="Arial Narrow" w:eastAsia="黑体" w:cs="黑体"/>
          <w:b/>
          <w:bCs/>
          <w:sz w:val="28"/>
          <w:szCs w:val="28"/>
        </w:rPr>
        <w:t>202</w:t>
      </w:r>
      <w:r>
        <w:rPr>
          <w:rFonts w:hint="default" w:ascii="Arial Narrow" w:hAnsi="Arial Narrow" w:eastAsia="黑体" w:cs="黑体"/>
          <w:b/>
          <w:bCs/>
          <w:sz w:val="28"/>
          <w:szCs w:val="28"/>
          <w:lang w:val="en" w:eastAsia="zh-CN"/>
        </w:rPr>
        <w:t>3</w:t>
      </w:r>
      <w:r>
        <w:rPr>
          <w:rFonts w:ascii="Arial Narrow" w:hAnsi="Arial Narrow" w:eastAsia="黑体" w:cs="黑体"/>
          <w:b/>
          <w:bCs/>
          <w:sz w:val="28"/>
          <w:szCs w:val="28"/>
        </w:rPr>
        <w:t>年</w:t>
      </w:r>
      <w:r>
        <w:rPr>
          <w:rFonts w:ascii="Arial Narrow" w:hAnsi="Arial Narrow" w:eastAsia="黑体"/>
          <w:b/>
          <w:bCs/>
          <w:sz w:val="28"/>
          <w:szCs w:val="28"/>
        </w:rPr>
        <w:t>5</w:t>
      </w:r>
      <w:r>
        <w:rPr>
          <w:rFonts w:ascii="Arial Narrow" w:hAnsi="Arial Narrow" w:eastAsia="黑体" w:cs="黑体"/>
          <w:b/>
          <w:bCs/>
          <w:sz w:val="28"/>
          <w:szCs w:val="28"/>
        </w:rPr>
        <w:t>月</w:t>
      </w:r>
    </w:p>
    <w:p>
      <w:pPr>
        <w:jc w:val="center"/>
        <w:rPr>
          <w:rFonts w:ascii="Arial Narrow" w:hAnsi="Arial Narrow" w:eastAsia="黑体" w:cs="黑体"/>
          <w:b/>
          <w:bCs/>
          <w:sz w:val="28"/>
          <w:szCs w:val="28"/>
        </w:rPr>
      </w:pPr>
    </w:p>
    <w:p>
      <w:pPr>
        <w:pStyle w:val="104"/>
        <w:widowControl w:val="0"/>
        <w:spacing w:after="0" w:line="360" w:lineRule="auto"/>
        <w:ind w:left="420" w:leftChars="200"/>
        <w:jc w:val="both"/>
        <w:rPr>
          <w:rFonts w:ascii="Arial Narrow" w:hAnsi="Arial Narrow" w:eastAsia="仿宋_GB2312" w:cs="Times New Roman"/>
          <w:b/>
          <w:color w:val="auto"/>
          <w:kern w:val="2"/>
          <w:sz w:val="24"/>
          <w:szCs w:val="24"/>
          <w:lang w:val="zh-TW" w:eastAsia="zh-TW"/>
        </w:rPr>
      </w:pPr>
      <w:r>
        <w:rPr>
          <w:rFonts w:ascii="Arial Narrow" w:hAnsi="Arial Narrow" w:eastAsia="仿宋_GB2312" w:cs="黑体"/>
          <w:b/>
          <w:color w:val="auto"/>
          <w:kern w:val="2"/>
          <w:sz w:val="28"/>
          <w:szCs w:val="28"/>
          <w:lang w:val="zh-TW" w:eastAsia="zh-TW"/>
        </w:rPr>
        <w:t>绩效评价小组成员</w:t>
      </w:r>
      <w:r>
        <w:rPr>
          <w:rFonts w:ascii="Arial Narrow" w:hAnsi="Arial Narrow" w:eastAsia="仿宋_GB2312" w:cs="黑体"/>
          <w:b/>
          <w:color w:val="auto"/>
          <w:kern w:val="2"/>
          <w:sz w:val="24"/>
          <w:szCs w:val="24"/>
          <w:lang w:val="zh-TW" w:eastAsia="zh-TW"/>
        </w:rPr>
        <w:t>：</w:t>
      </w:r>
    </w:p>
    <w:tbl>
      <w:tblPr>
        <w:tblStyle w:val="88"/>
        <w:tblpPr w:leftFromText="180" w:rightFromText="180" w:vertAnchor="text" w:horzAnchor="margin" w:tblpY="7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059"/>
        <w:gridCol w:w="2630"/>
        <w:gridCol w:w="1950"/>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667" w:type="dxa"/>
            <w:noWrap w:val="0"/>
            <w:vAlign w:val="center"/>
          </w:tcPr>
          <w:p>
            <w:pPr>
              <w:pStyle w:val="104"/>
              <w:widowControl w:val="0"/>
              <w:spacing w:after="0" w:line="360" w:lineRule="exact"/>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评价小组</w:t>
            </w:r>
          </w:p>
          <w:p>
            <w:pPr>
              <w:pStyle w:val="104"/>
              <w:widowControl w:val="0"/>
              <w:spacing w:after="0" w:line="360" w:lineRule="exact"/>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机构职位</w:t>
            </w:r>
          </w:p>
        </w:tc>
        <w:tc>
          <w:tcPr>
            <w:tcW w:w="1059" w:type="dxa"/>
            <w:noWrap w:val="0"/>
            <w:vAlign w:val="center"/>
          </w:tcPr>
          <w:p>
            <w:pPr>
              <w:pStyle w:val="104"/>
              <w:widowControl w:val="0"/>
              <w:spacing w:after="0" w:line="240" w:lineRule="auto"/>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姓名</w:t>
            </w:r>
          </w:p>
        </w:tc>
        <w:tc>
          <w:tcPr>
            <w:tcW w:w="2630" w:type="dxa"/>
            <w:noWrap w:val="0"/>
            <w:vAlign w:val="center"/>
          </w:tcPr>
          <w:p>
            <w:pPr>
              <w:pStyle w:val="104"/>
              <w:widowControl w:val="0"/>
              <w:spacing w:after="0" w:line="240" w:lineRule="auto"/>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职务/职称</w:t>
            </w:r>
          </w:p>
        </w:tc>
        <w:tc>
          <w:tcPr>
            <w:tcW w:w="1950" w:type="dxa"/>
            <w:noWrap w:val="0"/>
            <w:vAlign w:val="center"/>
          </w:tcPr>
          <w:p>
            <w:pPr>
              <w:pStyle w:val="104"/>
              <w:widowControl w:val="0"/>
              <w:spacing w:after="0" w:line="360" w:lineRule="exact"/>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所属</w:t>
            </w:r>
          </w:p>
          <w:p>
            <w:pPr>
              <w:pStyle w:val="104"/>
              <w:widowControl w:val="0"/>
              <w:spacing w:after="0" w:line="360" w:lineRule="exact"/>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单位/处室</w:t>
            </w:r>
          </w:p>
        </w:tc>
        <w:tc>
          <w:tcPr>
            <w:tcW w:w="1307" w:type="dxa"/>
            <w:noWrap w:val="0"/>
            <w:vAlign w:val="center"/>
          </w:tcPr>
          <w:p>
            <w:pPr>
              <w:pStyle w:val="104"/>
              <w:widowControl w:val="0"/>
              <w:spacing w:after="0" w:line="240" w:lineRule="auto"/>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67" w:type="dxa"/>
            <w:noWrap w:val="0"/>
            <w:vAlign w:val="center"/>
          </w:tcPr>
          <w:p>
            <w:pPr>
              <w:pStyle w:val="104"/>
              <w:widowControl w:val="0"/>
              <w:spacing w:after="0" w:line="24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组长</w:t>
            </w:r>
          </w:p>
        </w:tc>
        <w:tc>
          <w:tcPr>
            <w:tcW w:w="1059" w:type="dxa"/>
            <w:noWrap w:val="0"/>
            <w:vAlign w:val="center"/>
          </w:tcPr>
          <w:p>
            <w:pPr>
              <w:pStyle w:val="104"/>
              <w:widowControl w:val="0"/>
              <w:spacing w:after="0" w:line="240" w:lineRule="auto"/>
              <w:jc w:val="both"/>
              <w:rPr>
                <w:rFonts w:hint="eastAsia" w:ascii="Arial Narrow" w:hAnsi="Arial Narrow" w:eastAsia="仿宋_GB2312" w:cs="黑体"/>
                <w:color w:val="auto"/>
                <w:kern w:val="2"/>
                <w:sz w:val="28"/>
                <w:szCs w:val="28"/>
                <w:lang w:val="zh-TW" w:eastAsia="zh-CN"/>
              </w:rPr>
            </w:pPr>
            <w:r>
              <w:rPr>
                <w:rFonts w:hint="eastAsia" w:ascii="Arial Narrow" w:hAnsi="Arial Narrow" w:eastAsia="仿宋"/>
                <w:sz w:val="28"/>
                <w:szCs w:val="28"/>
                <w:lang w:eastAsia="zh-CN"/>
              </w:rPr>
              <w:t>何云虹</w:t>
            </w:r>
          </w:p>
        </w:tc>
        <w:tc>
          <w:tcPr>
            <w:tcW w:w="2630" w:type="dxa"/>
            <w:noWrap w:val="0"/>
            <w:vAlign w:val="center"/>
          </w:tcPr>
          <w:p>
            <w:pPr>
              <w:pStyle w:val="104"/>
              <w:widowControl w:val="0"/>
              <w:spacing w:after="0" w:line="240" w:lineRule="auto"/>
              <w:jc w:val="both"/>
              <w:rPr>
                <w:rFonts w:hint="eastAsia" w:ascii="Arial Narrow" w:hAnsi="Arial Narrow" w:eastAsia="仿宋" w:cs="黑体"/>
                <w:color w:val="auto"/>
                <w:kern w:val="2"/>
                <w:sz w:val="28"/>
                <w:szCs w:val="28"/>
                <w:lang w:val="zh-TW" w:eastAsia="zh-CN"/>
              </w:rPr>
            </w:pPr>
            <w:r>
              <w:rPr>
                <w:rFonts w:ascii="Arial Narrow" w:hAnsi="Arial Narrow" w:eastAsia="仿宋"/>
                <w:sz w:val="28"/>
                <w:szCs w:val="28"/>
              </w:rPr>
              <w:t>党组书记</w:t>
            </w:r>
            <w:r>
              <w:rPr>
                <w:rFonts w:hint="eastAsia" w:ascii="Arial Narrow" w:hAnsi="Arial Narrow" w:eastAsia="仿宋"/>
                <w:sz w:val="28"/>
                <w:szCs w:val="28"/>
                <w:lang w:eastAsia="zh-CN"/>
              </w:rPr>
              <w:t>、理事长</w:t>
            </w:r>
          </w:p>
        </w:tc>
        <w:tc>
          <w:tcPr>
            <w:tcW w:w="1950" w:type="dxa"/>
            <w:noWrap w:val="0"/>
            <w:vAlign w:val="center"/>
          </w:tcPr>
          <w:p>
            <w:pPr>
              <w:pStyle w:val="104"/>
              <w:widowControl w:val="0"/>
              <w:spacing w:after="0" w:line="240" w:lineRule="auto"/>
              <w:jc w:val="both"/>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市残联</w:t>
            </w:r>
          </w:p>
        </w:tc>
        <w:tc>
          <w:tcPr>
            <w:tcW w:w="1307" w:type="dxa"/>
            <w:noWrap w:val="0"/>
            <w:vAlign w:val="center"/>
          </w:tcPr>
          <w:p>
            <w:pPr>
              <w:pStyle w:val="104"/>
              <w:widowControl w:val="0"/>
              <w:spacing w:after="0" w:line="24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67" w:type="dxa"/>
            <w:noWrap w:val="0"/>
            <w:vAlign w:val="center"/>
          </w:tcPr>
          <w:p>
            <w:pPr>
              <w:pStyle w:val="104"/>
              <w:widowControl w:val="0"/>
              <w:spacing w:after="0" w:line="36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副组长</w:t>
            </w:r>
          </w:p>
        </w:tc>
        <w:tc>
          <w:tcPr>
            <w:tcW w:w="1059" w:type="dxa"/>
            <w:noWrap w:val="0"/>
            <w:vAlign w:val="center"/>
          </w:tcPr>
          <w:p>
            <w:pPr>
              <w:pStyle w:val="104"/>
              <w:widowControl w:val="0"/>
              <w:spacing w:after="0" w:line="360" w:lineRule="auto"/>
              <w:jc w:val="both"/>
              <w:rPr>
                <w:rFonts w:hint="eastAsia" w:ascii="Arial Narrow" w:hAnsi="Arial Narrow" w:eastAsia="仿宋_GB2312" w:cs="黑体"/>
                <w:color w:val="auto"/>
                <w:kern w:val="2"/>
                <w:sz w:val="28"/>
                <w:szCs w:val="28"/>
                <w:lang w:val="zh-TW" w:eastAsia="zh-CN"/>
              </w:rPr>
            </w:pPr>
            <w:r>
              <w:rPr>
                <w:rFonts w:hint="eastAsia" w:ascii="Arial Narrow" w:hAnsi="Arial Narrow" w:eastAsia="仿宋"/>
                <w:sz w:val="28"/>
                <w:szCs w:val="28"/>
                <w:lang w:eastAsia="zh-CN"/>
              </w:rPr>
              <w:t>廖海滨</w:t>
            </w:r>
          </w:p>
        </w:tc>
        <w:tc>
          <w:tcPr>
            <w:tcW w:w="2630" w:type="dxa"/>
            <w:noWrap w:val="0"/>
            <w:vAlign w:val="center"/>
          </w:tcPr>
          <w:p>
            <w:pPr>
              <w:pStyle w:val="104"/>
              <w:widowControl w:val="0"/>
              <w:spacing w:after="0" w:line="360" w:lineRule="auto"/>
              <w:jc w:val="both"/>
              <w:rPr>
                <w:rFonts w:ascii="Arial Narrow" w:hAnsi="Arial Narrow" w:eastAsia="仿宋_GB2312" w:cs="黑体"/>
                <w:color w:val="auto"/>
                <w:kern w:val="2"/>
                <w:sz w:val="28"/>
                <w:szCs w:val="28"/>
                <w:lang w:val="zh-TW" w:eastAsia="zh-TW"/>
              </w:rPr>
            </w:pPr>
            <w:r>
              <w:rPr>
                <w:rFonts w:hint="eastAsia" w:ascii="Arial Narrow" w:hAnsi="Arial Narrow" w:eastAsia="仿宋"/>
                <w:sz w:val="28"/>
                <w:szCs w:val="28"/>
                <w:lang w:eastAsia="zh-CN"/>
              </w:rPr>
              <w:t>党组成员、</w:t>
            </w:r>
            <w:r>
              <w:rPr>
                <w:rFonts w:ascii="Arial Narrow" w:hAnsi="Arial Narrow" w:eastAsia="仿宋"/>
                <w:sz w:val="28"/>
                <w:szCs w:val="28"/>
              </w:rPr>
              <w:t>副理事长</w:t>
            </w:r>
          </w:p>
        </w:tc>
        <w:tc>
          <w:tcPr>
            <w:tcW w:w="195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eastAsia="zh-TW"/>
              </w:rPr>
            </w:pPr>
            <w:r>
              <w:rPr>
                <w:rFonts w:ascii="Arial Narrow" w:hAnsi="Arial Narrow" w:eastAsia="仿宋" w:cs="黑体"/>
                <w:color w:val="auto"/>
                <w:kern w:val="2"/>
                <w:sz w:val="28"/>
                <w:szCs w:val="28"/>
                <w:lang w:val="zh-TW"/>
              </w:rPr>
              <w:t>市残联</w:t>
            </w:r>
          </w:p>
        </w:tc>
        <w:tc>
          <w:tcPr>
            <w:tcW w:w="1307" w:type="dxa"/>
            <w:noWrap w:val="0"/>
            <w:vAlign w:val="center"/>
          </w:tcPr>
          <w:p>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67" w:type="dxa"/>
            <w:noWrap w:val="0"/>
            <w:vAlign w:val="center"/>
          </w:tcPr>
          <w:p>
            <w:pPr>
              <w:pStyle w:val="104"/>
              <w:widowControl w:val="0"/>
              <w:spacing w:after="0" w:line="36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副组长</w:t>
            </w:r>
          </w:p>
        </w:tc>
        <w:tc>
          <w:tcPr>
            <w:tcW w:w="1059" w:type="dxa"/>
            <w:noWrap w:val="0"/>
            <w:vAlign w:val="center"/>
          </w:tcPr>
          <w:p>
            <w:pPr>
              <w:pStyle w:val="104"/>
              <w:widowControl w:val="0"/>
              <w:spacing w:after="0" w:line="360" w:lineRule="auto"/>
              <w:jc w:val="both"/>
              <w:rPr>
                <w:rFonts w:hint="eastAsia" w:ascii="Arial Narrow" w:hAnsi="Arial Narrow" w:eastAsia="PMingLiU" w:cs="黑体"/>
                <w:color w:val="auto"/>
                <w:kern w:val="2"/>
                <w:sz w:val="28"/>
                <w:szCs w:val="28"/>
                <w:lang w:val="zh-TW" w:eastAsia="zh-CN"/>
              </w:rPr>
            </w:pPr>
            <w:r>
              <w:rPr>
                <w:rFonts w:hint="eastAsia" w:ascii="Arial Narrow" w:hAnsi="Arial Narrow" w:eastAsia="仿宋"/>
                <w:sz w:val="28"/>
                <w:szCs w:val="28"/>
                <w:lang w:eastAsia="zh-CN"/>
              </w:rPr>
              <w:t>陇猷</w:t>
            </w:r>
          </w:p>
        </w:tc>
        <w:tc>
          <w:tcPr>
            <w:tcW w:w="2630" w:type="dxa"/>
            <w:noWrap w:val="0"/>
            <w:vAlign w:val="center"/>
          </w:tcPr>
          <w:p>
            <w:pPr>
              <w:pStyle w:val="104"/>
              <w:widowControl w:val="0"/>
              <w:spacing w:after="0" w:line="360" w:lineRule="auto"/>
              <w:jc w:val="both"/>
              <w:rPr>
                <w:rFonts w:ascii="Arial Narrow" w:hAnsi="Arial Narrow" w:eastAsia="仿宋_GB2312" w:cs="黑体"/>
                <w:color w:val="auto"/>
                <w:spacing w:val="-20"/>
                <w:kern w:val="2"/>
                <w:sz w:val="28"/>
                <w:szCs w:val="28"/>
                <w:lang w:val="zh-TW" w:eastAsia="zh-TW"/>
              </w:rPr>
            </w:pPr>
            <w:r>
              <w:rPr>
                <w:rFonts w:hint="eastAsia" w:ascii="Arial Narrow" w:hAnsi="Arial Narrow" w:eastAsia="仿宋"/>
                <w:sz w:val="28"/>
                <w:szCs w:val="28"/>
                <w:lang w:eastAsia="zh-CN"/>
              </w:rPr>
              <w:t>党组成员、</w:t>
            </w:r>
            <w:r>
              <w:rPr>
                <w:rFonts w:ascii="Arial Narrow" w:hAnsi="Arial Narrow" w:eastAsia="仿宋"/>
                <w:sz w:val="28"/>
                <w:szCs w:val="28"/>
              </w:rPr>
              <w:t>副理事长</w:t>
            </w:r>
          </w:p>
        </w:tc>
        <w:tc>
          <w:tcPr>
            <w:tcW w:w="195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eastAsia="zh-TW"/>
              </w:rPr>
            </w:pPr>
            <w:r>
              <w:rPr>
                <w:rFonts w:ascii="Arial Narrow" w:hAnsi="Arial Narrow" w:eastAsia="仿宋" w:cs="黑体"/>
                <w:color w:val="auto"/>
                <w:kern w:val="2"/>
                <w:sz w:val="28"/>
                <w:szCs w:val="28"/>
                <w:lang w:val="zh-TW"/>
              </w:rPr>
              <w:t>市残联</w:t>
            </w:r>
          </w:p>
        </w:tc>
        <w:tc>
          <w:tcPr>
            <w:tcW w:w="1307" w:type="dxa"/>
            <w:noWrap w:val="0"/>
            <w:vAlign w:val="center"/>
          </w:tcPr>
          <w:p>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667" w:type="dxa"/>
            <w:noWrap w:val="0"/>
            <w:vAlign w:val="center"/>
          </w:tcPr>
          <w:p>
            <w:pPr>
              <w:pStyle w:val="104"/>
              <w:widowControl w:val="0"/>
              <w:spacing w:after="0" w:line="36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成员</w:t>
            </w:r>
          </w:p>
        </w:tc>
        <w:tc>
          <w:tcPr>
            <w:tcW w:w="1059" w:type="dxa"/>
            <w:noWrap w:val="0"/>
            <w:vAlign w:val="center"/>
          </w:tcPr>
          <w:p>
            <w:pPr>
              <w:pStyle w:val="104"/>
              <w:widowControl w:val="0"/>
              <w:spacing w:after="0" w:line="360" w:lineRule="auto"/>
              <w:jc w:val="both"/>
              <w:rPr>
                <w:rFonts w:ascii="Arial Narrow" w:hAnsi="Arial Narrow" w:eastAsia="仿宋_GB2312" w:cs="黑体"/>
                <w:color w:val="auto"/>
                <w:kern w:val="2"/>
                <w:sz w:val="28"/>
                <w:szCs w:val="28"/>
                <w:lang w:val="zh-TW" w:eastAsia="zh-TW"/>
              </w:rPr>
            </w:pPr>
            <w:r>
              <w:rPr>
                <w:rFonts w:ascii="Arial Narrow" w:hAnsi="Arial Narrow" w:eastAsia="仿宋"/>
                <w:sz w:val="28"/>
                <w:szCs w:val="28"/>
              </w:rPr>
              <w:t>罗涛</w:t>
            </w:r>
          </w:p>
        </w:tc>
        <w:tc>
          <w:tcPr>
            <w:tcW w:w="2630" w:type="dxa"/>
            <w:noWrap w:val="0"/>
            <w:vAlign w:val="center"/>
          </w:tcPr>
          <w:p>
            <w:pPr>
              <w:pStyle w:val="104"/>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Arial Narrow" w:hAnsi="Arial Narrow" w:eastAsia="仿宋" w:cs="黑体"/>
                <w:color w:val="auto"/>
                <w:kern w:val="2"/>
                <w:sz w:val="28"/>
                <w:szCs w:val="28"/>
                <w:lang w:val="en-US" w:eastAsia="zh-CN"/>
              </w:rPr>
            </w:pPr>
            <w:r>
              <w:rPr>
                <w:rFonts w:hint="eastAsia" w:ascii="Arial Narrow" w:hAnsi="Arial Narrow" w:eastAsia="仿宋" w:cs="黑体"/>
                <w:color w:val="auto"/>
                <w:kern w:val="2"/>
                <w:sz w:val="28"/>
                <w:szCs w:val="28"/>
                <w:lang w:val="en-US" w:eastAsia="zh-CN"/>
              </w:rPr>
              <w:t>四级调研员、财务处负责人</w:t>
            </w:r>
          </w:p>
        </w:tc>
        <w:tc>
          <w:tcPr>
            <w:tcW w:w="195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eastAsia="zh-TW"/>
              </w:rPr>
            </w:pPr>
            <w:r>
              <w:rPr>
                <w:rFonts w:ascii="Arial Narrow" w:hAnsi="Arial Narrow" w:eastAsia="仿宋" w:cs="黑体"/>
                <w:color w:val="auto"/>
                <w:kern w:val="2"/>
                <w:sz w:val="28"/>
                <w:szCs w:val="28"/>
                <w:lang w:val="zh-TW"/>
              </w:rPr>
              <w:t>市残联</w:t>
            </w:r>
          </w:p>
        </w:tc>
        <w:tc>
          <w:tcPr>
            <w:tcW w:w="1307" w:type="dxa"/>
            <w:noWrap w:val="0"/>
            <w:vAlign w:val="center"/>
          </w:tcPr>
          <w:p>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104"/>
              <w:widowControl w:val="0"/>
              <w:spacing w:after="0" w:line="36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成员</w:t>
            </w:r>
          </w:p>
        </w:tc>
        <w:tc>
          <w:tcPr>
            <w:tcW w:w="1059" w:type="dxa"/>
            <w:noWrap w:val="0"/>
            <w:vAlign w:val="center"/>
          </w:tcPr>
          <w:p>
            <w:pPr>
              <w:pStyle w:val="104"/>
              <w:widowControl w:val="0"/>
              <w:spacing w:after="0" w:line="360" w:lineRule="auto"/>
              <w:jc w:val="both"/>
              <w:rPr>
                <w:rFonts w:ascii="Arial Narrow" w:hAnsi="Arial Narrow" w:eastAsia="仿宋_GB2312" w:cs="黑体"/>
                <w:color w:val="auto"/>
                <w:kern w:val="2"/>
                <w:sz w:val="28"/>
                <w:szCs w:val="28"/>
                <w:lang w:val="zh-TW" w:eastAsia="zh-TW"/>
              </w:rPr>
            </w:pPr>
            <w:r>
              <w:rPr>
                <w:rFonts w:hint="eastAsia" w:ascii="Arial Narrow" w:hAnsi="Arial Narrow" w:eastAsia="仿宋"/>
                <w:sz w:val="28"/>
                <w:szCs w:val="28"/>
                <w:lang w:eastAsia="zh-CN"/>
              </w:rPr>
              <w:t>孙莹</w:t>
            </w:r>
          </w:p>
        </w:tc>
        <w:tc>
          <w:tcPr>
            <w:tcW w:w="2630" w:type="dxa"/>
            <w:noWrap w:val="0"/>
            <w:vAlign w:val="center"/>
          </w:tcPr>
          <w:p>
            <w:pPr>
              <w:pStyle w:val="104"/>
              <w:widowControl w:val="0"/>
              <w:spacing w:after="0" w:line="360" w:lineRule="auto"/>
              <w:jc w:val="both"/>
              <w:rPr>
                <w:rFonts w:hint="eastAsia" w:ascii="Arial Narrow" w:hAnsi="Arial Narrow" w:eastAsia="仿宋" w:cs="黑体"/>
                <w:color w:val="auto"/>
                <w:kern w:val="2"/>
                <w:sz w:val="28"/>
                <w:szCs w:val="28"/>
                <w:lang w:val="zh-TW" w:eastAsia="zh-CN"/>
              </w:rPr>
            </w:pPr>
            <w:r>
              <w:rPr>
                <w:rFonts w:hint="eastAsia" w:ascii="Arial Narrow" w:hAnsi="Arial Narrow" w:eastAsia="仿宋" w:cs="黑体"/>
                <w:color w:val="auto"/>
                <w:kern w:val="2"/>
                <w:sz w:val="28"/>
                <w:szCs w:val="28"/>
                <w:lang w:val="zh-TW" w:eastAsia="zh-CN"/>
              </w:rPr>
              <w:t>主任</w:t>
            </w:r>
          </w:p>
        </w:tc>
        <w:tc>
          <w:tcPr>
            <w:tcW w:w="195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办公室</w:t>
            </w:r>
          </w:p>
        </w:tc>
        <w:tc>
          <w:tcPr>
            <w:tcW w:w="1307" w:type="dxa"/>
            <w:noWrap w:val="0"/>
            <w:vAlign w:val="center"/>
          </w:tcPr>
          <w:p>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104"/>
              <w:widowControl w:val="0"/>
              <w:spacing w:after="0" w:line="36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成员</w:t>
            </w:r>
          </w:p>
        </w:tc>
        <w:tc>
          <w:tcPr>
            <w:tcW w:w="1059" w:type="dxa"/>
            <w:noWrap w:val="0"/>
            <w:vAlign w:val="center"/>
          </w:tcPr>
          <w:p>
            <w:pPr>
              <w:pStyle w:val="104"/>
              <w:widowControl w:val="0"/>
              <w:spacing w:after="0" w:line="360" w:lineRule="auto"/>
              <w:jc w:val="both"/>
              <w:rPr>
                <w:rFonts w:hint="eastAsia" w:ascii="Arial Narrow" w:hAnsi="Arial Narrow" w:eastAsia="仿宋_GB2312" w:cs="黑体"/>
                <w:color w:val="auto"/>
                <w:kern w:val="2"/>
                <w:sz w:val="28"/>
                <w:szCs w:val="28"/>
                <w:lang w:val="zh-TW" w:eastAsia="zh-CN"/>
              </w:rPr>
            </w:pPr>
            <w:r>
              <w:rPr>
                <w:rFonts w:ascii="Arial Narrow" w:hAnsi="Arial Narrow" w:eastAsia="仿宋"/>
                <w:sz w:val="28"/>
                <w:szCs w:val="28"/>
              </w:rPr>
              <w:t>李占青</w:t>
            </w:r>
          </w:p>
        </w:tc>
        <w:tc>
          <w:tcPr>
            <w:tcW w:w="263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处长</w:t>
            </w:r>
          </w:p>
        </w:tc>
        <w:tc>
          <w:tcPr>
            <w:tcW w:w="195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rPr>
            </w:pPr>
            <w:r>
              <w:rPr>
                <w:rFonts w:hint="eastAsia" w:ascii="Arial Narrow" w:hAnsi="Arial Narrow" w:eastAsia="仿宋" w:cs="黑体"/>
                <w:color w:val="auto"/>
                <w:kern w:val="2"/>
                <w:sz w:val="28"/>
                <w:szCs w:val="28"/>
                <w:lang w:val="zh-TW" w:eastAsia="zh-CN"/>
              </w:rPr>
              <w:t>组联处</w:t>
            </w:r>
          </w:p>
        </w:tc>
        <w:tc>
          <w:tcPr>
            <w:tcW w:w="1307" w:type="dxa"/>
            <w:noWrap w:val="0"/>
            <w:vAlign w:val="center"/>
          </w:tcPr>
          <w:p>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104"/>
              <w:widowControl w:val="0"/>
              <w:spacing w:after="0" w:line="36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成员</w:t>
            </w:r>
          </w:p>
        </w:tc>
        <w:tc>
          <w:tcPr>
            <w:tcW w:w="1059" w:type="dxa"/>
            <w:noWrap w:val="0"/>
            <w:vAlign w:val="center"/>
          </w:tcPr>
          <w:p>
            <w:pPr>
              <w:pStyle w:val="104"/>
              <w:widowControl w:val="0"/>
              <w:spacing w:after="0" w:line="360" w:lineRule="auto"/>
              <w:jc w:val="both"/>
              <w:rPr>
                <w:rFonts w:hint="eastAsia" w:ascii="Arial Narrow" w:hAnsi="Arial Narrow" w:eastAsia="仿宋_GB2312" w:cs="黑体"/>
                <w:color w:val="auto"/>
                <w:kern w:val="2"/>
                <w:sz w:val="28"/>
                <w:szCs w:val="28"/>
                <w:lang w:val="zh-TW" w:eastAsia="zh-CN"/>
              </w:rPr>
            </w:pPr>
            <w:r>
              <w:rPr>
                <w:rFonts w:hint="eastAsia" w:ascii="Arial Narrow" w:hAnsi="Arial Narrow" w:eastAsia="仿宋_GB2312" w:cs="黑体"/>
                <w:color w:val="auto"/>
                <w:kern w:val="2"/>
                <w:sz w:val="28"/>
                <w:szCs w:val="28"/>
                <w:lang w:val="zh-TW" w:eastAsia="zh-CN"/>
              </w:rPr>
              <w:t>丁可</w:t>
            </w:r>
          </w:p>
        </w:tc>
        <w:tc>
          <w:tcPr>
            <w:tcW w:w="263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处长</w:t>
            </w:r>
          </w:p>
        </w:tc>
        <w:tc>
          <w:tcPr>
            <w:tcW w:w="195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rPr>
            </w:pPr>
            <w:r>
              <w:rPr>
                <w:rFonts w:hint="eastAsia" w:ascii="Arial Narrow" w:hAnsi="Arial Narrow" w:eastAsia="仿宋" w:cs="黑体"/>
                <w:color w:val="auto"/>
                <w:kern w:val="2"/>
                <w:sz w:val="28"/>
                <w:szCs w:val="28"/>
                <w:lang w:val="zh-TW" w:eastAsia="zh-CN"/>
              </w:rPr>
              <w:t>宣文</w:t>
            </w:r>
            <w:r>
              <w:rPr>
                <w:rFonts w:ascii="Arial Narrow" w:hAnsi="Arial Narrow" w:eastAsia="仿宋" w:cs="黑体"/>
                <w:color w:val="auto"/>
                <w:kern w:val="2"/>
                <w:sz w:val="28"/>
                <w:szCs w:val="28"/>
                <w:lang w:val="zh-TW"/>
              </w:rPr>
              <w:t>处</w:t>
            </w:r>
          </w:p>
        </w:tc>
        <w:tc>
          <w:tcPr>
            <w:tcW w:w="1307" w:type="dxa"/>
            <w:noWrap w:val="0"/>
            <w:vAlign w:val="center"/>
          </w:tcPr>
          <w:p>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104"/>
              <w:widowControl w:val="0"/>
              <w:spacing w:after="0" w:line="36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成员</w:t>
            </w:r>
          </w:p>
        </w:tc>
        <w:tc>
          <w:tcPr>
            <w:tcW w:w="1059" w:type="dxa"/>
            <w:noWrap w:val="0"/>
            <w:vAlign w:val="center"/>
          </w:tcPr>
          <w:p>
            <w:pPr>
              <w:pStyle w:val="104"/>
              <w:widowControl w:val="0"/>
              <w:spacing w:after="0" w:line="360" w:lineRule="auto"/>
              <w:jc w:val="both"/>
              <w:rPr>
                <w:rFonts w:hint="eastAsia" w:ascii="Arial Narrow" w:hAnsi="Arial Narrow" w:eastAsia="仿宋_GB2312" w:cs="黑体"/>
                <w:color w:val="auto"/>
                <w:kern w:val="2"/>
                <w:sz w:val="28"/>
                <w:szCs w:val="28"/>
                <w:lang w:val="zh-TW" w:eastAsia="zh-CN"/>
              </w:rPr>
            </w:pPr>
            <w:r>
              <w:rPr>
                <w:rFonts w:hint="eastAsia" w:ascii="Arial Narrow" w:hAnsi="Arial Narrow" w:eastAsia="仿宋"/>
                <w:sz w:val="28"/>
                <w:szCs w:val="28"/>
                <w:lang w:eastAsia="zh-CN"/>
              </w:rPr>
              <w:t>李静霞</w:t>
            </w:r>
          </w:p>
        </w:tc>
        <w:tc>
          <w:tcPr>
            <w:tcW w:w="2630" w:type="dxa"/>
            <w:noWrap w:val="0"/>
            <w:vAlign w:val="center"/>
          </w:tcPr>
          <w:p>
            <w:pPr>
              <w:pStyle w:val="104"/>
              <w:widowControl w:val="0"/>
              <w:spacing w:after="0" w:line="360" w:lineRule="auto"/>
              <w:jc w:val="both"/>
              <w:rPr>
                <w:rFonts w:hint="eastAsia" w:ascii="Arial Narrow" w:hAnsi="Arial Narrow" w:eastAsia="仿宋" w:cs="黑体"/>
                <w:color w:val="auto"/>
                <w:kern w:val="2"/>
                <w:sz w:val="28"/>
                <w:szCs w:val="28"/>
                <w:lang w:val="zh-TW" w:eastAsia="zh-CN"/>
              </w:rPr>
            </w:pPr>
            <w:r>
              <w:rPr>
                <w:rFonts w:hint="eastAsia" w:ascii="Arial Narrow" w:hAnsi="Arial Narrow" w:eastAsia="仿宋" w:cs="黑体"/>
                <w:color w:val="auto"/>
                <w:kern w:val="2"/>
                <w:sz w:val="28"/>
                <w:szCs w:val="28"/>
                <w:lang w:val="zh-TW" w:eastAsia="zh-CN"/>
              </w:rPr>
              <w:t>康复处负责人</w:t>
            </w:r>
          </w:p>
        </w:tc>
        <w:tc>
          <w:tcPr>
            <w:tcW w:w="195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rPr>
            </w:pPr>
            <w:r>
              <w:rPr>
                <w:rFonts w:hint="eastAsia" w:ascii="Arial Narrow" w:hAnsi="Arial Narrow" w:eastAsia="仿宋" w:cs="黑体"/>
                <w:color w:val="auto"/>
                <w:kern w:val="2"/>
                <w:sz w:val="28"/>
                <w:szCs w:val="28"/>
                <w:lang w:val="zh-TW" w:eastAsia="zh-CN"/>
              </w:rPr>
              <w:t>康复</w:t>
            </w:r>
            <w:r>
              <w:rPr>
                <w:rFonts w:ascii="Arial Narrow" w:hAnsi="Arial Narrow" w:eastAsia="仿宋" w:cs="黑体"/>
                <w:color w:val="auto"/>
                <w:kern w:val="2"/>
                <w:sz w:val="28"/>
                <w:szCs w:val="28"/>
                <w:lang w:val="zh-TW"/>
              </w:rPr>
              <w:t>处</w:t>
            </w:r>
          </w:p>
        </w:tc>
        <w:tc>
          <w:tcPr>
            <w:tcW w:w="1307" w:type="dxa"/>
            <w:noWrap w:val="0"/>
            <w:vAlign w:val="center"/>
          </w:tcPr>
          <w:p>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104"/>
              <w:widowControl w:val="0"/>
              <w:spacing w:after="0" w:line="36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成员</w:t>
            </w:r>
          </w:p>
        </w:tc>
        <w:tc>
          <w:tcPr>
            <w:tcW w:w="1059" w:type="dxa"/>
            <w:noWrap w:val="0"/>
            <w:vAlign w:val="center"/>
          </w:tcPr>
          <w:p>
            <w:pPr>
              <w:pStyle w:val="104"/>
              <w:widowControl w:val="0"/>
              <w:spacing w:after="0" w:line="360" w:lineRule="auto"/>
              <w:jc w:val="both"/>
              <w:rPr>
                <w:rFonts w:hint="eastAsia" w:ascii="Arial Narrow" w:hAnsi="Arial Narrow" w:eastAsia="仿宋_GB2312" w:cs="黑体"/>
                <w:color w:val="auto"/>
                <w:kern w:val="2"/>
                <w:sz w:val="28"/>
                <w:szCs w:val="28"/>
                <w:lang w:val="zh-TW" w:eastAsia="zh-CN"/>
              </w:rPr>
            </w:pPr>
            <w:r>
              <w:rPr>
                <w:rFonts w:hint="eastAsia" w:ascii="Arial Narrow" w:hAnsi="Arial Narrow" w:eastAsia="仿宋_GB2312" w:cs="黑体"/>
                <w:color w:val="auto"/>
                <w:kern w:val="2"/>
                <w:sz w:val="28"/>
                <w:szCs w:val="28"/>
                <w:lang w:val="zh-TW" w:eastAsia="zh-CN"/>
              </w:rPr>
              <w:t>缪子青</w:t>
            </w:r>
          </w:p>
        </w:tc>
        <w:tc>
          <w:tcPr>
            <w:tcW w:w="2630" w:type="dxa"/>
            <w:noWrap w:val="0"/>
            <w:vAlign w:val="center"/>
          </w:tcPr>
          <w:p>
            <w:pPr>
              <w:pStyle w:val="104"/>
              <w:widowControl w:val="0"/>
              <w:spacing w:after="0" w:line="360" w:lineRule="auto"/>
              <w:jc w:val="both"/>
              <w:rPr>
                <w:rFonts w:hint="eastAsia" w:ascii="Arial Narrow" w:hAnsi="Arial Narrow" w:eastAsia="仿宋" w:cs="黑体"/>
                <w:color w:val="auto"/>
                <w:spacing w:val="-30"/>
                <w:kern w:val="2"/>
                <w:sz w:val="28"/>
                <w:szCs w:val="28"/>
                <w:lang w:val="zh-TW" w:eastAsia="zh-CN"/>
              </w:rPr>
            </w:pPr>
            <w:r>
              <w:rPr>
                <w:rFonts w:hint="eastAsia" w:ascii="Arial Narrow" w:hAnsi="Arial Narrow" w:eastAsia="仿宋" w:cs="黑体"/>
                <w:color w:val="auto"/>
                <w:spacing w:val="-30"/>
                <w:kern w:val="2"/>
                <w:sz w:val="28"/>
                <w:szCs w:val="28"/>
                <w:lang w:val="zh-TW" w:eastAsia="zh-CN"/>
              </w:rPr>
              <w:t>教就处负责人</w:t>
            </w:r>
          </w:p>
        </w:tc>
        <w:tc>
          <w:tcPr>
            <w:tcW w:w="1950" w:type="dxa"/>
            <w:noWrap w:val="0"/>
            <w:vAlign w:val="center"/>
          </w:tcPr>
          <w:p>
            <w:pPr>
              <w:pStyle w:val="104"/>
              <w:widowControl w:val="0"/>
              <w:spacing w:after="0" w:line="360" w:lineRule="auto"/>
              <w:jc w:val="both"/>
              <w:rPr>
                <w:rFonts w:hint="eastAsia" w:ascii="Arial Narrow" w:hAnsi="Arial Narrow" w:eastAsia="仿宋" w:cs="黑体"/>
                <w:color w:val="auto"/>
                <w:kern w:val="2"/>
                <w:sz w:val="28"/>
                <w:szCs w:val="28"/>
                <w:lang w:val="zh-TW" w:eastAsia="zh-CN"/>
              </w:rPr>
            </w:pPr>
            <w:r>
              <w:rPr>
                <w:rFonts w:hint="eastAsia" w:ascii="Arial Narrow" w:hAnsi="Arial Narrow" w:eastAsia="仿宋" w:cs="黑体"/>
                <w:color w:val="auto"/>
                <w:kern w:val="2"/>
                <w:sz w:val="28"/>
                <w:szCs w:val="28"/>
                <w:lang w:val="zh-TW" w:eastAsia="zh-CN"/>
              </w:rPr>
              <w:t>教就处</w:t>
            </w:r>
          </w:p>
        </w:tc>
        <w:tc>
          <w:tcPr>
            <w:tcW w:w="1307" w:type="dxa"/>
            <w:noWrap w:val="0"/>
            <w:vAlign w:val="center"/>
          </w:tcPr>
          <w:p>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104"/>
              <w:widowControl w:val="0"/>
              <w:spacing w:after="0" w:line="360" w:lineRule="auto"/>
              <w:jc w:val="center"/>
              <w:rPr>
                <w:rFonts w:ascii="Arial Narrow" w:hAnsi="Arial Narrow" w:eastAsia="仿宋" w:cs="黑体"/>
                <w:color w:val="auto"/>
                <w:kern w:val="2"/>
                <w:sz w:val="28"/>
                <w:szCs w:val="28"/>
                <w:lang w:val="zh-TW"/>
              </w:rPr>
            </w:pPr>
            <w:r>
              <w:rPr>
                <w:rFonts w:ascii="Arial Narrow" w:hAnsi="Arial Narrow" w:eastAsia="仿宋" w:cs="黑体"/>
                <w:color w:val="auto"/>
                <w:kern w:val="2"/>
                <w:sz w:val="28"/>
                <w:szCs w:val="28"/>
                <w:lang w:val="zh-TW"/>
              </w:rPr>
              <w:t>成员</w:t>
            </w:r>
          </w:p>
        </w:tc>
        <w:tc>
          <w:tcPr>
            <w:tcW w:w="1059" w:type="dxa"/>
            <w:noWrap w:val="0"/>
            <w:vAlign w:val="center"/>
          </w:tcPr>
          <w:p>
            <w:pPr>
              <w:pStyle w:val="104"/>
              <w:widowControl w:val="0"/>
              <w:spacing w:after="0" w:line="360" w:lineRule="auto"/>
              <w:jc w:val="both"/>
              <w:rPr>
                <w:rFonts w:ascii="Arial Narrow" w:hAnsi="Arial Narrow" w:eastAsia="仿宋_GB2312" w:cs="黑体"/>
                <w:color w:val="auto"/>
                <w:kern w:val="2"/>
                <w:sz w:val="28"/>
                <w:szCs w:val="28"/>
                <w:lang w:val="zh-TW" w:eastAsia="zh-TW"/>
              </w:rPr>
            </w:pPr>
            <w:r>
              <w:rPr>
                <w:rFonts w:hint="eastAsia" w:ascii="Arial Narrow" w:hAnsi="Arial Narrow" w:eastAsia="仿宋"/>
                <w:sz w:val="28"/>
                <w:szCs w:val="28"/>
                <w:lang w:eastAsia="zh-CN"/>
              </w:rPr>
              <w:t>邱峰</w:t>
            </w:r>
          </w:p>
        </w:tc>
        <w:tc>
          <w:tcPr>
            <w:tcW w:w="2630" w:type="dxa"/>
            <w:noWrap w:val="0"/>
            <w:vAlign w:val="center"/>
          </w:tcPr>
          <w:p>
            <w:pPr>
              <w:pStyle w:val="104"/>
              <w:widowControl w:val="0"/>
              <w:spacing w:after="0" w:line="360" w:lineRule="auto"/>
              <w:jc w:val="both"/>
              <w:rPr>
                <w:rFonts w:hint="eastAsia" w:ascii="Arial Narrow" w:hAnsi="Arial Narrow" w:eastAsia="仿宋" w:cs="黑体"/>
                <w:color w:val="auto"/>
                <w:kern w:val="2"/>
                <w:sz w:val="28"/>
                <w:szCs w:val="28"/>
                <w:lang w:val="zh-TW" w:eastAsia="zh-CN"/>
              </w:rPr>
            </w:pPr>
            <w:r>
              <w:rPr>
                <w:rFonts w:hint="eastAsia" w:ascii="Arial Narrow" w:hAnsi="Arial Narrow" w:eastAsia="仿宋" w:cs="黑体"/>
                <w:color w:val="auto"/>
                <w:spacing w:val="-30"/>
                <w:kern w:val="2"/>
                <w:sz w:val="28"/>
                <w:szCs w:val="28"/>
                <w:lang w:val="zh-TW" w:eastAsia="zh-CN"/>
              </w:rPr>
              <w:t>中心负责人</w:t>
            </w:r>
          </w:p>
        </w:tc>
        <w:tc>
          <w:tcPr>
            <w:tcW w:w="1950" w:type="dxa"/>
            <w:noWrap w:val="0"/>
            <w:vAlign w:val="center"/>
          </w:tcPr>
          <w:p>
            <w:pPr>
              <w:pStyle w:val="104"/>
              <w:widowControl w:val="0"/>
              <w:spacing w:after="0" w:line="360" w:lineRule="auto"/>
              <w:jc w:val="both"/>
              <w:rPr>
                <w:rFonts w:ascii="Arial Narrow" w:hAnsi="Arial Narrow" w:eastAsia="仿宋" w:cs="黑体"/>
                <w:color w:val="auto"/>
                <w:kern w:val="2"/>
                <w:sz w:val="28"/>
                <w:szCs w:val="28"/>
                <w:lang w:val="zh-TW" w:eastAsia="zh-TW"/>
              </w:rPr>
            </w:pPr>
            <w:r>
              <w:rPr>
                <w:rFonts w:hint="eastAsia" w:ascii="Arial Narrow" w:hAnsi="Arial Narrow" w:eastAsia="仿宋" w:cs="黑体"/>
                <w:color w:val="auto"/>
                <w:kern w:val="2"/>
                <w:sz w:val="28"/>
                <w:szCs w:val="28"/>
                <w:lang w:val="zh-TW" w:eastAsia="zh-CN"/>
              </w:rPr>
              <w:t>中心</w:t>
            </w:r>
          </w:p>
        </w:tc>
        <w:tc>
          <w:tcPr>
            <w:tcW w:w="1307" w:type="dxa"/>
            <w:noWrap w:val="0"/>
            <w:vAlign w:val="center"/>
          </w:tcPr>
          <w:p>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8613" w:type="dxa"/>
            <w:gridSpan w:val="5"/>
            <w:noWrap w:val="0"/>
            <w:vAlign w:val="top"/>
          </w:tcPr>
          <w:p>
            <w:pPr>
              <w:pStyle w:val="104"/>
              <w:widowControl w:val="0"/>
              <w:spacing w:after="0" w:line="360" w:lineRule="auto"/>
              <w:jc w:val="both"/>
              <w:rPr>
                <w:rFonts w:ascii="Arial Narrow" w:hAnsi="Arial Narrow" w:eastAsia="仿宋_GB2312" w:cs="黑体"/>
                <w:color w:val="auto"/>
                <w:kern w:val="2"/>
                <w:sz w:val="24"/>
                <w:szCs w:val="24"/>
                <w:lang w:val="zh-TW"/>
              </w:rPr>
            </w:pPr>
            <w:r>
              <w:rPr>
                <w:rFonts w:ascii="Arial Narrow" w:hAnsi="Arial Narrow" w:eastAsia="仿宋_GB2312" w:cs="黑体"/>
                <w:color w:val="auto"/>
                <w:kern w:val="2"/>
                <w:sz w:val="24"/>
                <w:szCs w:val="24"/>
                <w:lang w:val="zh-TW"/>
              </w:rPr>
              <w:t>报告撰写人（签字）：</w:t>
            </w:r>
          </w:p>
          <w:p>
            <w:pPr>
              <w:pStyle w:val="104"/>
              <w:widowControl w:val="0"/>
              <w:spacing w:after="0" w:line="360" w:lineRule="auto"/>
              <w:jc w:val="both"/>
              <w:rPr>
                <w:rFonts w:ascii="Arial Narrow" w:hAnsi="Arial Narrow" w:eastAsia="仿宋_GB2312" w:cs="黑体"/>
                <w:color w:val="auto"/>
                <w:kern w:val="2"/>
                <w:sz w:val="24"/>
                <w:szCs w:val="24"/>
                <w:lang w:val="zh-TW"/>
              </w:rPr>
            </w:pPr>
          </w:p>
          <w:p>
            <w:pPr>
              <w:pStyle w:val="104"/>
              <w:widowControl w:val="0"/>
              <w:spacing w:after="0" w:line="360" w:lineRule="auto"/>
              <w:jc w:val="both"/>
              <w:rPr>
                <w:rFonts w:ascii="Arial Narrow" w:hAnsi="Arial Narrow" w:eastAsia="仿宋_GB2312" w:cs="黑体"/>
                <w:color w:val="auto"/>
                <w:kern w:val="2"/>
                <w:sz w:val="24"/>
                <w:szCs w:val="24"/>
                <w:lang w:val="zh-TW"/>
              </w:rPr>
            </w:pPr>
          </w:p>
          <w:p>
            <w:pPr>
              <w:pStyle w:val="104"/>
              <w:widowControl w:val="0"/>
              <w:wordWrap w:val="0"/>
              <w:spacing w:after="0" w:line="360" w:lineRule="auto"/>
              <w:jc w:val="right"/>
              <w:rPr>
                <w:rFonts w:ascii="Arial Narrow" w:hAnsi="Arial Narrow" w:eastAsia="仿宋_GB2312" w:cs="黑体"/>
                <w:color w:val="auto"/>
                <w:kern w:val="2"/>
                <w:sz w:val="24"/>
                <w:szCs w:val="24"/>
                <w:lang w:val="zh-TW"/>
              </w:rPr>
            </w:pPr>
            <w:r>
              <w:rPr>
                <w:rFonts w:ascii="Arial Narrow" w:hAnsi="Arial Narrow" w:eastAsia="仿宋_GB2312" w:cs="黑体"/>
                <w:color w:val="auto"/>
                <w:kern w:val="2"/>
                <w:sz w:val="24"/>
                <w:szCs w:val="24"/>
                <w:lang w:val="zh-TW"/>
              </w:rPr>
              <w:t>年</w:t>
            </w:r>
            <w:r>
              <w:rPr>
                <w:rFonts w:hint="eastAsia" w:ascii="Arial Narrow" w:hAnsi="Arial Narrow" w:eastAsia="仿宋_GB2312" w:cs="黑体"/>
                <w:color w:val="auto"/>
                <w:kern w:val="2"/>
                <w:sz w:val="24"/>
                <w:szCs w:val="24"/>
                <w:lang w:val="zh-TW"/>
              </w:rPr>
              <w:t xml:space="preserve"> </w:t>
            </w:r>
            <w:r>
              <w:rPr>
                <w:rFonts w:ascii="Arial Narrow" w:hAnsi="Arial Narrow" w:eastAsia="PMingLiU" w:cs="黑体"/>
                <w:color w:val="auto"/>
                <w:kern w:val="2"/>
                <w:sz w:val="24"/>
                <w:szCs w:val="24"/>
                <w:lang w:val="zh-TW" w:eastAsia="zh-TW"/>
              </w:rPr>
              <w:t xml:space="preserve"> </w:t>
            </w:r>
            <w:r>
              <w:rPr>
                <w:rFonts w:ascii="Arial Narrow" w:hAnsi="Arial Narrow" w:eastAsia="仿宋_GB2312" w:cs="黑体"/>
                <w:color w:val="auto"/>
                <w:kern w:val="2"/>
                <w:sz w:val="24"/>
                <w:szCs w:val="24"/>
                <w:lang w:val="zh-TW"/>
              </w:rPr>
              <w:t>月</w:t>
            </w:r>
            <w:r>
              <w:rPr>
                <w:rFonts w:hint="eastAsia" w:ascii="Arial Narrow" w:hAnsi="Arial Narrow" w:eastAsia="仿宋_GB2312" w:cs="黑体"/>
                <w:color w:val="auto"/>
                <w:kern w:val="2"/>
                <w:sz w:val="24"/>
                <w:szCs w:val="24"/>
                <w:lang w:val="zh-TW"/>
              </w:rPr>
              <w:t xml:space="preserve"> </w:t>
            </w:r>
            <w:r>
              <w:rPr>
                <w:rFonts w:ascii="Arial Narrow" w:hAnsi="Arial Narrow" w:eastAsia="PMingLiU" w:cs="黑体"/>
                <w:color w:val="auto"/>
                <w:kern w:val="2"/>
                <w:sz w:val="24"/>
                <w:szCs w:val="24"/>
                <w:lang w:val="zh-TW" w:eastAsia="zh-TW"/>
              </w:rPr>
              <w:t xml:space="preserve"> </w:t>
            </w:r>
            <w:r>
              <w:rPr>
                <w:rFonts w:ascii="Arial Narrow" w:hAnsi="Arial Narrow" w:eastAsia="仿宋_GB2312" w:cs="黑体"/>
                <w:color w:val="auto"/>
                <w:kern w:val="2"/>
                <w:sz w:val="24"/>
                <w:szCs w:val="24"/>
                <w:lang w:val="zh-TW"/>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8613" w:type="dxa"/>
            <w:gridSpan w:val="5"/>
            <w:noWrap w:val="0"/>
            <w:vAlign w:val="top"/>
          </w:tcPr>
          <w:p>
            <w:pPr>
              <w:pStyle w:val="104"/>
              <w:widowControl w:val="0"/>
              <w:spacing w:after="0" w:line="360" w:lineRule="auto"/>
              <w:jc w:val="both"/>
              <w:rPr>
                <w:rFonts w:ascii="Arial Narrow" w:hAnsi="Arial Narrow" w:eastAsia="仿宋_GB2312" w:cs="黑体"/>
                <w:color w:val="auto"/>
                <w:kern w:val="2"/>
                <w:sz w:val="24"/>
                <w:szCs w:val="24"/>
                <w:lang w:val="zh-TW"/>
              </w:rPr>
            </w:pPr>
            <w:r>
              <w:rPr>
                <w:rFonts w:ascii="Arial Narrow" w:hAnsi="Arial Narrow" w:eastAsia="仿宋_GB2312" w:cs="黑体"/>
                <w:color w:val="auto"/>
                <w:kern w:val="2"/>
                <w:sz w:val="24"/>
                <w:szCs w:val="24"/>
                <w:lang w:val="zh-TW"/>
              </w:rPr>
              <w:t>评价工作负责人（签字）：</w:t>
            </w:r>
          </w:p>
          <w:p>
            <w:pPr>
              <w:pStyle w:val="104"/>
              <w:widowControl w:val="0"/>
              <w:spacing w:after="0" w:line="360" w:lineRule="auto"/>
              <w:jc w:val="both"/>
              <w:rPr>
                <w:rFonts w:ascii="Arial Narrow" w:hAnsi="Arial Narrow" w:eastAsia="仿宋_GB2312" w:cs="黑体"/>
                <w:color w:val="auto"/>
                <w:kern w:val="2"/>
                <w:sz w:val="24"/>
                <w:szCs w:val="24"/>
                <w:lang w:val="zh-TW"/>
              </w:rPr>
            </w:pPr>
          </w:p>
          <w:p>
            <w:pPr>
              <w:pStyle w:val="104"/>
              <w:widowControl w:val="0"/>
              <w:spacing w:after="0" w:line="360" w:lineRule="auto"/>
              <w:jc w:val="both"/>
              <w:rPr>
                <w:rFonts w:ascii="Arial Narrow" w:hAnsi="Arial Narrow" w:eastAsia="仿宋_GB2312" w:cs="黑体"/>
                <w:color w:val="auto"/>
                <w:kern w:val="2"/>
                <w:sz w:val="24"/>
                <w:szCs w:val="24"/>
                <w:lang w:val="zh-TW"/>
              </w:rPr>
            </w:pPr>
          </w:p>
          <w:p>
            <w:pPr>
              <w:pStyle w:val="104"/>
              <w:widowControl w:val="0"/>
              <w:wordWrap w:val="0"/>
              <w:spacing w:after="0" w:line="360" w:lineRule="auto"/>
              <w:jc w:val="right"/>
              <w:rPr>
                <w:rFonts w:ascii="Arial Narrow" w:hAnsi="Arial Narrow" w:eastAsia="仿宋_GB2312" w:cs="黑体"/>
                <w:color w:val="auto"/>
                <w:kern w:val="2"/>
                <w:sz w:val="24"/>
                <w:szCs w:val="24"/>
                <w:lang w:val="zh-TW"/>
              </w:rPr>
            </w:pPr>
          </w:p>
          <w:p>
            <w:pPr>
              <w:pStyle w:val="104"/>
              <w:widowControl w:val="0"/>
              <w:wordWrap w:val="0"/>
              <w:spacing w:after="0" w:line="360" w:lineRule="auto"/>
              <w:jc w:val="right"/>
              <w:rPr>
                <w:rFonts w:ascii="Arial Narrow" w:hAnsi="Arial Narrow" w:eastAsia="仿宋_GB2312" w:cs="黑体"/>
                <w:color w:val="auto"/>
                <w:kern w:val="2"/>
                <w:sz w:val="24"/>
                <w:szCs w:val="24"/>
                <w:lang w:val="zh-TW"/>
              </w:rPr>
            </w:pPr>
            <w:r>
              <w:rPr>
                <w:rFonts w:ascii="Arial Narrow" w:hAnsi="Arial Narrow" w:eastAsia="仿宋_GB2312" w:cs="黑体"/>
                <w:color w:val="auto"/>
                <w:kern w:val="2"/>
                <w:sz w:val="24"/>
                <w:szCs w:val="24"/>
                <w:lang w:val="zh-TW"/>
              </w:rPr>
              <w:t>年</w:t>
            </w:r>
            <w:r>
              <w:rPr>
                <w:rFonts w:hint="eastAsia" w:ascii="Arial Narrow" w:hAnsi="Arial Narrow" w:eastAsia="仿宋_GB2312" w:cs="黑体"/>
                <w:color w:val="auto"/>
                <w:kern w:val="2"/>
                <w:sz w:val="24"/>
                <w:szCs w:val="24"/>
                <w:lang w:val="zh-TW"/>
              </w:rPr>
              <w:t xml:space="preserve">  </w:t>
            </w:r>
            <w:r>
              <w:rPr>
                <w:rFonts w:ascii="Arial Narrow" w:hAnsi="Arial Narrow" w:eastAsia="仿宋_GB2312" w:cs="黑体"/>
                <w:color w:val="auto"/>
                <w:kern w:val="2"/>
                <w:sz w:val="24"/>
                <w:szCs w:val="24"/>
                <w:lang w:val="zh-TW"/>
              </w:rPr>
              <w:t>月</w:t>
            </w:r>
            <w:r>
              <w:rPr>
                <w:rFonts w:hint="eastAsia" w:ascii="Arial Narrow" w:hAnsi="Arial Narrow" w:eastAsia="仿宋_GB2312" w:cs="黑体"/>
                <w:color w:val="auto"/>
                <w:kern w:val="2"/>
                <w:sz w:val="24"/>
                <w:szCs w:val="24"/>
                <w:lang w:val="zh-TW"/>
              </w:rPr>
              <w:t xml:space="preserve">  </w:t>
            </w:r>
            <w:r>
              <w:rPr>
                <w:rFonts w:ascii="Arial Narrow" w:hAnsi="Arial Narrow" w:eastAsia="仿宋_GB2312" w:cs="黑体"/>
                <w:color w:val="auto"/>
                <w:kern w:val="2"/>
                <w:sz w:val="24"/>
                <w:szCs w:val="24"/>
                <w:lang w:val="zh-TW"/>
              </w:rPr>
              <w:t>日</w:t>
            </w:r>
          </w:p>
        </w:tc>
      </w:tr>
    </w:tbl>
    <w:p>
      <w:pPr>
        <w:jc w:val="left"/>
        <w:rPr>
          <w:rFonts w:ascii="Arial Narrow" w:hAnsi="Arial Narrow" w:eastAsia="仿宋_GB2312"/>
          <w:b/>
          <w:bCs/>
          <w:sz w:val="28"/>
          <w:szCs w:val="28"/>
        </w:rPr>
        <w:sectPr>
          <w:footerReference r:id="rId3" w:type="default"/>
          <w:type w:val="continuous"/>
          <w:pgSz w:w="11906" w:h="16838"/>
          <w:pgMar w:top="1440" w:right="1800" w:bottom="1440" w:left="1800" w:header="851" w:footer="992" w:gutter="0"/>
          <w:cols w:space="720" w:num="1"/>
          <w:titlePg/>
          <w:docGrid w:type="lines" w:linePitch="312" w:charSpace="0"/>
        </w:sectPr>
      </w:pPr>
    </w:p>
    <w:p>
      <w:pPr>
        <w:widowControl w:val="0"/>
        <w:overflowPunct/>
        <w:jc w:val="center"/>
        <w:outlineLvl w:val="0"/>
        <w:rPr>
          <w:rFonts w:ascii="Arial Narrow" w:hAnsi="Arial Narrow" w:eastAsia="黑体"/>
          <w:bCs/>
          <w:kern w:val="44"/>
          <w:sz w:val="36"/>
          <w:szCs w:val="36"/>
          <w:lang w:val="zh-CN"/>
        </w:rPr>
      </w:pPr>
      <w:bookmarkStart w:id="0" w:name="_Toc41490161"/>
    </w:p>
    <w:p>
      <w:pPr>
        <w:widowControl w:val="0"/>
        <w:overflowPunct/>
        <w:jc w:val="center"/>
        <w:outlineLvl w:val="0"/>
        <w:rPr>
          <w:rFonts w:ascii="Arial Narrow" w:hAnsi="Arial Narrow" w:eastAsia="黑体"/>
          <w:bCs/>
          <w:kern w:val="44"/>
          <w:sz w:val="36"/>
          <w:szCs w:val="36"/>
          <w:lang w:val="zh-CN"/>
        </w:rPr>
      </w:pPr>
    </w:p>
    <w:p>
      <w:pPr>
        <w:widowControl w:val="0"/>
        <w:overflowPunct/>
        <w:jc w:val="center"/>
        <w:outlineLvl w:val="0"/>
        <w:rPr>
          <w:rFonts w:ascii="Arial Narrow" w:hAnsi="Arial Narrow" w:eastAsia="黑体"/>
          <w:bCs/>
          <w:kern w:val="44"/>
          <w:sz w:val="36"/>
          <w:szCs w:val="36"/>
          <w:lang w:val="zh-CN"/>
        </w:rPr>
      </w:pPr>
      <w:r>
        <w:rPr>
          <w:rFonts w:ascii="Arial Narrow" w:hAnsi="Arial Narrow" w:eastAsia="黑体"/>
          <w:bCs/>
          <w:kern w:val="44"/>
          <w:sz w:val="36"/>
          <w:szCs w:val="36"/>
          <w:lang w:val="zh-CN"/>
        </w:rPr>
        <w:t>目   录</w:t>
      </w:r>
      <w:bookmarkEnd w:id="0"/>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sz w:val="30"/>
          <w:szCs w:val="30"/>
        </w:rPr>
        <w:fldChar w:fldCharType="begin"/>
      </w:r>
      <w:r>
        <w:rPr>
          <w:rFonts w:hint="eastAsia" w:ascii="仿宋_GB2312" w:hAnsi="Arial Narrow" w:eastAsia="仿宋_GB2312"/>
          <w:sz w:val="30"/>
          <w:szCs w:val="30"/>
        </w:rPr>
        <w:instrText xml:space="preserve"> TOC \o "1-3" \h \z \u </w:instrText>
      </w:r>
      <w:r>
        <w:rPr>
          <w:rFonts w:hint="eastAsia" w:ascii="仿宋_GB2312" w:hAnsi="Arial Narrow" w:eastAsia="仿宋_GB2312"/>
          <w:sz w:val="30"/>
          <w:szCs w:val="30"/>
        </w:rPr>
        <w:fldChar w:fldCharType="separate"/>
      </w: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"_Toc41490161"</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bCs/>
          <w:kern w:val="44"/>
          <w:lang w:val="zh-CN"/>
        </w:rPr>
        <w:t>目   录</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_Toc41490161 \h </w:instrText>
      </w:r>
      <w:r>
        <w:rPr>
          <w:rFonts w:hint="eastAsia" w:ascii="仿宋_GB2312" w:hAnsi="Arial Narrow" w:eastAsia="仿宋_GB2312"/>
        </w:rPr>
        <w:fldChar w:fldCharType="separate"/>
      </w:r>
      <w:r>
        <w:rPr>
          <w:rFonts w:hint="eastAsia" w:ascii="仿宋_GB2312" w:hAnsi="Arial Narrow" w:eastAsia="仿宋_GB2312"/>
        </w:rPr>
        <w:t>1</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"_Toc41490162"</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bCs/>
          <w:kern w:val="44"/>
          <w:lang w:val="zh-CN"/>
        </w:rPr>
        <w:t>摘  要</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_Toc41490162 \h </w:instrText>
      </w:r>
      <w:r>
        <w:rPr>
          <w:rFonts w:hint="eastAsia" w:ascii="仿宋_GB2312" w:hAnsi="Arial Narrow" w:eastAsia="仿宋_GB2312"/>
        </w:rPr>
        <w:fldChar w:fldCharType="separate"/>
      </w:r>
      <w:r>
        <w:rPr>
          <w:rFonts w:hint="eastAsia" w:ascii="仿宋_GB2312" w:hAnsi="Arial Narrow" w:eastAsia="仿宋_GB2312"/>
        </w:rPr>
        <w:t>1</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"_Toc41490163"</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bCs/>
          <w:kern w:val="44"/>
          <w:lang w:val="zh-CN"/>
        </w:rPr>
        <w:t>一、项目基本情况</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_Toc41490163 \h </w:instrText>
      </w:r>
      <w:r>
        <w:rPr>
          <w:rFonts w:hint="eastAsia" w:ascii="仿宋_GB2312" w:hAnsi="Arial Narrow" w:eastAsia="仿宋_GB2312"/>
        </w:rPr>
        <w:fldChar w:fldCharType="separate"/>
      </w:r>
      <w:r>
        <w:rPr>
          <w:rFonts w:hint="eastAsia" w:ascii="仿宋_GB2312" w:hAnsi="Arial Narrow" w:eastAsia="仿宋_GB2312"/>
        </w:rPr>
        <w:t>1</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"_Toc41490164"</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（一）项目概况</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_Toc41490164 \h </w:instrText>
      </w:r>
      <w:r>
        <w:rPr>
          <w:rFonts w:hint="eastAsia" w:ascii="仿宋_GB2312" w:hAnsi="Arial Narrow" w:eastAsia="仿宋_GB2312"/>
        </w:rPr>
        <w:fldChar w:fldCharType="separate"/>
      </w:r>
      <w:r>
        <w:rPr>
          <w:rFonts w:hint="eastAsia" w:ascii="仿宋_GB2312" w:hAnsi="Arial Narrow" w:eastAsia="仿宋_GB2312"/>
        </w:rPr>
        <w:t>1</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"_Toc41490165"</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1、立项背景及目的</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_Toc41490165 \h </w:instrText>
      </w:r>
      <w:r>
        <w:rPr>
          <w:rFonts w:hint="eastAsia" w:ascii="仿宋_GB2312" w:hAnsi="Arial Narrow" w:eastAsia="仿宋_GB2312"/>
        </w:rPr>
        <w:fldChar w:fldCharType="separate"/>
      </w:r>
      <w:r>
        <w:rPr>
          <w:rFonts w:hint="eastAsia" w:ascii="仿宋_GB2312" w:hAnsi="Arial Narrow" w:eastAsia="仿宋_GB2312"/>
        </w:rPr>
        <w:t>1</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"_Toc41490166"</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2、项目实施情况</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_Toc41490166 \h </w:instrText>
      </w:r>
      <w:r>
        <w:rPr>
          <w:rFonts w:hint="eastAsia" w:ascii="仿宋_GB2312" w:hAnsi="Arial Narrow" w:eastAsia="仿宋_GB2312"/>
        </w:rPr>
        <w:fldChar w:fldCharType="separate"/>
      </w:r>
      <w:r>
        <w:rPr>
          <w:rFonts w:hint="eastAsia" w:ascii="仿宋_GB2312" w:hAnsi="Arial Narrow" w:eastAsia="仿宋_GB2312"/>
        </w:rPr>
        <w:t>2</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"_Toc41490167"</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3、资金来源及使用情况</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_Toc41490167 \h </w:instrText>
      </w:r>
      <w:r>
        <w:rPr>
          <w:rFonts w:hint="eastAsia" w:ascii="仿宋_GB2312" w:hAnsi="Arial Narrow" w:eastAsia="仿宋_GB2312"/>
        </w:rPr>
        <w:fldChar w:fldCharType="separate"/>
      </w:r>
      <w:r>
        <w:rPr>
          <w:rFonts w:hint="eastAsia" w:ascii="仿宋_GB2312" w:hAnsi="Arial Narrow" w:eastAsia="仿宋_GB2312"/>
        </w:rPr>
        <w:t>2</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"_Toc41490168"</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4、组织及管理情况</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_Toc41490168 \h </w:instrText>
      </w:r>
      <w:r>
        <w:rPr>
          <w:rFonts w:hint="eastAsia" w:ascii="仿宋_GB2312" w:hAnsi="Arial Narrow" w:eastAsia="仿宋_GB2312"/>
        </w:rPr>
        <w:fldChar w:fldCharType="separate"/>
      </w:r>
      <w:r>
        <w:rPr>
          <w:rFonts w:hint="eastAsia" w:ascii="仿宋_GB2312" w:hAnsi="Arial Narrow" w:eastAsia="仿宋_GB2312"/>
        </w:rPr>
        <w:t>3</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"_Toc41490169"</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（二）绩效目标</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_Toc41490169 \h </w:instrText>
      </w:r>
      <w:r>
        <w:rPr>
          <w:rFonts w:hint="eastAsia" w:ascii="仿宋_GB2312" w:hAnsi="Arial Narrow" w:eastAsia="仿宋_GB2312"/>
        </w:rPr>
        <w:fldChar w:fldCharType="separate"/>
      </w:r>
      <w:r>
        <w:rPr>
          <w:rFonts w:hint="eastAsia" w:ascii="仿宋_GB2312" w:hAnsi="Arial Narrow" w:eastAsia="仿宋_GB2312"/>
        </w:rPr>
        <w:t>3</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"_Toc41490170"</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bCs/>
          <w:kern w:val="44"/>
          <w:lang w:val="zh-CN"/>
        </w:rPr>
        <w:t>二、绩效评价工作情况</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_Toc41490170 \h </w:instrText>
      </w:r>
      <w:r>
        <w:rPr>
          <w:rFonts w:hint="eastAsia" w:ascii="仿宋_GB2312" w:hAnsi="Arial Narrow" w:eastAsia="仿宋_GB2312"/>
        </w:rPr>
        <w:fldChar w:fldCharType="separate"/>
      </w:r>
      <w:r>
        <w:rPr>
          <w:rFonts w:hint="eastAsia" w:ascii="仿宋_GB2312" w:hAnsi="Arial Narrow" w:eastAsia="仿宋_GB2312"/>
        </w:rPr>
        <w:t>4</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"_Toc41490171"</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（一）绩效评价的目的</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_Toc41490171 \h </w:instrText>
      </w:r>
      <w:r>
        <w:rPr>
          <w:rFonts w:hint="eastAsia" w:ascii="仿宋_GB2312" w:hAnsi="Arial Narrow" w:eastAsia="仿宋_GB2312"/>
        </w:rPr>
        <w:fldChar w:fldCharType="separate"/>
      </w:r>
      <w:r>
        <w:rPr>
          <w:rFonts w:hint="eastAsia" w:ascii="仿宋_GB2312" w:hAnsi="Arial Narrow" w:eastAsia="仿宋_GB2312"/>
        </w:rPr>
        <w:t>5</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"_Toc41490172"</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（二）绩效评价工作方案制定过程</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_Toc41490172 \h </w:instrText>
      </w:r>
      <w:r>
        <w:rPr>
          <w:rFonts w:hint="eastAsia" w:ascii="仿宋_GB2312" w:hAnsi="Arial Narrow" w:eastAsia="仿宋_GB2312"/>
        </w:rPr>
        <w:fldChar w:fldCharType="separate"/>
      </w:r>
      <w:r>
        <w:rPr>
          <w:rFonts w:hint="eastAsia" w:ascii="仿宋_GB2312" w:hAnsi="Arial Narrow" w:eastAsia="仿宋_GB2312"/>
        </w:rPr>
        <w:t>5</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"_Toc41490173"</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（三）绩效评价原则、评价方法</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_Toc41490173 \h </w:instrText>
      </w:r>
      <w:r>
        <w:rPr>
          <w:rFonts w:hint="eastAsia" w:ascii="仿宋_GB2312" w:hAnsi="Arial Narrow" w:eastAsia="仿宋_GB2312"/>
        </w:rPr>
        <w:fldChar w:fldCharType="separate"/>
      </w:r>
      <w:r>
        <w:rPr>
          <w:rFonts w:hint="eastAsia" w:ascii="仿宋_GB2312" w:hAnsi="Arial Narrow" w:eastAsia="仿宋_GB2312"/>
        </w:rPr>
        <w:t>6</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"_Toc41490174"</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（四）绩效评价实施过程</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_Toc41490174 \h </w:instrText>
      </w:r>
      <w:r>
        <w:rPr>
          <w:rFonts w:hint="eastAsia" w:ascii="仿宋_GB2312" w:hAnsi="Arial Narrow" w:eastAsia="仿宋_GB2312"/>
        </w:rPr>
        <w:fldChar w:fldCharType="separate"/>
      </w:r>
      <w:r>
        <w:rPr>
          <w:rFonts w:hint="eastAsia" w:ascii="仿宋_GB2312" w:hAnsi="Arial Narrow" w:eastAsia="仿宋_GB2312"/>
        </w:rPr>
        <w:t>7</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"_Toc41490175"</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（五）本次绩效评价的局限性</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_Toc41490175 \h </w:instrText>
      </w:r>
      <w:r>
        <w:rPr>
          <w:rFonts w:hint="eastAsia" w:ascii="仿宋_GB2312" w:hAnsi="Arial Narrow" w:eastAsia="仿宋_GB2312"/>
        </w:rPr>
        <w:fldChar w:fldCharType="separate"/>
      </w:r>
      <w:r>
        <w:rPr>
          <w:rFonts w:hint="eastAsia" w:ascii="仿宋_GB2312" w:hAnsi="Arial Narrow" w:eastAsia="仿宋_GB2312"/>
        </w:rPr>
        <w:t>8</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"_Toc41490176"</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bCs/>
          <w:kern w:val="44"/>
          <w:lang w:val="zh-CN"/>
        </w:rPr>
        <w:t>三、评价结论和绩效分析</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_Toc41490176 \h </w:instrText>
      </w:r>
      <w:r>
        <w:rPr>
          <w:rFonts w:hint="eastAsia" w:ascii="仿宋_GB2312" w:hAnsi="Arial Narrow" w:eastAsia="仿宋_GB2312"/>
        </w:rPr>
        <w:fldChar w:fldCharType="separate"/>
      </w:r>
      <w:r>
        <w:rPr>
          <w:rFonts w:hint="eastAsia" w:ascii="仿宋_GB2312" w:hAnsi="Arial Narrow" w:eastAsia="仿宋_GB2312"/>
        </w:rPr>
        <w:t>8</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"_Toc41490177"</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（一）评价结论</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_Toc41490177 \h </w:instrText>
      </w:r>
      <w:r>
        <w:rPr>
          <w:rFonts w:hint="eastAsia" w:ascii="仿宋_GB2312" w:hAnsi="Arial Narrow" w:eastAsia="仿宋_GB2312"/>
        </w:rPr>
        <w:fldChar w:fldCharType="separate"/>
      </w:r>
      <w:r>
        <w:rPr>
          <w:rFonts w:hint="eastAsia" w:ascii="仿宋_GB2312" w:hAnsi="Arial Narrow" w:eastAsia="仿宋_GB2312"/>
        </w:rPr>
        <w:t>8</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"_Toc41490178"</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（二）具体绩效分析</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_Toc41490178 \h </w:instrText>
      </w:r>
      <w:r>
        <w:rPr>
          <w:rFonts w:hint="eastAsia" w:ascii="仿宋_GB2312" w:hAnsi="Arial Narrow" w:eastAsia="仿宋_GB2312"/>
        </w:rPr>
        <w:fldChar w:fldCharType="separate"/>
      </w:r>
      <w:r>
        <w:rPr>
          <w:rFonts w:hint="eastAsia" w:ascii="仿宋_GB2312" w:hAnsi="Arial Narrow" w:eastAsia="仿宋_GB2312"/>
        </w:rPr>
        <w:t>9</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"_Toc41490179"</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1、项目决策（满分20.00分，评价得分20.00分）</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_Toc41490179 \h </w:instrText>
      </w:r>
      <w:r>
        <w:rPr>
          <w:rFonts w:hint="eastAsia" w:ascii="仿宋_GB2312" w:hAnsi="Arial Narrow" w:eastAsia="仿宋_GB2312"/>
        </w:rPr>
        <w:fldChar w:fldCharType="separate"/>
      </w:r>
      <w:r>
        <w:rPr>
          <w:rFonts w:hint="eastAsia" w:ascii="仿宋_GB2312" w:hAnsi="Arial Narrow" w:eastAsia="仿宋_GB2312"/>
        </w:rPr>
        <w:t>9</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"_Toc41490180"</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2、项目管理（满分20.00分，评价得分18.</w:t>
      </w:r>
      <w:r>
        <w:rPr>
          <w:rStyle w:val="91"/>
          <w:rFonts w:hint="eastAsia" w:ascii="仿宋_GB2312" w:hAnsi="Arial Narrow" w:eastAsia="仿宋_GB2312"/>
          <w:lang w:val="en-US" w:eastAsia="zh-CN"/>
        </w:rPr>
        <w:t>8</w:t>
      </w:r>
      <w:r>
        <w:rPr>
          <w:rStyle w:val="91"/>
          <w:rFonts w:hint="eastAsia" w:ascii="仿宋_GB2312" w:hAnsi="Arial Narrow" w:eastAsia="仿宋_GB2312"/>
        </w:rPr>
        <w:t>0分）</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_Toc41490180 \h </w:instrText>
      </w:r>
      <w:r>
        <w:rPr>
          <w:rFonts w:hint="eastAsia" w:ascii="仿宋_GB2312" w:hAnsi="Arial Narrow" w:eastAsia="仿宋_GB2312"/>
        </w:rPr>
        <w:fldChar w:fldCharType="separate"/>
      </w:r>
      <w:r>
        <w:rPr>
          <w:rFonts w:hint="eastAsia" w:ascii="仿宋_GB2312" w:hAnsi="Arial Narrow" w:eastAsia="仿宋_GB2312"/>
        </w:rPr>
        <w:t>9</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"_Toc41490181"</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3、项目绩效（满分60.00分，评价得分5</w:t>
      </w:r>
      <w:r>
        <w:rPr>
          <w:rStyle w:val="91"/>
          <w:rFonts w:hint="eastAsia" w:ascii="仿宋_GB2312" w:hAnsi="Arial Narrow" w:eastAsia="仿宋_GB2312"/>
          <w:lang w:val="en-US" w:eastAsia="zh-CN"/>
        </w:rPr>
        <w:t>7</w:t>
      </w:r>
      <w:r>
        <w:rPr>
          <w:rStyle w:val="91"/>
          <w:rFonts w:hint="eastAsia" w:ascii="仿宋_GB2312" w:hAnsi="Arial Narrow" w:eastAsia="仿宋_GB2312"/>
        </w:rPr>
        <w:t>.00分）</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_Toc41490181 \h </w:instrText>
      </w:r>
      <w:r>
        <w:rPr>
          <w:rFonts w:hint="eastAsia" w:ascii="仿宋_GB2312" w:hAnsi="Arial Narrow" w:eastAsia="仿宋_GB2312"/>
        </w:rPr>
        <w:fldChar w:fldCharType="separate"/>
      </w:r>
      <w:r>
        <w:rPr>
          <w:rFonts w:hint="eastAsia" w:ascii="仿宋_GB2312" w:hAnsi="Arial Narrow" w:eastAsia="仿宋_GB2312"/>
        </w:rPr>
        <w:t>12</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"_Toc41490182"</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bCs/>
          <w:kern w:val="44"/>
          <w:lang w:val="zh-CN"/>
        </w:rPr>
        <w:t>四、成本效益分析</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_Toc41490182 \h </w:instrText>
      </w:r>
      <w:r>
        <w:rPr>
          <w:rFonts w:hint="eastAsia" w:ascii="仿宋_GB2312" w:hAnsi="Arial Narrow" w:eastAsia="仿宋_GB2312"/>
        </w:rPr>
        <w:fldChar w:fldCharType="separate"/>
      </w:r>
      <w:r>
        <w:rPr>
          <w:rFonts w:hint="eastAsia" w:ascii="仿宋_GB2312" w:hAnsi="Arial Narrow" w:eastAsia="仿宋_GB2312"/>
        </w:rPr>
        <w:t>15</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"_Toc41490183"</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bCs/>
          <w:kern w:val="44"/>
          <w:lang w:val="zh-CN"/>
        </w:rPr>
        <w:t>五、主要经验及做法、存在的问题和建议</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_Toc41490183 \h </w:instrText>
      </w:r>
      <w:r>
        <w:rPr>
          <w:rFonts w:hint="eastAsia" w:ascii="仿宋_GB2312" w:hAnsi="Arial Narrow" w:eastAsia="仿宋_GB2312"/>
        </w:rPr>
        <w:fldChar w:fldCharType="separate"/>
      </w:r>
      <w:r>
        <w:rPr>
          <w:rFonts w:hint="eastAsia" w:ascii="仿宋_GB2312" w:hAnsi="Arial Narrow" w:eastAsia="仿宋_GB2312"/>
        </w:rPr>
        <w:t>15</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"_Toc41490184"</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（一）主要经验及做法</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_Toc41490184 \h </w:instrText>
      </w:r>
      <w:r>
        <w:rPr>
          <w:rFonts w:hint="eastAsia" w:ascii="仿宋_GB2312" w:hAnsi="Arial Narrow" w:eastAsia="仿宋_GB2312"/>
        </w:rPr>
        <w:fldChar w:fldCharType="separate"/>
      </w:r>
      <w:r>
        <w:rPr>
          <w:rFonts w:hint="eastAsia" w:ascii="仿宋_GB2312" w:hAnsi="Arial Narrow" w:eastAsia="仿宋_GB2312"/>
        </w:rPr>
        <w:t>15</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"_Toc41490185"</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（二）存在的问题</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_Toc41490185 \h </w:instrText>
      </w:r>
      <w:r>
        <w:rPr>
          <w:rFonts w:hint="eastAsia" w:ascii="仿宋_GB2312" w:hAnsi="Arial Narrow" w:eastAsia="仿宋_GB2312"/>
        </w:rPr>
        <w:fldChar w:fldCharType="separate"/>
      </w:r>
      <w:r>
        <w:rPr>
          <w:rFonts w:hint="eastAsia" w:ascii="仿宋_GB2312" w:hAnsi="Arial Narrow" w:eastAsia="仿宋_GB2312"/>
        </w:rPr>
        <w:t>16</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"_Toc41490186"</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rPr>
        <w:t>（三）建议和改进措施</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_Toc41490186 \h </w:instrText>
      </w:r>
      <w:r>
        <w:rPr>
          <w:rFonts w:hint="eastAsia" w:ascii="仿宋_GB2312" w:hAnsi="Arial Narrow" w:eastAsia="仿宋_GB2312"/>
        </w:rPr>
        <w:fldChar w:fldCharType="separate"/>
      </w:r>
      <w:r>
        <w:rPr>
          <w:rFonts w:hint="eastAsia" w:ascii="仿宋_GB2312" w:hAnsi="Arial Narrow" w:eastAsia="仿宋_GB2312"/>
        </w:rPr>
        <w:t>16</w:t>
      </w:r>
      <w:r>
        <w:rPr>
          <w:rFonts w:hint="eastAsia" w:ascii="仿宋_GB2312" w:hAnsi="Arial Narrow" w:eastAsia="仿宋_GB2312"/>
        </w:rPr>
        <w:fldChar w:fldCharType="end"/>
      </w:r>
      <w:r>
        <w:rPr>
          <w:rFonts w:hint="eastAsia" w:ascii="仿宋_GB2312" w:hAnsi="Arial Narrow" w:eastAsia="仿宋_GB2312"/>
        </w:rPr>
        <w:fldChar w:fldCharType="end"/>
      </w:r>
    </w:p>
    <w:p>
      <w:pPr>
        <w:pStyle w:val="59"/>
        <w:tabs>
          <w:tab w:val="right" w:leader="dot" w:pos="8834"/>
        </w:tabs>
        <w:rPr>
          <w:rFonts w:hint="eastAsia" w:ascii="仿宋_GB2312" w:hAnsi="Arial Narrow" w:eastAsia="仿宋_GB2312"/>
          <w:kern w:val="2"/>
          <w:szCs w:val="22"/>
        </w:rPr>
      </w:pPr>
      <w:r>
        <w:rPr>
          <w:rFonts w:hint="eastAsia" w:ascii="仿宋_GB2312" w:hAnsi="Arial Narrow" w:eastAsia="仿宋_GB2312"/>
        </w:rPr>
        <w:fldChar w:fldCharType="begin"/>
      </w:r>
      <w:r>
        <w:rPr>
          <w:rStyle w:val="91"/>
          <w:rFonts w:hint="eastAsia" w:ascii="仿宋_GB2312" w:hAnsi="Arial Narrow" w:eastAsia="仿宋_GB2312"/>
        </w:rPr>
        <w:instrText xml:space="preserve"> </w:instrText>
      </w:r>
      <w:r>
        <w:rPr>
          <w:rFonts w:hint="eastAsia" w:ascii="仿宋_GB2312" w:hAnsi="Arial Narrow" w:eastAsia="仿宋_GB2312"/>
        </w:rPr>
        <w:instrText xml:space="preserve">HYPERLINK \l "_Toc41490187"</w:instrText>
      </w:r>
      <w:r>
        <w:rPr>
          <w:rStyle w:val="91"/>
          <w:rFonts w:hint="eastAsia" w:ascii="仿宋_GB2312" w:hAnsi="Arial Narrow" w:eastAsia="仿宋_GB2312"/>
        </w:rPr>
        <w:instrText xml:space="preserve"> </w:instrText>
      </w:r>
      <w:r>
        <w:rPr>
          <w:rFonts w:hint="eastAsia" w:ascii="仿宋_GB2312" w:hAnsi="Arial Narrow" w:eastAsia="仿宋_GB2312"/>
        </w:rPr>
        <w:fldChar w:fldCharType="separate"/>
      </w:r>
      <w:r>
        <w:rPr>
          <w:rStyle w:val="91"/>
          <w:rFonts w:hint="eastAsia" w:ascii="仿宋_GB2312" w:hAnsi="Arial Narrow" w:eastAsia="仿宋_GB2312" w:cs="仿宋_GB2312"/>
          <w:lang w:val="zh-CN"/>
        </w:rPr>
        <w:t>相关附件</w:t>
      </w:r>
      <w:r>
        <w:rPr>
          <w:rFonts w:hint="eastAsia" w:ascii="仿宋_GB2312" w:hAnsi="Arial Narrow" w:eastAsia="仿宋_GB2312"/>
        </w:rPr>
        <w:tab/>
      </w:r>
      <w:r>
        <w:rPr>
          <w:rFonts w:hint="eastAsia" w:ascii="仿宋_GB2312" w:hAnsi="Arial Narrow" w:eastAsia="仿宋_GB2312"/>
        </w:rPr>
        <w:fldChar w:fldCharType="begin"/>
      </w:r>
      <w:r>
        <w:rPr>
          <w:rFonts w:hint="eastAsia" w:ascii="仿宋_GB2312" w:hAnsi="Arial Narrow" w:eastAsia="仿宋_GB2312"/>
        </w:rPr>
        <w:instrText xml:space="preserve"> PAGEREF _Toc41490187 \h </w:instrText>
      </w:r>
      <w:r>
        <w:rPr>
          <w:rFonts w:hint="eastAsia" w:ascii="仿宋_GB2312" w:hAnsi="Arial Narrow" w:eastAsia="仿宋_GB2312"/>
        </w:rPr>
        <w:fldChar w:fldCharType="separate"/>
      </w:r>
      <w:r>
        <w:rPr>
          <w:rFonts w:hint="eastAsia" w:ascii="仿宋_GB2312" w:hAnsi="Arial Narrow" w:eastAsia="仿宋_GB2312"/>
        </w:rPr>
        <w:t>17</w:t>
      </w:r>
      <w:r>
        <w:rPr>
          <w:rFonts w:hint="eastAsia" w:ascii="仿宋_GB2312" w:hAnsi="Arial Narrow" w:eastAsia="仿宋_GB2312"/>
        </w:rPr>
        <w:fldChar w:fldCharType="end"/>
      </w:r>
      <w:r>
        <w:rPr>
          <w:rFonts w:hint="eastAsia" w:ascii="仿宋_GB2312" w:hAnsi="Arial Narrow" w:eastAsia="仿宋_GB2312"/>
        </w:rPr>
        <w:fldChar w:fldCharType="end"/>
      </w:r>
    </w:p>
    <w:p>
      <w:pPr>
        <w:adjustRightInd/>
        <w:rPr>
          <w:rFonts w:hint="eastAsia" w:ascii="仿宋_GB2312" w:hAnsi="Arial Narrow" w:eastAsia="仿宋_GB2312"/>
          <w:sz w:val="30"/>
          <w:szCs w:val="30"/>
        </w:rPr>
      </w:pPr>
      <w:r>
        <w:rPr>
          <w:rFonts w:hint="eastAsia" w:ascii="仿宋_GB2312" w:hAnsi="Arial Narrow" w:eastAsia="仿宋_GB2312"/>
          <w:sz w:val="30"/>
          <w:szCs w:val="30"/>
        </w:rPr>
        <w:fldChar w:fldCharType="end"/>
      </w:r>
    </w:p>
    <w:p>
      <w:pPr>
        <w:adjustRightInd/>
        <w:rPr>
          <w:rFonts w:hint="eastAsia" w:ascii="仿宋_GB2312" w:hAnsi="Arial Narrow" w:eastAsia="仿宋_GB2312"/>
          <w:sz w:val="30"/>
          <w:szCs w:val="30"/>
        </w:rPr>
      </w:pPr>
    </w:p>
    <w:p>
      <w:pPr>
        <w:adjustRightInd/>
        <w:rPr>
          <w:rFonts w:hint="eastAsia" w:ascii="仿宋_GB2312" w:hAnsi="Arial Narrow" w:eastAsia="仿宋_GB2312"/>
          <w:sz w:val="30"/>
          <w:szCs w:val="30"/>
        </w:rPr>
      </w:pPr>
    </w:p>
    <w:p>
      <w:pPr>
        <w:widowControl w:val="0"/>
        <w:overflowPunct/>
        <w:outlineLvl w:val="0"/>
        <w:rPr>
          <w:rFonts w:ascii="Arial Narrow" w:hAnsi="Arial Narrow" w:eastAsia="黑体"/>
          <w:bCs/>
          <w:kern w:val="44"/>
          <w:sz w:val="28"/>
          <w:szCs w:val="28"/>
          <w:lang w:val="zh-CN"/>
        </w:rPr>
        <w:sectPr>
          <w:footerReference r:id="rId4" w:type="default"/>
          <w:footerReference r:id="rId5" w:type="even"/>
          <w:type w:val="continuous"/>
          <w:pgSz w:w="11906" w:h="16838"/>
          <w:pgMar w:top="1361" w:right="1531" w:bottom="1361" w:left="1531" w:header="851" w:footer="992" w:gutter="0"/>
          <w:pgNumType w:start="1"/>
          <w:cols w:space="720" w:num="1"/>
          <w:docGrid w:type="linesAndChars" w:linePitch="304" w:charSpace="0"/>
        </w:sectPr>
      </w:pPr>
    </w:p>
    <w:p>
      <w:pPr>
        <w:widowControl w:val="0"/>
        <w:overflowPunct/>
        <w:jc w:val="center"/>
        <w:outlineLvl w:val="0"/>
        <w:rPr>
          <w:rFonts w:ascii="Arial Narrow" w:hAnsi="Arial Narrow" w:eastAsia="黑体"/>
          <w:bCs/>
          <w:kern w:val="44"/>
          <w:sz w:val="28"/>
          <w:szCs w:val="28"/>
          <w:lang w:val="zh-CN"/>
        </w:rPr>
      </w:pPr>
      <w:bookmarkStart w:id="1" w:name="_Toc41490162"/>
      <w:r>
        <w:rPr>
          <w:rFonts w:ascii="Arial Narrow" w:hAnsi="Arial Narrow" w:eastAsia="黑体"/>
          <w:bCs/>
          <w:kern w:val="44"/>
          <w:sz w:val="28"/>
          <w:szCs w:val="28"/>
          <w:lang w:val="zh-CN"/>
        </w:rPr>
        <w:t>摘  要</w:t>
      </w:r>
      <w:bookmarkEnd w:id="1"/>
    </w:p>
    <w:p>
      <w:pPr>
        <w:widowControl w:val="0"/>
        <w:numPr>
          <w:ilvl w:val="0"/>
          <w:numId w:val="11"/>
        </w:numPr>
        <w:overflowPunct/>
        <w:ind w:firstLine="560" w:firstLineChars="200"/>
        <w:rPr>
          <w:rFonts w:ascii="Arial Narrow" w:hAnsi="Arial Narrow" w:eastAsia="黑体"/>
          <w:bCs/>
          <w:kern w:val="44"/>
          <w:sz w:val="28"/>
          <w:szCs w:val="28"/>
          <w:lang w:val="zh-CN"/>
        </w:rPr>
      </w:pPr>
      <w:r>
        <w:rPr>
          <w:rFonts w:ascii="Arial Narrow" w:hAnsi="Arial Narrow" w:eastAsia="黑体"/>
          <w:bCs/>
          <w:kern w:val="44"/>
          <w:sz w:val="28"/>
          <w:szCs w:val="28"/>
          <w:lang w:val="zh-CN"/>
        </w:rPr>
        <w:t>部门概况：含项目立项背景及目的，预算收支情况。</w:t>
      </w:r>
    </w:p>
    <w:p>
      <w:pPr>
        <w:adjustRightInd/>
        <w:ind w:firstLine="560" w:firstLineChars="200"/>
        <w:rPr>
          <w:rFonts w:ascii="Arial Narrow" w:hAnsi="Arial Narrow" w:eastAsia="黑体"/>
          <w:bCs/>
          <w:kern w:val="44"/>
          <w:sz w:val="28"/>
          <w:szCs w:val="28"/>
          <w:lang w:val="zh-CN"/>
        </w:rPr>
      </w:pPr>
      <w:r>
        <w:rPr>
          <w:rFonts w:ascii="Arial Narrow" w:hAnsi="Arial Narrow" w:eastAsia="仿宋_GB2312"/>
          <w:sz w:val="28"/>
          <w:szCs w:val="28"/>
        </w:rPr>
        <w:t>（一）</w:t>
      </w:r>
      <w:r>
        <w:rPr>
          <w:rFonts w:ascii="Arial Narrow" w:hAnsi="Arial Narrow" w:eastAsia="楷体_GB2312"/>
          <w:sz w:val="28"/>
          <w:szCs w:val="28"/>
        </w:rPr>
        <w:t>项目立项背景及目的</w:t>
      </w:r>
    </w:p>
    <w:p>
      <w:pPr>
        <w:adjustRightInd/>
        <w:ind w:firstLine="560" w:firstLineChars="200"/>
        <w:rPr>
          <w:rFonts w:ascii="Arial Narrow" w:hAnsi="Arial Narrow" w:eastAsia="仿宋_GB2312"/>
          <w:sz w:val="28"/>
          <w:szCs w:val="28"/>
        </w:rPr>
      </w:pPr>
      <w:r>
        <w:rPr>
          <w:rFonts w:ascii="Arial Narrow" w:hAnsi="Arial Narrow" w:eastAsia="仿宋_GB2312"/>
          <w:sz w:val="28"/>
          <w:szCs w:val="28"/>
        </w:rPr>
        <w:t>根据《云南省残疾人联合会云南省卫生和计划生育委员会云南省人民政府扶贫开发办公室关于印发〈云南省残疾人精准康复服务行动实施方案〉的通知》（云残发〔2016〕129号），市残联、卫健委、扶贫办联合制定印发了《昆明市残疾人精准康复服务行动实施方案》（昆残联发〔2017〕7号），</w:t>
      </w:r>
      <w:r>
        <w:rPr>
          <w:rFonts w:hint="eastAsia" w:ascii="Arial Narrow" w:hAnsi="Arial Narrow" w:eastAsia="仿宋_GB2312"/>
          <w:sz w:val="28"/>
          <w:szCs w:val="28"/>
          <w:lang w:eastAsia="zh-CN"/>
        </w:rPr>
        <w:t>《</w:t>
      </w:r>
      <w:r>
        <w:rPr>
          <w:rFonts w:ascii="Arial Narrow" w:hAnsi="Arial Narrow" w:eastAsia="仿宋_GB2312"/>
          <w:sz w:val="28"/>
          <w:szCs w:val="28"/>
        </w:rPr>
        <w:t>方案</w:t>
      </w:r>
      <w:r>
        <w:rPr>
          <w:rFonts w:hint="eastAsia" w:ascii="Arial Narrow" w:hAnsi="Arial Narrow" w:eastAsia="仿宋_GB2312"/>
          <w:sz w:val="28"/>
          <w:szCs w:val="28"/>
          <w:lang w:eastAsia="zh-CN"/>
        </w:rPr>
        <w:t>》</w:t>
      </w:r>
      <w:r>
        <w:rPr>
          <w:rFonts w:ascii="Arial Narrow" w:hAnsi="Arial Narrow" w:eastAsia="仿宋_GB2312"/>
          <w:sz w:val="28"/>
          <w:szCs w:val="28"/>
        </w:rPr>
        <w:t>以残疾儿童和持证残疾人为重点，采取多种形式，为残疾人提供基本康复服务，普遍满足城乡残疾人的基本康复服务需求，努力实现残疾人“人人享有康复服务”的目标。</w:t>
      </w:r>
    </w:p>
    <w:p>
      <w:pPr>
        <w:adjustRightInd/>
        <w:ind w:firstLine="560" w:firstLineChars="200"/>
        <w:rPr>
          <w:rFonts w:hint="eastAsia" w:ascii="Arial Narrow" w:hAnsi="Arial Narrow" w:eastAsia="仿宋_GB2312"/>
          <w:sz w:val="28"/>
          <w:szCs w:val="28"/>
          <w:lang w:eastAsia="zh-CN"/>
        </w:rPr>
      </w:pPr>
      <w:r>
        <w:rPr>
          <w:rFonts w:ascii="Arial Narrow" w:hAnsi="Arial Narrow" w:eastAsia="仿宋_GB2312"/>
          <w:sz w:val="28"/>
          <w:szCs w:val="28"/>
        </w:rPr>
        <w:t>根据</w:t>
      </w:r>
      <w:r>
        <w:rPr>
          <w:rFonts w:hint="eastAsia" w:ascii="Arial Narrow" w:hAnsi="Arial Narrow" w:eastAsia="仿宋_GB2312"/>
          <w:sz w:val="28"/>
          <w:szCs w:val="28"/>
        </w:rPr>
        <w:t>《云南省人民政府关于建立残疾儿童康复救助制度的实施意见》（云政发</w:t>
      </w:r>
      <w:r>
        <w:rPr>
          <w:rFonts w:ascii="Arial Narrow" w:hAnsi="Arial Narrow" w:eastAsia="仿宋_GB2312"/>
          <w:sz w:val="28"/>
          <w:szCs w:val="28"/>
        </w:rPr>
        <w:t>〔201</w:t>
      </w:r>
      <w:r>
        <w:rPr>
          <w:rFonts w:hint="eastAsia" w:ascii="Arial Narrow" w:hAnsi="Arial Narrow" w:eastAsia="仿宋_GB2312"/>
          <w:sz w:val="28"/>
          <w:szCs w:val="28"/>
          <w:lang w:val="en-US" w:eastAsia="zh-CN"/>
        </w:rPr>
        <w:t>8</w:t>
      </w:r>
      <w:r>
        <w:rPr>
          <w:rFonts w:ascii="Arial Narrow" w:hAnsi="Arial Narrow" w:eastAsia="仿宋_GB2312"/>
          <w:sz w:val="28"/>
          <w:szCs w:val="28"/>
        </w:rPr>
        <w:t>〕</w:t>
      </w:r>
      <w:r>
        <w:rPr>
          <w:rFonts w:hint="eastAsia" w:ascii="Arial Narrow" w:hAnsi="Arial Narrow" w:eastAsia="仿宋_GB2312"/>
          <w:sz w:val="28"/>
          <w:szCs w:val="28"/>
        </w:rPr>
        <w:t>52号）</w:t>
      </w:r>
      <w:r>
        <w:rPr>
          <w:rFonts w:hint="eastAsia" w:ascii="Arial Narrow" w:hAnsi="Arial Narrow" w:eastAsia="仿宋_GB2312"/>
          <w:sz w:val="28"/>
          <w:szCs w:val="28"/>
          <w:lang w:eastAsia="zh-CN"/>
        </w:rPr>
        <w:t>文件精神，昆明市出台了《昆明市人民政府关于建立残疾儿童康复救助制度的实施意见》（昆政函</w:t>
      </w:r>
      <w:r>
        <w:rPr>
          <w:rFonts w:ascii="Arial Narrow" w:hAnsi="Arial Narrow" w:eastAsia="仿宋_GB2312"/>
          <w:sz w:val="28"/>
          <w:szCs w:val="28"/>
        </w:rPr>
        <w:t>〔201</w:t>
      </w:r>
      <w:r>
        <w:rPr>
          <w:rFonts w:hint="eastAsia" w:ascii="Arial Narrow" w:hAnsi="Arial Narrow" w:eastAsia="仿宋_GB2312"/>
          <w:sz w:val="28"/>
          <w:szCs w:val="28"/>
          <w:lang w:val="en-US" w:eastAsia="zh-CN"/>
        </w:rPr>
        <w:t>9</w:t>
      </w:r>
      <w:r>
        <w:rPr>
          <w:rFonts w:ascii="Arial Narrow" w:hAnsi="Arial Narrow" w:eastAsia="仿宋_GB2312"/>
          <w:sz w:val="28"/>
          <w:szCs w:val="28"/>
        </w:rPr>
        <w:t>〕</w:t>
      </w:r>
      <w:r>
        <w:rPr>
          <w:rFonts w:hint="eastAsia" w:ascii="Arial Narrow" w:hAnsi="Arial Narrow" w:eastAsia="仿宋_GB2312"/>
          <w:sz w:val="28"/>
          <w:szCs w:val="28"/>
          <w:lang w:eastAsia="zh-CN"/>
        </w:rPr>
        <w:t>68号），《实施意见》以基本实现残疾儿童应救尽救，使残疾儿童普遍享有康复服务，健康成长、全面发展权益得到有效保障为目标。</w:t>
      </w:r>
    </w:p>
    <w:p>
      <w:pPr>
        <w:adjustRightInd/>
        <w:ind w:firstLine="560" w:firstLineChars="200"/>
        <w:rPr>
          <w:rFonts w:ascii="Arial Narrow" w:hAnsi="Arial Narrow" w:eastAsia="仿宋_GB2312"/>
          <w:sz w:val="28"/>
          <w:szCs w:val="28"/>
        </w:rPr>
      </w:pPr>
      <w:r>
        <w:rPr>
          <w:rFonts w:hint="eastAsia" w:ascii="Arial Narrow" w:hAnsi="Arial Narrow" w:eastAsia="仿宋_GB2312"/>
          <w:sz w:val="28"/>
          <w:szCs w:val="28"/>
          <w:lang w:eastAsia="zh-CN"/>
        </w:rPr>
        <w:t>根据《云南省辅助器具推广服务和“十三五”实施方案的通知》（云残发</w:t>
      </w:r>
      <w:r>
        <w:rPr>
          <w:rFonts w:ascii="Arial Narrow" w:hAnsi="Arial Narrow" w:eastAsia="仿宋_GB2312"/>
          <w:sz w:val="28"/>
          <w:szCs w:val="28"/>
        </w:rPr>
        <w:t>〔2017〕</w:t>
      </w:r>
      <w:r>
        <w:rPr>
          <w:rFonts w:hint="eastAsia" w:ascii="Arial Narrow" w:hAnsi="Arial Narrow" w:eastAsia="仿宋_GB2312"/>
          <w:sz w:val="28"/>
          <w:szCs w:val="28"/>
          <w:lang w:eastAsia="zh-CN"/>
        </w:rPr>
        <w:t>19号）</w:t>
      </w:r>
      <w:r>
        <w:rPr>
          <w:rFonts w:ascii="Arial Narrow" w:hAnsi="Arial Narrow" w:eastAsia="仿宋_GB2312"/>
          <w:sz w:val="28"/>
          <w:szCs w:val="28"/>
        </w:rPr>
        <w:t>和《昆明市人民政府关于加快推进残疾人小康进程的实施意见》（昆政发〔2017〕6号）精神</w:t>
      </w:r>
      <w:r>
        <w:rPr>
          <w:rFonts w:hint="eastAsia" w:ascii="Arial Narrow" w:hAnsi="Arial Narrow" w:eastAsia="仿宋_GB2312"/>
          <w:sz w:val="28"/>
          <w:szCs w:val="28"/>
          <w:lang w:eastAsia="zh-CN"/>
        </w:rPr>
        <w:t>，昆明市印发了</w:t>
      </w:r>
      <w:r>
        <w:rPr>
          <w:rFonts w:ascii="Arial Narrow" w:hAnsi="Arial Narrow" w:eastAsia="仿宋_GB2312"/>
          <w:sz w:val="28"/>
          <w:szCs w:val="28"/>
        </w:rPr>
        <w:t>《 昆明市辅助器具推广和服务“十三五”实施方案的通知》（昆残联发〔2017〕8号），</w:t>
      </w:r>
      <w:r>
        <w:rPr>
          <w:rFonts w:hint="eastAsia" w:ascii="Arial Narrow" w:hAnsi="Arial Narrow" w:eastAsia="仿宋_GB2312"/>
          <w:sz w:val="28"/>
          <w:szCs w:val="28"/>
          <w:lang w:eastAsia="zh-CN"/>
        </w:rPr>
        <w:t>以</w:t>
      </w:r>
      <w:r>
        <w:rPr>
          <w:rFonts w:ascii="Arial Narrow" w:hAnsi="Arial Narrow" w:eastAsia="仿宋_GB2312"/>
          <w:sz w:val="28"/>
          <w:szCs w:val="28"/>
        </w:rPr>
        <w:t>着力提升残疾人康复服务水平，加强辅助器具推广和适配服务，大幅提升残疾人基本公共服务水平</w:t>
      </w:r>
      <w:r>
        <w:rPr>
          <w:rFonts w:hint="eastAsia" w:ascii="Arial Narrow" w:hAnsi="Arial Narrow" w:eastAsia="仿宋_GB2312"/>
          <w:sz w:val="28"/>
          <w:szCs w:val="28"/>
          <w:lang w:eastAsia="zh-CN"/>
        </w:rPr>
        <w:t>为目标</w:t>
      </w:r>
      <w:r>
        <w:rPr>
          <w:rFonts w:ascii="Arial Narrow" w:hAnsi="Arial Narrow" w:eastAsia="仿宋_GB2312"/>
          <w:sz w:val="28"/>
          <w:szCs w:val="28"/>
        </w:rPr>
        <w:t>。</w:t>
      </w:r>
    </w:p>
    <w:p>
      <w:pPr>
        <w:adjustRightInd/>
        <w:ind w:firstLine="560" w:firstLineChars="200"/>
        <w:rPr>
          <w:rFonts w:ascii="Arial Narrow" w:hAnsi="Arial Narrow" w:eastAsia="仿宋_GB2312"/>
          <w:sz w:val="28"/>
          <w:szCs w:val="28"/>
        </w:rPr>
      </w:pPr>
      <w:r>
        <w:rPr>
          <w:rFonts w:ascii="Arial Narrow" w:hAnsi="Arial Narrow" w:eastAsia="仿宋_GB2312"/>
          <w:sz w:val="28"/>
          <w:szCs w:val="28"/>
        </w:rPr>
        <w:t>本项目主要工作为：统筹中央、</w:t>
      </w:r>
      <w:r>
        <w:rPr>
          <w:rFonts w:hint="eastAsia" w:ascii="Arial Narrow" w:hAnsi="Arial Narrow" w:eastAsia="仿宋_GB2312"/>
          <w:sz w:val="28"/>
          <w:szCs w:val="28"/>
          <w:lang w:eastAsia="zh-CN"/>
        </w:rPr>
        <w:t>省级</w:t>
      </w:r>
      <w:r>
        <w:rPr>
          <w:rFonts w:ascii="Arial Narrow" w:hAnsi="Arial Narrow" w:eastAsia="仿宋_GB2312"/>
          <w:sz w:val="28"/>
          <w:szCs w:val="28"/>
        </w:rPr>
        <w:t>和市级经费，组织开展残疾儿童康复救助、残疾人精准康复和残疾人辅助器具适配工作。</w:t>
      </w:r>
    </w:p>
    <w:p>
      <w:pPr>
        <w:adjustRightInd/>
        <w:ind w:firstLine="560" w:firstLineChars="200"/>
        <w:rPr>
          <w:rFonts w:ascii="Arial Narrow" w:hAnsi="Arial Narrow" w:eastAsia="楷体" w:cs="楷体"/>
          <w:sz w:val="28"/>
          <w:szCs w:val="28"/>
        </w:rPr>
      </w:pPr>
      <w:r>
        <w:rPr>
          <w:rFonts w:ascii="Arial Narrow" w:hAnsi="Arial Narrow" w:eastAsia="楷体" w:cs="楷体"/>
          <w:sz w:val="28"/>
          <w:szCs w:val="28"/>
        </w:rPr>
        <w:t>（二）预算收支总额、预算执行情况</w:t>
      </w:r>
    </w:p>
    <w:p>
      <w:pPr>
        <w:adjustRightInd/>
        <w:ind w:firstLine="560" w:firstLineChars="200"/>
        <w:rPr>
          <w:rFonts w:ascii="Arial Narrow" w:hAnsi="Arial Narrow" w:eastAsia="仿宋_GB2312"/>
          <w:sz w:val="28"/>
          <w:szCs w:val="28"/>
        </w:rPr>
      </w:pPr>
      <w:r>
        <w:rPr>
          <w:rFonts w:hint="eastAsia" w:ascii="Arial Narrow" w:hAnsi="Arial Narrow" w:eastAsia="仿宋_GB2312"/>
          <w:sz w:val="28"/>
          <w:szCs w:val="28"/>
          <w:lang w:eastAsia="zh-CN"/>
        </w:rPr>
        <w:t>2022</w:t>
      </w:r>
      <w:r>
        <w:rPr>
          <w:rFonts w:ascii="Arial Narrow" w:hAnsi="Arial Narrow" w:eastAsia="仿宋_GB2312"/>
          <w:sz w:val="28"/>
          <w:szCs w:val="28"/>
        </w:rPr>
        <w:t>年年初，根据《昆明市财政局关于批复昆明市残疾人联合会</w:t>
      </w:r>
      <w:r>
        <w:rPr>
          <w:rFonts w:hint="eastAsia" w:ascii="Arial Narrow" w:hAnsi="Arial Narrow" w:eastAsia="仿宋_GB2312"/>
          <w:sz w:val="28"/>
          <w:szCs w:val="28"/>
          <w:lang w:val="en-US" w:eastAsia="zh-CN"/>
        </w:rPr>
        <w:t>2022</w:t>
      </w:r>
      <w:r>
        <w:rPr>
          <w:rFonts w:ascii="Arial Narrow" w:hAnsi="Arial Narrow" w:eastAsia="仿宋_GB2312"/>
          <w:sz w:val="28"/>
          <w:szCs w:val="28"/>
        </w:rPr>
        <w:t>年部门预算的通知》（昆财社〔</w:t>
      </w:r>
      <w:r>
        <w:rPr>
          <w:rFonts w:hint="eastAsia" w:ascii="Arial Narrow" w:hAnsi="Arial Narrow" w:eastAsia="仿宋_GB2312"/>
          <w:sz w:val="28"/>
          <w:szCs w:val="28"/>
          <w:lang w:eastAsia="zh-CN"/>
        </w:rPr>
        <w:t>2022</w:t>
      </w:r>
      <w:r>
        <w:rPr>
          <w:rFonts w:ascii="Arial Narrow" w:hAnsi="Arial Narrow" w:eastAsia="仿宋_GB2312"/>
          <w:sz w:val="28"/>
          <w:szCs w:val="28"/>
        </w:rPr>
        <w:t>〕2号）文件通知，市级财政拨付项目经费</w:t>
      </w:r>
      <w:r>
        <w:rPr>
          <w:rFonts w:hint="eastAsia" w:ascii="Arial Narrow" w:hAnsi="Arial Narrow" w:eastAsia="仿宋_GB2312"/>
          <w:sz w:val="28"/>
          <w:szCs w:val="28"/>
          <w:lang w:val="en-US" w:eastAsia="zh-CN"/>
        </w:rPr>
        <w:t>749.15</w:t>
      </w:r>
      <w:r>
        <w:rPr>
          <w:rFonts w:ascii="Arial Narrow" w:hAnsi="Arial Narrow" w:eastAsia="仿宋_GB2312"/>
          <w:sz w:val="28"/>
          <w:szCs w:val="28"/>
        </w:rPr>
        <w:t>万元，其中：本级</w:t>
      </w:r>
      <w:r>
        <w:rPr>
          <w:rFonts w:hint="eastAsia" w:ascii="Arial Narrow" w:hAnsi="Arial Narrow" w:eastAsia="仿宋_GB2312"/>
          <w:sz w:val="28"/>
          <w:szCs w:val="28"/>
          <w:lang w:val="en-US" w:eastAsia="zh-CN"/>
        </w:rPr>
        <w:t>574.15</w:t>
      </w:r>
      <w:r>
        <w:rPr>
          <w:rFonts w:ascii="Arial Narrow" w:hAnsi="Arial Narrow" w:eastAsia="仿宋_GB2312"/>
          <w:sz w:val="28"/>
          <w:szCs w:val="28"/>
        </w:rPr>
        <w:t>万元、对下</w:t>
      </w:r>
      <w:r>
        <w:rPr>
          <w:rFonts w:hint="eastAsia" w:ascii="Arial Narrow" w:hAnsi="Arial Narrow" w:eastAsia="仿宋_GB2312"/>
          <w:sz w:val="28"/>
          <w:szCs w:val="28"/>
          <w:lang w:val="en-US" w:eastAsia="zh-CN"/>
        </w:rPr>
        <w:t>175</w:t>
      </w:r>
      <w:r>
        <w:rPr>
          <w:rFonts w:ascii="Arial Narrow" w:hAnsi="Arial Narrow" w:eastAsia="仿宋_GB2312"/>
          <w:sz w:val="28"/>
          <w:szCs w:val="28"/>
        </w:rPr>
        <w:t>.00万元。</w:t>
      </w:r>
    </w:p>
    <w:p>
      <w:pPr>
        <w:ind w:firstLine="560" w:firstLineChars="200"/>
        <w:jc w:val="left"/>
        <w:rPr>
          <w:rFonts w:ascii="Arial Narrow" w:hAnsi="Arial Narrow" w:eastAsia="仿宋_GB2312"/>
          <w:color w:val="auto"/>
          <w:sz w:val="28"/>
          <w:szCs w:val="28"/>
        </w:rPr>
      </w:pPr>
      <w:r>
        <w:rPr>
          <w:rFonts w:hint="eastAsia" w:ascii="Arial Narrow" w:hAnsi="Arial Narrow" w:eastAsia="仿宋_GB2312"/>
          <w:sz w:val="28"/>
          <w:szCs w:val="28"/>
          <w:lang w:eastAsia="zh-CN"/>
        </w:rPr>
        <w:t>2022</w:t>
      </w:r>
      <w:r>
        <w:rPr>
          <w:rFonts w:ascii="Arial Narrow" w:hAnsi="Arial Narrow" w:eastAsia="仿宋_GB2312"/>
          <w:sz w:val="28"/>
          <w:szCs w:val="28"/>
        </w:rPr>
        <w:t>年，本项目市级财政资金收入</w:t>
      </w:r>
      <w:r>
        <w:rPr>
          <w:rFonts w:hint="eastAsia" w:ascii="Arial Narrow" w:hAnsi="Arial Narrow" w:eastAsia="仿宋_GB2312"/>
          <w:sz w:val="28"/>
          <w:szCs w:val="28"/>
          <w:lang w:val="en-US" w:eastAsia="zh-CN"/>
        </w:rPr>
        <w:t>749.15</w:t>
      </w:r>
      <w:r>
        <w:rPr>
          <w:rFonts w:ascii="Arial Narrow" w:hAnsi="Arial Narrow" w:eastAsia="仿宋_GB2312"/>
          <w:sz w:val="28"/>
          <w:szCs w:val="28"/>
        </w:rPr>
        <w:t>万元，其中市残联本级收入</w:t>
      </w:r>
      <w:r>
        <w:rPr>
          <w:rFonts w:hint="eastAsia" w:ascii="Arial Narrow" w:hAnsi="Arial Narrow" w:eastAsia="仿宋_GB2312"/>
          <w:sz w:val="28"/>
          <w:szCs w:val="28"/>
          <w:lang w:val="en-US" w:eastAsia="zh-CN"/>
        </w:rPr>
        <w:t>574.15</w:t>
      </w:r>
      <w:r>
        <w:rPr>
          <w:rFonts w:ascii="Arial Narrow" w:hAnsi="Arial Narrow" w:eastAsia="仿宋_GB2312"/>
          <w:sz w:val="28"/>
          <w:szCs w:val="28"/>
        </w:rPr>
        <w:t>万元，为年初预算金额的</w:t>
      </w:r>
      <w:r>
        <w:rPr>
          <w:rFonts w:hint="eastAsia" w:ascii="Arial Narrow" w:hAnsi="Arial Narrow" w:eastAsia="仿宋_GB2312"/>
          <w:sz w:val="28"/>
          <w:szCs w:val="28"/>
          <w:lang w:val="en-US" w:eastAsia="zh-CN"/>
        </w:rPr>
        <w:t>100</w:t>
      </w:r>
      <w:r>
        <w:rPr>
          <w:rFonts w:ascii="Arial Narrow" w:hAnsi="Arial Narrow" w:eastAsia="仿宋_GB2312"/>
          <w:sz w:val="28"/>
          <w:szCs w:val="28"/>
        </w:rPr>
        <w:t>%。各县（市）区收入</w:t>
      </w:r>
      <w:r>
        <w:rPr>
          <w:rFonts w:hint="eastAsia" w:ascii="Arial Narrow" w:hAnsi="Arial Narrow" w:eastAsia="仿宋_GB2312"/>
          <w:sz w:val="28"/>
          <w:szCs w:val="28"/>
          <w:lang w:val="en-US" w:eastAsia="zh-CN"/>
        </w:rPr>
        <w:t>175</w:t>
      </w:r>
      <w:r>
        <w:rPr>
          <w:rFonts w:ascii="Arial Narrow" w:hAnsi="Arial Narrow" w:eastAsia="仿宋_GB2312"/>
          <w:sz w:val="28"/>
          <w:szCs w:val="28"/>
        </w:rPr>
        <w:t>万元，为年初预算金额</w:t>
      </w:r>
      <w:r>
        <w:rPr>
          <w:rFonts w:ascii="Arial Narrow" w:hAnsi="Arial Narrow" w:eastAsia="仿宋_GB2312"/>
          <w:color w:val="auto"/>
          <w:sz w:val="28"/>
          <w:szCs w:val="28"/>
        </w:rPr>
        <w:t>的</w:t>
      </w:r>
      <w:r>
        <w:rPr>
          <w:rFonts w:hint="eastAsia" w:ascii="Arial Narrow" w:hAnsi="Arial Narrow" w:eastAsia="仿宋_GB2312"/>
          <w:color w:val="auto"/>
          <w:sz w:val="28"/>
          <w:szCs w:val="28"/>
          <w:lang w:val="en-US" w:eastAsia="zh-CN"/>
        </w:rPr>
        <w:t>100</w:t>
      </w:r>
      <w:r>
        <w:rPr>
          <w:rFonts w:ascii="Arial Narrow" w:hAnsi="Arial Narrow" w:eastAsia="仿宋_GB2312"/>
          <w:color w:val="auto"/>
          <w:sz w:val="28"/>
          <w:szCs w:val="28"/>
        </w:rPr>
        <w:t>%。</w:t>
      </w:r>
    </w:p>
    <w:p>
      <w:pPr>
        <w:ind w:firstLine="560" w:firstLineChars="200"/>
        <w:jc w:val="left"/>
        <w:rPr>
          <w:rFonts w:hint="eastAsia" w:ascii="Arial Narrow" w:hAnsi="Arial Narrow" w:eastAsia="仿宋_GB2312"/>
          <w:color w:val="auto"/>
          <w:sz w:val="28"/>
          <w:szCs w:val="28"/>
          <w:lang w:eastAsia="zh-CN"/>
        </w:rPr>
      </w:pPr>
      <w:r>
        <w:rPr>
          <w:rFonts w:ascii="Arial Narrow" w:hAnsi="Arial Narrow" w:eastAsia="仿宋_GB2312"/>
          <w:color w:val="auto"/>
          <w:sz w:val="28"/>
          <w:szCs w:val="28"/>
        </w:rPr>
        <w:t>项目支出</w:t>
      </w:r>
      <w:r>
        <w:rPr>
          <w:rFonts w:hint="eastAsia" w:ascii="Arial Narrow" w:hAnsi="Arial Narrow" w:eastAsia="仿宋_GB2312"/>
          <w:color w:val="auto"/>
          <w:sz w:val="28"/>
          <w:szCs w:val="28"/>
          <w:lang w:val="en-US" w:eastAsia="zh-CN"/>
        </w:rPr>
        <w:t>645.0655</w:t>
      </w:r>
      <w:r>
        <w:rPr>
          <w:rFonts w:ascii="Arial Narrow" w:hAnsi="Arial Narrow" w:eastAsia="仿宋_GB2312"/>
          <w:color w:val="auto"/>
          <w:sz w:val="28"/>
          <w:szCs w:val="28"/>
        </w:rPr>
        <w:t>万元，其中：市残联本级支出</w:t>
      </w:r>
      <w:r>
        <w:rPr>
          <w:rFonts w:hint="eastAsia" w:ascii="Arial Narrow" w:hAnsi="Arial Narrow" w:eastAsia="仿宋_GB2312"/>
          <w:color w:val="auto"/>
          <w:sz w:val="28"/>
          <w:szCs w:val="28"/>
          <w:lang w:val="en-US" w:eastAsia="zh-CN"/>
        </w:rPr>
        <w:t>470.0655</w:t>
      </w:r>
      <w:r>
        <w:rPr>
          <w:rFonts w:ascii="Arial Narrow" w:hAnsi="Arial Narrow" w:eastAsia="仿宋_GB2312"/>
          <w:color w:val="auto"/>
          <w:sz w:val="28"/>
          <w:szCs w:val="28"/>
        </w:rPr>
        <w:t>万元，占到位资金的</w:t>
      </w:r>
      <w:r>
        <w:rPr>
          <w:rFonts w:hint="eastAsia" w:ascii="Arial Narrow" w:hAnsi="Arial Narrow" w:eastAsia="仿宋_GB2312"/>
          <w:color w:val="auto"/>
          <w:sz w:val="28"/>
          <w:szCs w:val="28"/>
          <w:lang w:val="en-US" w:eastAsia="zh-CN"/>
        </w:rPr>
        <w:t>82</w:t>
      </w:r>
      <w:r>
        <w:rPr>
          <w:rFonts w:ascii="Arial Narrow" w:hAnsi="Arial Narrow" w:eastAsia="仿宋_GB2312"/>
          <w:color w:val="auto"/>
          <w:sz w:val="28"/>
          <w:szCs w:val="28"/>
        </w:rPr>
        <w:t>%；对下资金支出</w:t>
      </w:r>
      <w:r>
        <w:rPr>
          <w:rFonts w:hint="eastAsia" w:ascii="Arial Narrow" w:hAnsi="Arial Narrow" w:eastAsia="仿宋_GB2312"/>
          <w:color w:val="auto"/>
          <w:sz w:val="28"/>
          <w:szCs w:val="28"/>
          <w:lang w:val="en-US" w:eastAsia="zh-CN"/>
        </w:rPr>
        <w:t>175</w:t>
      </w:r>
      <w:r>
        <w:rPr>
          <w:rFonts w:ascii="Arial Narrow" w:hAnsi="Arial Narrow" w:eastAsia="仿宋_GB2312"/>
          <w:color w:val="auto"/>
          <w:sz w:val="28"/>
          <w:szCs w:val="28"/>
        </w:rPr>
        <w:t>万元，占到位金额的</w:t>
      </w:r>
      <w:r>
        <w:rPr>
          <w:rFonts w:hint="eastAsia" w:ascii="Arial Narrow" w:hAnsi="Arial Narrow" w:eastAsia="仿宋_GB2312"/>
          <w:color w:val="auto"/>
          <w:sz w:val="28"/>
          <w:szCs w:val="28"/>
          <w:lang w:val="en-US" w:eastAsia="zh-CN"/>
        </w:rPr>
        <w:t>100</w:t>
      </w:r>
      <w:r>
        <w:rPr>
          <w:rFonts w:ascii="Arial Narrow" w:hAnsi="Arial Narrow" w:eastAsia="仿宋_GB2312"/>
          <w:color w:val="auto"/>
          <w:sz w:val="28"/>
          <w:szCs w:val="28"/>
        </w:rPr>
        <w:t>%</w:t>
      </w:r>
      <w:r>
        <w:rPr>
          <w:rFonts w:hint="eastAsia" w:ascii="Arial Narrow" w:hAnsi="Arial Narrow" w:eastAsia="仿宋_GB2312"/>
          <w:color w:val="auto"/>
          <w:sz w:val="28"/>
          <w:szCs w:val="28"/>
          <w:lang w:eastAsia="zh-CN"/>
        </w:rPr>
        <w:t>。</w:t>
      </w:r>
    </w:p>
    <w:p>
      <w:pPr>
        <w:widowControl w:val="0"/>
        <w:numPr>
          <w:ilvl w:val="0"/>
          <w:numId w:val="11"/>
        </w:numPr>
        <w:overflowPunct/>
        <w:ind w:firstLine="560" w:firstLineChars="200"/>
        <w:rPr>
          <w:rFonts w:ascii="Arial Narrow" w:hAnsi="Arial Narrow" w:eastAsia="黑体"/>
          <w:bCs/>
          <w:kern w:val="44"/>
          <w:sz w:val="28"/>
          <w:szCs w:val="28"/>
          <w:lang w:val="zh-CN"/>
        </w:rPr>
      </w:pPr>
      <w:r>
        <w:rPr>
          <w:rFonts w:ascii="Arial Narrow" w:hAnsi="Arial Narrow" w:eastAsia="黑体"/>
          <w:bCs/>
          <w:kern w:val="44"/>
          <w:sz w:val="28"/>
          <w:szCs w:val="28"/>
          <w:lang w:val="zh-CN"/>
        </w:rPr>
        <w:t>评价结论</w:t>
      </w:r>
    </w:p>
    <w:p>
      <w:pPr>
        <w:ind w:firstLine="560" w:firstLineChars="200"/>
        <w:rPr>
          <w:rFonts w:ascii="Arial Narrow" w:hAnsi="Arial Narrow" w:eastAsia="仿宋_GB2312"/>
          <w:sz w:val="28"/>
          <w:szCs w:val="28"/>
        </w:rPr>
      </w:pPr>
      <w:r>
        <w:rPr>
          <w:rFonts w:ascii="Arial Narrow" w:hAnsi="Arial Narrow" w:eastAsia="仿宋_GB2312"/>
          <w:color w:val="000000"/>
          <w:sz w:val="28"/>
          <w:szCs w:val="28"/>
        </w:rPr>
        <w:t>通过对市残联</w:t>
      </w:r>
      <w:r>
        <w:rPr>
          <w:rFonts w:hint="eastAsia" w:ascii="Arial Narrow" w:hAnsi="Arial Narrow" w:eastAsia="仿宋_GB2312"/>
          <w:color w:val="000000"/>
          <w:sz w:val="28"/>
          <w:szCs w:val="28"/>
          <w:lang w:eastAsia="zh-CN"/>
        </w:rPr>
        <w:t>2022</w:t>
      </w:r>
      <w:r>
        <w:rPr>
          <w:rFonts w:ascii="Arial Narrow" w:hAnsi="Arial Narrow" w:eastAsia="仿宋_GB2312"/>
          <w:color w:val="000000"/>
          <w:sz w:val="28"/>
          <w:szCs w:val="28"/>
        </w:rPr>
        <w:t>年度残疾人康复专项补助经费支出决策、管理、绩效三个方面的35个四级指标进行评</w:t>
      </w:r>
      <w:r>
        <w:rPr>
          <w:rFonts w:ascii="Arial Narrow" w:hAnsi="Arial Narrow" w:eastAsia="仿宋_GB2312"/>
          <w:color w:val="auto"/>
          <w:sz w:val="28"/>
          <w:szCs w:val="28"/>
        </w:rPr>
        <w:t>价、打分，最终自评得分</w:t>
      </w:r>
      <w:r>
        <w:rPr>
          <w:rFonts w:hint="eastAsia" w:ascii="Arial Narrow" w:hAnsi="Arial Narrow" w:eastAsia="仿宋_GB2312"/>
          <w:color w:val="000000" w:themeColor="text1"/>
          <w:sz w:val="28"/>
          <w:szCs w:val="28"/>
          <w:lang w:val="en-US" w:eastAsia="zh-CN"/>
          <w14:textFill>
            <w14:solidFill>
              <w14:schemeClr w14:val="tx1"/>
            </w14:solidFill>
          </w14:textFill>
        </w:rPr>
        <w:t>95.32</w:t>
      </w:r>
      <w:r>
        <w:rPr>
          <w:rFonts w:ascii="Arial Narrow" w:hAnsi="Arial Narrow" w:eastAsia="仿宋_GB2312"/>
          <w:color w:val="auto"/>
          <w:sz w:val="28"/>
          <w:szCs w:val="28"/>
        </w:rPr>
        <w:t>分，评定等级为</w:t>
      </w:r>
      <w:r>
        <w:rPr>
          <w:rFonts w:hint="eastAsia" w:ascii="Arial Narrow" w:hAnsi="Arial Narrow" w:eastAsia="仿宋_GB2312"/>
          <w:color w:val="auto"/>
          <w:sz w:val="28"/>
          <w:szCs w:val="28"/>
        </w:rPr>
        <w:t>优</w:t>
      </w:r>
      <w:r>
        <w:rPr>
          <w:rFonts w:ascii="Arial Narrow" w:hAnsi="Arial Narrow" w:eastAsia="仿宋_GB2312"/>
          <w:color w:val="auto"/>
          <w:sz w:val="28"/>
          <w:szCs w:val="28"/>
        </w:rPr>
        <w:t>。</w:t>
      </w:r>
    </w:p>
    <w:p>
      <w:pPr>
        <w:widowControl w:val="0"/>
        <w:overflowPunct/>
        <w:ind w:firstLine="560" w:firstLineChars="200"/>
        <w:rPr>
          <w:rFonts w:ascii="Arial Narrow" w:hAnsi="Arial Narrow" w:eastAsia="黑体"/>
          <w:bCs/>
          <w:kern w:val="44"/>
          <w:sz w:val="28"/>
          <w:szCs w:val="28"/>
          <w:lang w:val="zh-CN"/>
        </w:rPr>
      </w:pPr>
      <w:r>
        <w:rPr>
          <w:rFonts w:ascii="Arial Narrow" w:hAnsi="Arial Narrow" w:eastAsia="黑体"/>
          <w:bCs/>
          <w:kern w:val="44"/>
          <w:sz w:val="28"/>
          <w:szCs w:val="28"/>
          <w:lang w:val="zh-CN"/>
        </w:rPr>
        <w:t>三、经验、问题和建议</w:t>
      </w:r>
    </w:p>
    <w:p>
      <w:pPr>
        <w:ind w:firstLine="560" w:firstLineChars="200"/>
        <w:rPr>
          <w:rFonts w:ascii="Arial Narrow" w:hAnsi="Arial Narrow" w:eastAsia="楷体_GB2312"/>
          <w:sz w:val="28"/>
          <w:szCs w:val="28"/>
        </w:rPr>
      </w:pPr>
      <w:r>
        <w:rPr>
          <w:rFonts w:ascii="Arial Narrow" w:hAnsi="Arial Narrow" w:eastAsia="楷体_GB2312"/>
          <w:sz w:val="28"/>
          <w:szCs w:val="28"/>
        </w:rPr>
        <w:t>（一）主要经验及做法</w:t>
      </w:r>
    </w:p>
    <w:p>
      <w:pPr>
        <w:ind w:firstLine="560" w:firstLineChars="200"/>
        <w:rPr>
          <w:rFonts w:hint="eastAsia" w:ascii="Arial Narrow" w:hAnsi="Arial Narrow" w:eastAsia="仿宋_GB2312"/>
          <w:sz w:val="28"/>
          <w:szCs w:val="28"/>
          <w:lang w:eastAsia="zh-CN"/>
        </w:rPr>
      </w:pPr>
      <w:r>
        <w:rPr>
          <w:rFonts w:ascii="Arial Narrow" w:hAnsi="Arial Narrow" w:eastAsia="仿宋_GB2312"/>
          <w:sz w:val="28"/>
          <w:szCs w:val="28"/>
        </w:rPr>
        <w:t>1</w:t>
      </w:r>
      <w:r>
        <w:rPr>
          <w:rFonts w:hint="eastAsia" w:ascii="Arial Narrow" w:hAnsi="Arial Narrow" w:eastAsia="仿宋_GB2312"/>
          <w:sz w:val="28"/>
          <w:szCs w:val="28"/>
          <w:lang w:val="en-US" w:eastAsia="zh-CN"/>
        </w:rPr>
        <w:t>.</w:t>
      </w:r>
      <w:r>
        <w:rPr>
          <w:rFonts w:hint="eastAsia" w:ascii="Arial Narrow" w:hAnsi="Arial Narrow" w:eastAsia="仿宋_GB2312"/>
          <w:sz w:val="28"/>
          <w:szCs w:val="28"/>
          <w:lang w:eastAsia="zh-CN"/>
        </w:rPr>
        <w:t>开展残疾人基本型辅助器具市级统一采购工作</w:t>
      </w:r>
      <w:bookmarkStart w:id="37" w:name="_GoBack"/>
      <w:bookmarkEnd w:id="37"/>
    </w:p>
    <w:p>
      <w:pPr>
        <w:ind w:firstLine="560" w:firstLineChars="200"/>
        <w:rPr>
          <w:rFonts w:hint="eastAsia" w:ascii="Arial Narrow" w:hAnsi="Arial Narrow" w:eastAsia="仿宋_GB2312"/>
          <w:sz w:val="28"/>
          <w:szCs w:val="28"/>
          <w:lang w:val="en-US" w:eastAsia="zh-CN"/>
        </w:rPr>
      </w:pPr>
      <w:r>
        <w:rPr>
          <w:rFonts w:hint="eastAsia" w:ascii="Arial Narrow" w:hAnsi="Arial Narrow" w:eastAsia="仿宋_GB2312"/>
          <w:sz w:val="28"/>
          <w:szCs w:val="28"/>
          <w:lang w:val="en-US" w:eastAsia="zh-CN"/>
        </w:rPr>
        <w:t>2.开展残疾人精准康复服务</w:t>
      </w:r>
    </w:p>
    <w:p>
      <w:pPr>
        <w:ind w:firstLine="560" w:firstLineChars="200"/>
        <w:rPr>
          <w:rFonts w:hint="default" w:ascii="Arial Narrow" w:hAnsi="Arial Narrow" w:eastAsia="仿宋_GB2312"/>
          <w:sz w:val="28"/>
          <w:szCs w:val="28"/>
          <w:lang w:val="en-US" w:eastAsia="zh-CN"/>
        </w:rPr>
      </w:pPr>
      <w:r>
        <w:rPr>
          <w:rFonts w:hint="eastAsia" w:ascii="Arial Narrow" w:hAnsi="Arial Narrow" w:eastAsia="仿宋_GB2312"/>
          <w:sz w:val="28"/>
          <w:szCs w:val="28"/>
          <w:lang w:val="en-US" w:eastAsia="zh-CN"/>
        </w:rPr>
        <w:t>3.开展残疾儿童康复救助服务</w:t>
      </w:r>
    </w:p>
    <w:p>
      <w:pPr>
        <w:ind w:firstLine="560" w:firstLineChars="200"/>
        <w:rPr>
          <w:rFonts w:ascii="Arial Narrow" w:hAnsi="Arial Narrow" w:eastAsia="仿宋_GB2312"/>
          <w:sz w:val="28"/>
          <w:szCs w:val="28"/>
        </w:rPr>
      </w:pPr>
      <w:r>
        <w:rPr>
          <w:rFonts w:hint="eastAsia" w:ascii="Arial Narrow" w:hAnsi="Arial Narrow" w:eastAsia="仿宋_GB2312"/>
          <w:sz w:val="28"/>
          <w:szCs w:val="28"/>
          <w:lang w:val="en-US" w:eastAsia="zh-CN"/>
        </w:rPr>
        <w:t>4.</w:t>
      </w:r>
      <w:r>
        <w:rPr>
          <w:rFonts w:ascii="Arial Narrow" w:hAnsi="Arial Narrow" w:eastAsia="仿宋_GB2312"/>
          <w:sz w:val="28"/>
          <w:szCs w:val="28"/>
        </w:rPr>
        <w:t>开展基本</w:t>
      </w:r>
      <w:r>
        <w:rPr>
          <w:rFonts w:hint="eastAsia" w:ascii="Arial Narrow" w:hAnsi="Arial Narrow" w:eastAsia="仿宋_GB2312"/>
          <w:sz w:val="28"/>
          <w:szCs w:val="28"/>
          <w:lang w:eastAsia="zh-CN"/>
        </w:rPr>
        <w:t>型</w:t>
      </w:r>
      <w:r>
        <w:rPr>
          <w:rFonts w:ascii="Arial Narrow" w:hAnsi="Arial Narrow" w:eastAsia="仿宋_GB2312"/>
          <w:sz w:val="28"/>
          <w:szCs w:val="28"/>
        </w:rPr>
        <w:t>辅具器具</w:t>
      </w:r>
      <w:r>
        <w:rPr>
          <w:rFonts w:hint="eastAsia" w:ascii="Arial Narrow" w:hAnsi="Arial Narrow" w:eastAsia="仿宋_GB2312"/>
          <w:sz w:val="28"/>
          <w:szCs w:val="28"/>
          <w:lang w:eastAsia="zh-CN"/>
        </w:rPr>
        <w:t>适配补贴</w:t>
      </w:r>
      <w:r>
        <w:rPr>
          <w:rFonts w:ascii="Arial Narrow" w:hAnsi="Arial Narrow" w:eastAsia="仿宋_GB2312"/>
          <w:sz w:val="28"/>
          <w:szCs w:val="28"/>
        </w:rPr>
        <w:t>试点工作</w:t>
      </w:r>
    </w:p>
    <w:p>
      <w:pPr>
        <w:ind w:firstLine="560" w:firstLineChars="200"/>
        <w:rPr>
          <w:rFonts w:hint="eastAsia" w:ascii="Arial Narrow" w:hAnsi="Arial Narrow" w:eastAsia="仿宋_GB2312"/>
          <w:sz w:val="28"/>
          <w:szCs w:val="28"/>
          <w:lang w:val="en-US" w:eastAsia="zh-CN"/>
        </w:rPr>
      </w:pPr>
      <w:r>
        <w:rPr>
          <w:rFonts w:hint="eastAsia" w:ascii="Arial Narrow" w:hAnsi="Arial Narrow" w:eastAsia="仿宋_GB2312"/>
          <w:sz w:val="28"/>
          <w:szCs w:val="28"/>
          <w:lang w:val="en-US" w:eastAsia="zh-CN"/>
        </w:rPr>
        <w:t>5.开展残疾人UFE精神障碍社区康复服务试点工作</w:t>
      </w:r>
    </w:p>
    <w:p>
      <w:pPr>
        <w:ind w:firstLine="560" w:firstLineChars="200"/>
        <w:rPr>
          <w:rFonts w:hint="default" w:ascii="Arial Narrow" w:hAnsi="Arial Narrow" w:eastAsia="仿宋_GB2312"/>
          <w:sz w:val="28"/>
          <w:szCs w:val="28"/>
          <w:lang w:val="en-US" w:eastAsia="zh-CN"/>
        </w:rPr>
      </w:pPr>
      <w:r>
        <w:rPr>
          <w:rFonts w:hint="eastAsia" w:ascii="Arial Narrow" w:hAnsi="Arial Narrow" w:eastAsia="仿宋_GB2312"/>
          <w:sz w:val="28"/>
          <w:szCs w:val="28"/>
          <w:lang w:val="en-US" w:eastAsia="zh-CN"/>
        </w:rPr>
        <w:t>6.开展残疾儿童筛查工作</w:t>
      </w:r>
    </w:p>
    <w:p>
      <w:pPr>
        <w:ind w:firstLine="560" w:firstLineChars="200"/>
        <w:rPr>
          <w:rFonts w:hint="eastAsia" w:ascii="Arial Narrow" w:hAnsi="Arial Narrow" w:eastAsia="仿宋_GB2312"/>
          <w:sz w:val="28"/>
          <w:szCs w:val="28"/>
        </w:rPr>
      </w:pPr>
      <w:r>
        <w:rPr>
          <w:rFonts w:hint="eastAsia" w:ascii="Arial Narrow" w:hAnsi="Arial Narrow" w:eastAsia="仿宋_GB2312"/>
          <w:sz w:val="28"/>
          <w:szCs w:val="28"/>
          <w:lang w:val="en-US" w:eastAsia="zh-CN"/>
        </w:rPr>
        <w:t>7.</w:t>
      </w:r>
      <w:r>
        <w:rPr>
          <w:rFonts w:hint="eastAsia" w:ascii="Arial Narrow" w:hAnsi="Arial Narrow" w:eastAsia="仿宋_GB2312"/>
          <w:sz w:val="28"/>
          <w:szCs w:val="28"/>
          <w:lang w:eastAsia="zh-CN"/>
        </w:rPr>
        <w:t>审计结算、</w:t>
      </w:r>
      <w:r>
        <w:rPr>
          <w:rFonts w:hint="eastAsia" w:ascii="Arial Narrow" w:hAnsi="Arial Narrow" w:eastAsia="仿宋_GB2312"/>
          <w:sz w:val="28"/>
          <w:szCs w:val="28"/>
        </w:rPr>
        <w:t>主动回访，</w:t>
      </w:r>
      <w:r>
        <w:rPr>
          <w:rFonts w:ascii="Arial Narrow" w:hAnsi="Arial Narrow" w:eastAsia="仿宋_GB2312"/>
          <w:sz w:val="28"/>
          <w:szCs w:val="28"/>
        </w:rPr>
        <w:t>注重</w:t>
      </w:r>
      <w:r>
        <w:rPr>
          <w:rFonts w:hint="eastAsia" w:ascii="Arial Narrow" w:hAnsi="Arial Narrow" w:eastAsia="仿宋_GB2312"/>
          <w:sz w:val="28"/>
          <w:szCs w:val="28"/>
          <w:lang w:eastAsia="zh-CN"/>
        </w:rPr>
        <w:t>残疾儿童康复救助实效和</w:t>
      </w:r>
      <w:r>
        <w:rPr>
          <w:rFonts w:ascii="Arial Narrow" w:hAnsi="Arial Narrow" w:eastAsia="仿宋_GB2312"/>
          <w:sz w:val="28"/>
          <w:szCs w:val="28"/>
        </w:rPr>
        <w:t>残疾人满意度</w:t>
      </w:r>
    </w:p>
    <w:p>
      <w:pPr>
        <w:ind w:firstLine="560" w:firstLineChars="200"/>
        <w:rPr>
          <w:rFonts w:ascii="Arial Narrow" w:hAnsi="Arial Narrow" w:eastAsia="楷体_GB2312"/>
          <w:sz w:val="28"/>
          <w:szCs w:val="28"/>
        </w:rPr>
      </w:pPr>
      <w:r>
        <w:rPr>
          <w:rFonts w:ascii="Arial Narrow" w:hAnsi="Arial Narrow" w:eastAsia="楷体_GB2312"/>
          <w:sz w:val="28"/>
          <w:szCs w:val="28"/>
        </w:rPr>
        <w:t>（二）存在的问题</w:t>
      </w:r>
    </w:p>
    <w:p>
      <w:pPr>
        <w:ind w:firstLine="560" w:firstLineChars="200"/>
        <w:rPr>
          <w:rFonts w:ascii="Arial Narrow" w:hAnsi="Arial Narrow" w:eastAsia="仿宋_GB2312" w:cs="仿宋_GB2312"/>
          <w:color w:val="000000"/>
          <w:sz w:val="28"/>
          <w:szCs w:val="28"/>
        </w:rPr>
      </w:pPr>
      <w:r>
        <w:rPr>
          <w:rFonts w:ascii="Arial Narrow" w:hAnsi="Arial Narrow" w:eastAsia="仿宋_GB2312" w:cs="仿宋_GB2312"/>
          <w:color w:val="000000"/>
          <w:sz w:val="28"/>
          <w:szCs w:val="28"/>
        </w:rPr>
        <w:t>1</w:t>
      </w:r>
      <w:r>
        <w:rPr>
          <w:rFonts w:hint="eastAsia" w:ascii="Arial Narrow" w:hAnsi="Arial Narrow" w:eastAsia="仿宋_GB2312" w:cs="仿宋_GB2312"/>
          <w:color w:val="000000"/>
          <w:sz w:val="28"/>
          <w:szCs w:val="28"/>
          <w:lang w:val="en-US" w:eastAsia="zh-CN"/>
        </w:rPr>
        <w:t>.</w:t>
      </w:r>
      <w:r>
        <w:rPr>
          <w:rFonts w:hint="eastAsia" w:ascii="Arial Narrow" w:hAnsi="Arial Narrow" w:eastAsia="仿宋_GB2312" w:cs="仿宋_GB2312"/>
          <w:color w:val="000000"/>
          <w:sz w:val="28"/>
          <w:szCs w:val="28"/>
          <w:lang w:eastAsia="zh-CN"/>
        </w:rPr>
        <w:t>科学统筹使用残疾儿童康复救助、残疾人精准康复经费仍有待加强，</w:t>
      </w:r>
      <w:r>
        <w:rPr>
          <w:rFonts w:ascii="Arial Narrow" w:hAnsi="Arial Narrow" w:eastAsia="仿宋_GB2312" w:cs="仿宋_GB2312"/>
          <w:color w:val="000000"/>
          <w:sz w:val="28"/>
          <w:szCs w:val="28"/>
        </w:rPr>
        <w:t>下拨至县区级资金未执行完毕，资金利用率较低。</w:t>
      </w:r>
    </w:p>
    <w:p>
      <w:pPr>
        <w:ind w:firstLine="560" w:firstLineChars="200"/>
        <w:rPr>
          <w:rFonts w:ascii="Arial Narrow" w:hAnsi="Arial Narrow" w:eastAsia="仿宋_GB2312" w:cs="仿宋_GB2312"/>
          <w:color w:val="000000"/>
          <w:sz w:val="28"/>
          <w:szCs w:val="28"/>
        </w:rPr>
      </w:pPr>
      <w:r>
        <w:rPr>
          <w:rFonts w:ascii="Arial Narrow" w:hAnsi="Arial Narrow" w:eastAsia="仿宋_GB2312" w:cs="仿宋_GB2312"/>
          <w:color w:val="000000"/>
          <w:sz w:val="28"/>
          <w:szCs w:val="28"/>
        </w:rPr>
        <w:t>2</w:t>
      </w:r>
      <w:r>
        <w:rPr>
          <w:rFonts w:hint="eastAsia" w:ascii="Arial Narrow" w:hAnsi="Arial Narrow" w:eastAsia="仿宋_GB2312" w:cs="仿宋_GB2312"/>
          <w:color w:val="000000"/>
          <w:sz w:val="28"/>
          <w:szCs w:val="28"/>
          <w:lang w:val="en-US" w:eastAsia="zh-CN"/>
        </w:rPr>
        <w:t>.</w:t>
      </w:r>
      <w:r>
        <w:rPr>
          <w:rFonts w:ascii="Arial Narrow" w:hAnsi="Arial Narrow" w:eastAsia="仿宋_GB2312" w:cs="仿宋_GB2312"/>
          <w:color w:val="000000"/>
          <w:sz w:val="28"/>
          <w:szCs w:val="28"/>
        </w:rPr>
        <w:t>对残疾人</w:t>
      </w:r>
      <w:r>
        <w:rPr>
          <w:rFonts w:hint="eastAsia" w:ascii="Arial Narrow" w:hAnsi="Arial Narrow" w:eastAsia="仿宋_GB2312" w:cs="仿宋_GB2312"/>
          <w:color w:val="000000"/>
          <w:sz w:val="28"/>
          <w:szCs w:val="28"/>
          <w:lang w:eastAsia="zh-CN"/>
        </w:rPr>
        <w:t>辅助器具需求摸底还不够具体、准确，</w:t>
      </w:r>
      <w:r>
        <w:rPr>
          <w:rFonts w:ascii="Arial Narrow" w:hAnsi="Arial Narrow" w:eastAsia="仿宋_GB2312" w:cs="仿宋_GB2312"/>
          <w:color w:val="000000"/>
          <w:sz w:val="28"/>
          <w:szCs w:val="28"/>
        </w:rPr>
        <w:t>器具更换管理待进一步加强。</w:t>
      </w:r>
    </w:p>
    <w:p>
      <w:pPr>
        <w:ind w:firstLine="560" w:firstLineChars="200"/>
        <w:rPr>
          <w:rFonts w:hint="eastAsia" w:ascii="Arial Narrow" w:hAnsi="Arial Narrow" w:eastAsia="仿宋_GB2312" w:cs="仿宋_GB2312"/>
          <w:color w:val="000000"/>
          <w:sz w:val="28"/>
          <w:szCs w:val="28"/>
          <w:lang w:eastAsia="zh-CN"/>
        </w:rPr>
      </w:pPr>
      <w:r>
        <w:rPr>
          <w:rFonts w:ascii="Arial Narrow" w:hAnsi="Arial Narrow" w:eastAsia="仿宋_GB2312" w:cs="仿宋_GB2312"/>
          <w:color w:val="000000"/>
          <w:sz w:val="28"/>
          <w:szCs w:val="28"/>
        </w:rPr>
        <w:t>3</w:t>
      </w:r>
      <w:r>
        <w:rPr>
          <w:rFonts w:hint="eastAsia" w:ascii="Arial Narrow" w:hAnsi="Arial Narrow" w:eastAsia="仿宋_GB2312" w:cs="仿宋_GB2312"/>
          <w:color w:val="000000"/>
          <w:sz w:val="28"/>
          <w:szCs w:val="28"/>
          <w:lang w:val="en-US" w:eastAsia="zh-CN"/>
        </w:rPr>
        <w:t>.</w:t>
      </w:r>
      <w:r>
        <w:rPr>
          <w:rFonts w:hint="eastAsia" w:ascii="Arial Narrow" w:hAnsi="Arial Narrow" w:eastAsia="仿宋_GB2312" w:cs="仿宋_GB2312"/>
          <w:color w:val="000000"/>
          <w:sz w:val="28"/>
          <w:szCs w:val="28"/>
          <w:lang w:eastAsia="zh-CN"/>
        </w:rPr>
        <w:t>残疾人康复工作</w:t>
      </w:r>
      <w:r>
        <w:rPr>
          <w:rFonts w:hint="eastAsia" w:ascii="Arial Narrow" w:hAnsi="Arial Narrow" w:eastAsia="仿宋_GB2312" w:cs="仿宋_GB2312"/>
          <w:color w:val="000000"/>
          <w:sz w:val="28"/>
          <w:szCs w:val="28"/>
        </w:rPr>
        <w:t>台账管理及信息</w:t>
      </w:r>
      <w:r>
        <w:rPr>
          <w:rFonts w:hint="eastAsia" w:ascii="Arial Narrow" w:hAnsi="Arial Narrow" w:eastAsia="仿宋_GB2312" w:cs="仿宋_GB2312"/>
          <w:color w:val="000000"/>
          <w:sz w:val="28"/>
          <w:szCs w:val="28"/>
          <w:lang w:eastAsia="zh-CN"/>
        </w:rPr>
        <w:t>系统录入工作</w:t>
      </w:r>
      <w:r>
        <w:rPr>
          <w:rFonts w:hint="eastAsia" w:ascii="Arial Narrow" w:hAnsi="Arial Narrow" w:eastAsia="仿宋_GB2312" w:cs="仿宋_GB2312"/>
          <w:color w:val="000000"/>
          <w:sz w:val="28"/>
          <w:szCs w:val="28"/>
        </w:rPr>
        <w:t>需进一步</w:t>
      </w:r>
      <w:r>
        <w:rPr>
          <w:rFonts w:hint="eastAsia" w:ascii="Arial Narrow" w:hAnsi="Arial Narrow" w:eastAsia="仿宋_GB2312" w:cs="仿宋_GB2312"/>
          <w:color w:val="000000"/>
          <w:sz w:val="28"/>
          <w:szCs w:val="28"/>
          <w:lang w:eastAsia="zh-CN"/>
        </w:rPr>
        <w:t>规范、</w:t>
      </w:r>
      <w:r>
        <w:rPr>
          <w:rFonts w:hint="eastAsia" w:ascii="Arial Narrow" w:hAnsi="Arial Narrow" w:eastAsia="仿宋_GB2312" w:cs="仿宋_GB2312"/>
          <w:color w:val="000000"/>
          <w:sz w:val="28"/>
          <w:szCs w:val="28"/>
        </w:rPr>
        <w:t>提升</w:t>
      </w:r>
      <w:r>
        <w:rPr>
          <w:rFonts w:hint="eastAsia" w:ascii="Arial Narrow" w:hAnsi="Arial Narrow" w:eastAsia="仿宋_GB2312" w:cs="仿宋_GB2312"/>
          <w:color w:val="000000"/>
          <w:sz w:val="28"/>
          <w:szCs w:val="28"/>
          <w:lang w:eastAsia="zh-CN"/>
        </w:rPr>
        <w:t>。</w:t>
      </w:r>
    </w:p>
    <w:p>
      <w:pPr>
        <w:ind w:firstLine="560" w:firstLineChars="200"/>
        <w:rPr>
          <w:rFonts w:hint="default" w:ascii="Arial Narrow" w:hAnsi="Arial Narrow" w:eastAsia="仿宋_GB2312" w:cs="仿宋_GB2312"/>
          <w:color w:val="000000"/>
          <w:sz w:val="28"/>
          <w:szCs w:val="28"/>
          <w:lang w:val="en-US" w:eastAsia="zh-CN"/>
        </w:rPr>
      </w:pPr>
      <w:r>
        <w:rPr>
          <w:rFonts w:hint="eastAsia" w:ascii="Arial Narrow" w:hAnsi="Arial Narrow" w:eastAsia="仿宋_GB2312" w:cs="仿宋_GB2312"/>
          <w:color w:val="000000"/>
          <w:sz w:val="28"/>
          <w:szCs w:val="28"/>
          <w:lang w:val="en-US" w:eastAsia="zh-CN"/>
        </w:rPr>
        <w:t>4.试点工作特色不够突出，实绩不够具体，创新工作有待进一步加强。</w:t>
      </w:r>
    </w:p>
    <w:p>
      <w:pPr>
        <w:ind w:firstLine="560" w:firstLineChars="200"/>
        <w:rPr>
          <w:rFonts w:ascii="Arial Narrow" w:hAnsi="Arial Narrow" w:eastAsia="楷体_GB2312"/>
          <w:color w:val="000000"/>
          <w:sz w:val="28"/>
          <w:szCs w:val="28"/>
        </w:rPr>
      </w:pPr>
      <w:r>
        <w:rPr>
          <w:rFonts w:ascii="Arial Narrow" w:hAnsi="Arial Narrow" w:eastAsia="楷体_GB2312"/>
          <w:color w:val="000000"/>
          <w:sz w:val="28"/>
          <w:szCs w:val="28"/>
        </w:rPr>
        <w:t>（三）建议和改进措施</w:t>
      </w:r>
    </w:p>
    <w:p>
      <w:pPr>
        <w:adjustRightInd/>
        <w:ind w:firstLine="560" w:firstLineChars="200"/>
        <w:rPr>
          <w:rFonts w:hint="eastAsia" w:ascii="Arial Narrow" w:hAnsi="Arial Narrow" w:eastAsia="仿宋_GB2312"/>
          <w:sz w:val="28"/>
          <w:szCs w:val="28"/>
          <w:lang w:val="en-US" w:eastAsia="zh-CN"/>
        </w:rPr>
      </w:pPr>
      <w:r>
        <w:rPr>
          <w:rFonts w:ascii="Arial Narrow" w:hAnsi="Arial Narrow" w:eastAsia="仿宋_GB2312"/>
          <w:sz w:val="28"/>
          <w:szCs w:val="28"/>
        </w:rPr>
        <w:t>1</w:t>
      </w:r>
      <w:r>
        <w:rPr>
          <w:rFonts w:hint="eastAsia" w:ascii="Arial Narrow" w:hAnsi="Arial Narrow" w:eastAsia="仿宋_GB2312"/>
          <w:sz w:val="28"/>
          <w:szCs w:val="28"/>
          <w:lang w:val="en-US" w:eastAsia="zh-CN"/>
        </w:rPr>
        <w:t>.</w:t>
      </w:r>
      <w:r>
        <w:rPr>
          <w:rFonts w:ascii="Arial Narrow" w:hAnsi="Arial Narrow" w:eastAsia="仿宋_GB2312"/>
          <w:sz w:val="28"/>
          <w:szCs w:val="28"/>
        </w:rPr>
        <w:t>合理安排工作计划，</w:t>
      </w:r>
      <w:r>
        <w:rPr>
          <w:rFonts w:hint="eastAsia" w:ascii="Arial Narrow" w:hAnsi="Arial Narrow" w:eastAsia="仿宋_GB2312"/>
          <w:sz w:val="28"/>
          <w:szCs w:val="28"/>
          <w:lang w:eastAsia="zh-CN"/>
        </w:rPr>
        <w:t>科学编制用款计划，</w:t>
      </w:r>
      <w:r>
        <w:rPr>
          <w:rFonts w:ascii="Arial Narrow" w:hAnsi="Arial Narrow" w:eastAsia="仿宋_GB2312"/>
          <w:sz w:val="28"/>
          <w:szCs w:val="28"/>
        </w:rPr>
        <w:t>促使财政资金得到</w:t>
      </w:r>
      <w:r>
        <w:rPr>
          <w:rFonts w:hint="eastAsia" w:ascii="Arial Narrow" w:hAnsi="Arial Narrow" w:eastAsia="仿宋_GB2312"/>
          <w:sz w:val="28"/>
          <w:szCs w:val="28"/>
          <w:lang w:eastAsia="zh-CN"/>
        </w:rPr>
        <w:t>有效</w:t>
      </w:r>
      <w:r>
        <w:rPr>
          <w:rFonts w:ascii="Arial Narrow" w:hAnsi="Arial Narrow" w:eastAsia="仿宋_GB2312"/>
          <w:sz w:val="28"/>
          <w:szCs w:val="28"/>
        </w:rPr>
        <w:t>利用</w:t>
      </w:r>
      <w:r>
        <w:rPr>
          <w:rFonts w:hint="eastAsia" w:ascii="Arial Narrow" w:hAnsi="Arial Narrow" w:eastAsia="仿宋_GB2312"/>
          <w:sz w:val="28"/>
          <w:szCs w:val="28"/>
          <w:lang w:eastAsia="zh-CN"/>
        </w:rPr>
        <w:t>。</w:t>
      </w:r>
    </w:p>
    <w:p>
      <w:pPr>
        <w:adjustRightInd/>
        <w:ind w:firstLine="560" w:firstLineChars="200"/>
        <w:rPr>
          <w:rFonts w:hint="eastAsia" w:ascii="Arial Narrow" w:hAnsi="Arial Narrow" w:eastAsia="仿宋_GB2312"/>
          <w:sz w:val="28"/>
          <w:szCs w:val="28"/>
          <w:lang w:eastAsia="zh-CN"/>
        </w:rPr>
      </w:pPr>
      <w:r>
        <w:rPr>
          <w:rFonts w:ascii="Arial Narrow" w:hAnsi="Arial Narrow" w:eastAsia="仿宋_GB2312"/>
          <w:sz w:val="28"/>
          <w:szCs w:val="28"/>
        </w:rPr>
        <w:t>2</w:t>
      </w:r>
      <w:r>
        <w:rPr>
          <w:rFonts w:hint="eastAsia" w:ascii="Arial Narrow" w:hAnsi="Arial Narrow" w:eastAsia="仿宋_GB2312"/>
          <w:sz w:val="28"/>
          <w:szCs w:val="28"/>
          <w:lang w:val="en-US" w:eastAsia="zh-CN"/>
        </w:rPr>
        <w:t>.</w:t>
      </w:r>
      <w:r>
        <w:rPr>
          <w:rFonts w:hint="eastAsia" w:ascii="Arial Narrow" w:hAnsi="Arial Narrow" w:eastAsia="仿宋_GB2312"/>
          <w:sz w:val="28"/>
          <w:szCs w:val="28"/>
          <w:lang w:eastAsia="zh-CN"/>
        </w:rPr>
        <w:t>加大残疾儿童筛查工作力度，进一步做好残疾儿童康复救助宣传引导工作。</w:t>
      </w:r>
    </w:p>
    <w:p>
      <w:pPr>
        <w:adjustRightInd/>
        <w:ind w:firstLine="560" w:firstLineChars="200"/>
        <w:rPr>
          <w:rFonts w:hint="eastAsia" w:ascii="Arial Narrow" w:hAnsi="Arial Narrow" w:eastAsia="仿宋_GB2312"/>
          <w:sz w:val="28"/>
          <w:szCs w:val="28"/>
          <w:lang w:eastAsia="zh-CN"/>
        </w:rPr>
      </w:pPr>
      <w:r>
        <w:rPr>
          <w:rFonts w:ascii="Arial Narrow" w:hAnsi="Arial Narrow" w:eastAsia="仿宋_GB2312"/>
          <w:sz w:val="28"/>
          <w:szCs w:val="28"/>
        </w:rPr>
        <w:t>3</w:t>
      </w:r>
      <w:r>
        <w:rPr>
          <w:rFonts w:hint="eastAsia" w:ascii="Arial Narrow" w:hAnsi="Arial Narrow" w:eastAsia="仿宋_GB2312"/>
          <w:sz w:val="28"/>
          <w:szCs w:val="28"/>
          <w:lang w:val="en-US" w:eastAsia="zh-CN"/>
        </w:rPr>
        <w:t>.</w:t>
      </w:r>
      <w:r>
        <w:rPr>
          <w:rFonts w:ascii="Arial Narrow" w:hAnsi="Arial Narrow" w:eastAsia="仿宋_GB2312"/>
          <w:sz w:val="28"/>
          <w:szCs w:val="28"/>
        </w:rPr>
        <w:t>加强残疾人康复</w:t>
      </w:r>
      <w:r>
        <w:rPr>
          <w:rFonts w:hint="eastAsia" w:ascii="Arial Narrow" w:hAnsi="Arial Narrow" w:eastAsia="仿宋_GB2312"/>
          <w:sz w:val="28"/>
          <w:szCs w:val="28"/>
          <w:lang w:eastAsia="zh-CN"/>
        </w:rPr>
        <w:t>服务</w:t>
      </w:r>
      <w:r>
        <w:rPr>
          <w:rFonts w:ascii="Arial Narrow" w:hAnsi="Arial Narrow" w:eastAsia="仿宋_GB2312"/>
          <w:sz w:val="28"/>
          <w:szCs w:val="28"/>
        </w:rPr>
        <w:t>政策宣传力度</w:t>
      </w:r>
      <w:r>
        <w:rPr>
          <w:rFonts w:hint="eastAsia" w:ascii="Arial Narrow" w:hAnsi="Arial Narrow" w:eastAsia="仿宋_GB2312"/>
          <w:sz w:val="28"/>
          <w:szCs w:val="28"/>
          <w:lang w:eastAsia="zh-CN"/>
        </w:rPr>
        <w:t>。</w:t>
      </w:r>
    </w:p>
    <w:p>
      <w:pPr>
        <w:adjustRightInd/>
        <w:ind w:firstLine="560" w:firstLineChars="200"/>
        <w:rPr>
          <w:rFonts w:ascii="Arial Narrow" w:hAnsi="Arial Narrow" w:eastAsia="仿宋_GB2312"/>
          <w:sz w:val="28"/>
          <w:szCs w:val="28"/>
        </w:rPr>
      </w:pPr>
      <w:r>
        <w:rPr>
          <w:rFonts w:hint="eastAsia" w:ascii="Arial Narrow" w:hAnsi="Arial Narrow" w:eastAsia="仿宋_GB2312"/>
          <w:sz w:val="28"/>
          <w:szCs w:val="28"/>
          <w:lang w:val="en-US" w:eastAsia="zh-CN"/>
        </w:rPr>
        <w:t>4.健全</w:t>
      </w:r>
      <w:r>
        <w:rPr>
          <w:rFonts w:ascii="Arial Narrow" w:hAnsi="Arial Narrow" w:eastAsia="仿宋_GB2312"/>
          <w:sz w:val="28"/>
          <w:szCs w:val="28"/>
        </w:rPr>
        <w:t>完善</w:t>
      </w:r>
      <w:r>
        <w:rPr>
          <w:rFonts w:hint="eastAsia" w:ascii="Arial Narrow" w:hAnsi="Arial Narrow" w:eastAsia="仿宋_GB2312"/>
          <w:sz w:val="28"/>
          <w:szCs w:val="28"/>
          <w:lang w:eastAsia="zh-CN"/>
        </w:rPr>
        <w:t>残疾人辅助器具适配服务。</w:t>
      </w:r>
    </w:p>
    <w:p>
      <w:pPr>
        <w:adjustRightInd/>
        <w:ind w:firstLine="560" w:firstLineChars="200"/>
        <w:rPr>
          <w:rFonts w:ascii="Arial Narrow" w:hAnsi="Arial Narrow" w:eastAsia="仿宋_GB2312"/>
          <w:sz w:val="28"/>
          <w:szCs w:val="28"/>
        </w:rPr>
      </w:pPr>
    </w:p>
    <w:p>
      <w:pPr>
        <w:ind w:firstLine="560" w:firstLineChars="200"/>
        <w:rPr>
          <w:rFonts w:ascii="Arial Narrow" w:hAnsi="Arial Narrow" w:eastAsia="楷体_GB2312"/>
          <w:color w:val="FF0000"/>
          <w:sz w:val="28"/>
          <w:szCs w:val="28"/>
        </w:rPr>
      </w:pPr>
    </w:p>
    <w:p>
      <w:pPr>
        <w:adjustRightInd/>
        <w:ind w:firstLine="560" w:firstLineChars="200"/>
        <w:rPr>
          <w:rFonts w:ascii="Arial Narrow" w:hAnsi="Arial Narrow" w:eastAsia="楷体_GB2312"/>
          <w:color w:val="FF0000"/>
          <w:sz w:val="28"/>
          <w:szCs w:val="28"/>
        </w:rPr>
      </w:pPr>
    </w:p>
    <w:p>
      <w:pPr>
        <w:adjustRightInd/>
        <w:ind w:firstLine="560" w:firstLineChars="200"/>
        <w:rPr>
          <w:rFonts w:ascii="Arial Narrow" w:hAnsi="Arial Narrow" w:eastAsia="仿宋_GB2312"/>
          <w:sz w:val="28"/>
          <w:szCs w:val="28"/>
        </w:rPr>
      </w:pPr>
    </w:p>
    <w:p>
      <w:pPr>
        <w:adjustRightInd/>
        <w:ind w:firstLine="560" w:firstLineChars="200"/>
        <w:rPr>
          <w:rFonts w:ascii="Arial Narrow" w:hAnsi="Arial Narrow" w:eastAsia="仿宋_GB2312"/>
          <w:sz w:val="28"/>
          <w:szCs w:val="28"/>
        </w:rPr>
      </w:pPr>
    </w:p>
    <w:p>
      <w:pPr>
        <w:adjustRightInd/>
        <w:jc w:val="center"/>
        <w:rPr>
          <w:rFonts w:ascii="Arial Narrow" w:hAnsi="Arial Narrow" w:eastAsia="方正小标宋_GBK"/>
          <w:spacing w:val="40"/>
          <w:sz w:val="44"/>
          <w:szCs w:val="44"/>
        </w:rPr>
        <w:sectPr>
          <w:pgSz w:w="11906" w:h="16838"/>
          <w:pgMar w:top="1361" w:right="1531" w:bottom="1361" w:left="1531" w:header="851" w:footer="992" w:gutter="0"/>
          <w:pgNumType w:start="1"/>
          <w:cols w:space="720" w:num="1"/>
          <w:docGrid w:type="linesAndChars" w:linePitch="304" w:charSpace="0"/>
        </w:sectPr>
      </w:pPr>
    </w:p>
    <w:p>
      <w:pPr>
        <w:adjustRightInd/>
        <w:jc w:val="center"/>
        <w:rPr>
          <w:rFonts w:ascii="Arial Narrow" w:hAnsi="Arial Narrow" w:eastAsia="方正小标宋简体"/>
          <w:spacing w:val="40"/>
          <w:sz w:val="32"/>
          <w:szCs w:val="32"/>
        </w:rPr>
      </w:pPr>
      <w:r>
        <w:rPr>
          <w:rFonts w:ascii="Arial Narrow" w:hAnsi="Arial Narrow" w:eastAsia="方正小标宋简体"/>
          <w:spacing w:val="40"/>
          <w:sz w:val="32"/>
          <w:szCs w:val="32"/>
        </w:rPr>
        <w:t>昆明市残疾人联合会</w:t>
      </w:r>
      <w:r>
        <w:rPr>
          <w:rFonts w:hint="eastAsia" w:ascii="Arial Narrow" w:hAnsi="Arial Narrow" w:eastAsia="方正小标宋简体"/>
          <w:spacing w:val="40"/>
          <w:sz w:val="32"/>
          <w:szCs w:val="32"/>
          <w:lang w:eastAsia="zh-CN"/>
        </w:rPr>
        <w:t>2022</w:t>
      </w:r>
      <w:r>
        <w:rPr>
          <w:rFonts w:ascii="Arial Narrow" w:hAnsi="Arial Narrow" w:eastAsia="方正小标宋简体"/>
          <w:spacing w:val="40"/>
          <w:sz w:val="32"/>
          <w:szCs w:val="32"/>
        </w:rPr>
        <w:t>年残疾人康复专项</w:t>
      </w:r>
    </w:p>
    <w:p>
      <w:pPr>
        <w:adjustRightInd/>
        <w:jc w:val="center"/>
        <w:rPr>
          <w:rFonts w:ascii="Arial Narrow" w:hAnsi="Arial Narrow" w:eastAsia="方正小标宋简体"/>
          <w:spacing w:val="40"/>
          <w:sz w:val="32"/>
          <w:szCs w:val="32"/>
        </w:rPr>
      </w:pPr>
      <w:r>
        <w:rPr>
          <w:rFonts w:ascii="Arial Narrow" w:hAnsi="Arial Narrow" w:eastAsia="方正小标宋简体"/>
          <w:spacing w:val="40"/>
          <w:sz w:val="32"/>
          <w:szCs w:val="32"/>
        </w:rPr>
        <w:t>补助经费支出绩效自评报告</w:t>
      </w:r>
    </w:p>
    <w:p>
      <w:pPr>
        <w:adjustRightInd/>
        <w:ind w:firstLine="560" w:firstLineChars="200"/>
        <w:rPr>
          <w:rFonts w:ascii="Arial Narrow" w:hAnsi="Arial Narrow" w:eastAsia="仿宋_GB2312"/>
          <w:sz w:val="28"/>
          <w:szCs w:val="28"/>
          <w:highlight w:val="yellow"/>
        </w:rPr>
      </w:pPr>
      <w:r>
        <w:rPr>
          <w:rFonts w:ascii="Arial Narrow" w:hAnsi="Arial Narrow" w:eastAsia="仿宋_GB2312"/>
          <w:sz w:val="28"/>
          <w:szCs w:val="28"/>
        </w:rPr>
        <w:t>根据《中华人民共和国预算法》规定，按照</w:t>
      </w:r>
      <w:r>
        <w:rPr>
          <w:rFonts w:hint="eastAsia" w:ascii="仿宋_GB2312" w:hAnsi="仿宋_GB2312" w:eastAsia="仿宋_GB2312" w:cs="仿宋_GB2312"/>
          <w:sz w:val="28"/>
          <w:szCs w:val="28"/>
        </w:rPr>
        <w:t>《中共昆明市委 昆明市人民政府关于全面实施预算绩效管理的实施意见》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昆发〔2019〕12号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和《昆明市财政局关于开展</w:t>
      </w:r>
      <w:r>
        <w:rPr>
          <w:rFonts w:hint="eastAsia" w:ascii="仿宋_GB2312" w:hAnsi="仿宋_GB2312" w:eastAsia="仿宋_GB2312" w:cs="仿宋_GB2312"/>
          <w:sz w:val="28"/>
          <w:szCs w:val="28"/>
          <w:lang w:eastAsia="zh-CN"/>
        </w:rPr>
        <w:t>2022</w:t>
      </w:r>
      <w:r>
        <w:rPr>
          <w:rFonts w:hint="eastAsia" w:ascii="仿宋_GB2312" w:hAnsi="仿宋_GB2312" w:eastAsia="仿宋_GB2312" w:cs="仿宋_GB2312"/>
          <w:sz w:val="28"/>
          <w:szCs w:val="28"/>
        </w:rPr>
        <w:t>年度市本级部门预算支出绩效自评工作的通知》</w:t>
      </w:r>
      <w:r>
        <w:rPr>
          <w:rFonts w:hint="eastAsia" w:ascii="仿宋_GB2312" w:hAnsi="仿宋_GB2312" w:eastAsia="仿宋_GB2312" w:cs="仿宋_GB2312"/>
          <w:sz w:val="28"/>
          <w:szCs w:val="28"/>
          <w:lang w:eastAsia="zh-CN"/>
        </w:rPr>
        <w:t>（昆财绩〔</w:t>
      </w: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的相关要求</w:t>
      </w:r>
      <w:r>
        <w:rPr>
          <w:rFonts w:ascii="Arial Narrow" w:hAnsi="Arial Narrow" w:eastAsia="仿宋_GB2312"/>
          <w:sz w:val="28"/>
          <w:szCs w:val="28"/>
        </w:rPr>
        <w:t>，202</w:t>
      </w:r>
      <w:r>
        <w:rPr>
          <w:rFonts w:hint="eastAsia" w:ascii="Arial Narrow" w:hAnsi="Arial Narrow" w:eastAsia="仿宋_GB2312"/>
          <w:sz w:val="28"/>
          <w:szCs w:val="28"/>
          <w:lang w:val="en-US" w:eastAsia="zh-CN"/>
        </w:rPr>
        <w:t>3</w:t>
      </w:r>
      <w:r>
        <w:rPr>
          <w:rFonts w:ascii="Arial Narrow" w:hAnsi="Arial Narrow" w:eastAsia="仿宋_GB2312"/>
          <w:sz w:val="28"/>
          <w:szCs w:val="28"/>
        </w:rPr>
        <w:t>年4月21日至5月25日，昆明市残疾人联合会组成绩效评价工作领导小组，由理事长任组长，相关处室负责人为组员，对“</w:t>
      </w:r>
      <w:r>
        <w:rPr>
          <w:rFonts w:hint="eastAsia" w:ascii="Arial Narrow" w:hAnsi="Arial Narrow" w:eastAsia="仿宋_GB2312"/>
          <w:sz w:val="28"/>
          <w:szCs w:val="28"/>
          <w:lang w:eastAsia="zh-CN"/>
        </w:rPr>
        <w:t>2022</w:t>
      </w:r>
      <w:r>
        <w:rPr>
          <w:rFonts w:ascii="Arial Narrow" w:hAnsi="Arial Narrow" w:eastAsia="仿宋_GB2312"/>
          <w:sz w:val="28"/>
          <w:szCs w:val="28"/>
        </w:rPr>
        <w:t>年残疾人康复专项补助经费”项目支出绩效进行评价，现将评价情况报告如下。</w:t>
      </w:r>
    </w:p>
    <w:p>
      <w:pPr>
        <w:widowControl w:val="0"/>
        <w:overflowPunct/>
        <w:ind w:firstLine="560" w:firstLineChars="200"/>
        <w:outlineLvl w:val="0"/>
        <w:rPr>
          <w:rFonts w:ascii="Arial Narrow" w:hAnsi="Arial Narrow" w:eastAsia="黑体"/>
          <w:bCs/>
          <w:kern w:val="44"/>
          <w:sz w:val="28"/>
          <w:szCs w:val="28"/>
          <w:lang w:val="zh-CN"/>
        </w:rPr>
      </w:pPr>
      <w:bookmarkStart w:id="2" w:name="_Toc41490163"/>
      <w:r>
        <w:rPr>
          <w:rFonts w:ascii="Arial Narrow" w:hAnsi="Arial Narrow" w:eastAsia="黑体"/>
          <w:bCs/>
          <w:kern w:val="44"/>
          <w:sz w:val="28"/>
          <w:szCs w:val="28"/>
          <w:lang w:val="zh-CN"/>
        </w:rPr>
        <w:t>一、项目基本情况</w:t>
      </w:r>
      <w:bookmarkEnd w:id="2"/>
    </w:p>
    <w:p>
      <w:pPr>
        <w:ind w:firstLine="560" w:firstLineChars="200"/>
        <w:outlineLvl w:val="0"/>
        <w:rPr>
          <w:rFonts w:ascii="Arial Narrow" w:hAnsi="Arial Narrow" w:eastAsia="楷体_GB2312"/>
          <w:sz w:val="28"/>
          <w:szCs w:val="28"/>
        </w:rPr>
      </w:pPr>
      <w:bookmarkStart w:id="3" w:name="_Toc41490164"/>
      <w:r>
        <w:rPr>
          <w:rFonts w:ascii="Arial Narrow" w:hAnsi="Arial Narrow" w:eastAsia="楷体_GB2312"/>
          <w:sz w:val="28"/>
          <w:szCs w:val="28"/>
        </w:rPr>
        <w:t>（一）项目概况</w:t>
      </w:r>
      <w:bookmarkEnd w:id="3"/>
    </w:p>
    <w:p>
      <w:pPr>
        <w:ind w:firstLine="560" w:firstLineChars="200"/>
        <w:outlineLvl w:val="0"/>
        <w:rPr>
          <w:rFonts w:ascii="Arial Narrow" w:hAnsi="Arial Narrow" w:eastAsia="楷体_GB2312"/>
          <w:sz w:val="28"/>
          <w:szCs w:val="28"/>
        </w:rPr>
      </w:pPr>
      <w:bookmarkStart w:id="4" w:name="_Toc41490165"/>
      <w:r>
        <w:rPr>
          <w:rFonts w:ascii="Arial Narrow" w:hAnsi="Arial Narrow" w:eastAsia="楷体_GB2312"/>
          <w:sz w:val="28"/>
          <w:szCs w:val="28"/>
        </w:rPr>
        <w:t>1、立项背景及目的</w:t>
      </w:r>
      <w:bookmarkEnd w:id="4"/>
    </w:p>
    <w:p>
      <w:pPr>
        <w:adjustRightInd/>
        <w:ind w:firstLine="560" w:firstLineChars="200"/>
        <w:rPr>
          <w:rFonts w:ascii="Arial Narrow" w:hAnsi="Arial Narrow" w:eastAsia="仿宋_GB2312"/>
          <w:sz w:val="28"/>
          <w:szCs w:val="28"/>
        </w:rPr>
      </w:pPr>
      <w:r>
        <w:rPr>
          <w:rFonts w:ascii="Arial Narrow" w:hAnsi="Arial Narrow" w:eastAsia="仿宋_GB2312"/>
          <w:sz w:val="28"/>
          <w:szCs w:val="28"/>
        </w:rPr>
        <w:t>根据《云南省残疾人联合会云南省卫生和计划生育委员会云南省人民政府扶贫开发办公室关于印发〈云南省残疾人精准康复服务行动实施方案〉的通知》（云残发〔2016〕129号），市残联、卫健委、扶贫办联合制定印发了《昆明市残疾人精准康复服务行动实施方案》（昆残联发〔2017〕7号），</w:t>
      </w:r>
      <w:r>
        <w:rPr>
          <w:rFonts w:hint="eastAsia" w:ascii="Arial Narrow" w:hAnsi="Arial Narrow" w:eastAsia="仿宋_GB2312"/>
          <w:sz w:val="28"/>
          <w:szCs w:val="28"/>
          <w:lang w:eastAsia="zh-CN"/>
        </w:rPr>
        <w:t>《</w:t>
      </w:r>
      <w:r>
        <w:rPr>
          <w:rFonts w:ascii="Arial Narrow" w:hAnsi="Arial Narrow" w:eastAsia="仿宋_GB2312"/>
          <w:sz w:val="28"/>
          <w:szCs w:val="28"/>
        </w:rPr>
        <w:t>方案</w:t>
      </w:r>
      <w:r>
        <w:rPr>
          <w:rFonts w:hint="eastAsia" w:ascii="Arial Narrow" w:hAnsi="Arial Narrow" w:eastAsia="仿宋_GB2312"/>
          <w:sz w:val="28"/>
          <w:szCs w:val="28"/>
          <w:lang w:eastAsia="zh-CN"/>
        </w:rPr>
        <w:t>》</w:t>
      </w:r>
      <w:r>
        <w:rPr>
          <w:rFonts w:ascii="Arial Narrow" w:hAnsi="Arial Narrow" w:eastAsia="仿宋_GB2312"/>
          <w:sz w:val="28"/>
          <w:szCs w:val="28"/>
        </w:rPr>
        <w:t>以残疾儿童和持证残疾人为重点，采取多种形式，为残疾人提供基本康复服务，普遍满足城乡残疾人的基本康复服务需求，努力实现残疾人“人人享有康复服务”的目标。</w:t>
      </w:r>
    </w:p>
    <w:p>
      <w:pPr>
        <w:adjustRightInd/>
        <w:ind w:firstLine="560" w:firstLineChars="200"/>
        <w:rPr>
          <w:rFonts w:hint="eastAsia" w:ascii="Arial Narrow" w:hAnsi="Arial Narrow" w:eastAsia="仿宋_GB2312"/>
          <w:sz w:val="28"/>
          <w:szCs w:val="28"/>
          <w:lang w:eastAsia="zh-CN"/>
        </w:rPr>
      </w:pPr>
      <w:r>
        <w:rPr>
          <w:rFonts w:ascii="Arial Narrow" w:hAnsi="Arial Narrow" w:eastAsia="仿宋_GB2312"/>
          <w:sz w:val="28"/>
          <w:szCs w:val="28"/>
        </w:rPr>
        <w:t>根据</w:t>
      </w:r>
      <w:r>
        <w:rPr>
          <w:rFonts w:hint="eastAsia" w:ascii="Arial Narrow" w:hAnsi="Arial Narrow" w:eastAsia="仿宋_GB2312"/>
          <w:sz w:val="28"/>
          <w:szCs w:val="28"/>
        </w:rPr>
        <w:t>《云南省人民政府关于建立残疾儿童康复救助制度的实施意见》（云政发</w:t>
      </w:r>
      <w:r>
        <w:rPr>
          <w:rFonts w:ascii="Arial Narrow" w:hAnsi="Arial Narrow" w:eastAsia="仿宋_GB2312"/>
          <w:sz w:val="28"/>
          <w:szCs w:val="28"/>
        </w:rPr>
        <w:t>〔201</w:t>
      </w:r>
      <w:r>
        <w:rPr>
          <w:rFonts w:hint="eastAsia" w:ascii="Arial Narrow" w:hAnsi="Arial Narrow" w:eastAsia="仿宋_GB2312"/>
          <w:sz w:val="28"/>
          <w:szCs w:val="28"/>
          <w:lang w:val="en-US" w:eastAsia="zh-CN"/>
        </w:rPr>
        <w:t>8</w:t>
      </w:r>
      <w:r>
        <w:rPr>
          <w:rFonts w:ascii="Arial Narrow" w:hAnsi="Arial Narrow" w:eastAsia="仿宋_GB2312"/>
          <w:sz w:val="28"/>
          <w:szCs w:val="28"/>
        </w:rPr>
        <w:t>〕</w:t>
      </w:r>
      <w:r>
        <w:rPr>
          <w:rFonts w:hint="eastAsia" w:ascii="Arial Narrow" w:hAnsi="Arial Narrow" w:eastAsia="仿宋_GB2312"/>
          <w:sz w:val="28"/>
          <w:szCs w:val="28"/>
        </w:rPr>
        <w:t>52号）</w:t>
      </w:r>
      <w:r>
        <w:rPr>
          <w:rFonts w:hint="eastAsia" w:ascii="Arial Narrow" w:hAnsi="Arial Narrow" w:eastAsia="仿宋_GB2312"/>
          <w:sz w:val="28"/>
          <w:szCs w:val="28"/>
          <w:lang w:eastAsia="zh-CN"/>
        </w:rPr>
        <w:t>文件精神，昆明市出台了《昆明市人民政府关于建立残疾儿童康复救助制度的实施意见》（昆政函</w:t>
      </w:r>
      <w:r>
        <w:rPr>
          <w:rFonts w:ascii="Arial Narrow" w:hAnsi="Arial Narrow" w:eastAsia="仿宋_GB2312"/>
          <w:sz w:val="28"/>
          <w:szCs w:val="28"/>
        </w:rPr>
        <w:t>〔201</w:t>
      </w:r>
      <w:r>
        <w:rPr>
          <w:rFonts w:hint="eastAsia" w:ascii="Arial Narrow" w:hAnsi="Arial Narrow" w:eastAsia="仿宋_GB2312"/>
          <w:sz w:val="28"/>
          <w:szCs w:val="28"/>
          <w:lang w:val="en-US" w:eastAsia="zh-CN"/>
        </w:rPr>
        <w:t>9</w:t>
      </w:r>
      <w:r>
        <w:rPr>
          <w:rFonts w:ascii="Arial Narrow" w:hAnsi="Arial Narrow" w:eastAsia="仿宋_GB2312"/>
          <w:sz w:val="28"/>
          <w:szCs w:val="28"/>
        </w:rPr>
        <w:t>〕</w:t>
      </w:r>
      <w:r>
        <w:rPr>
          <w:rFonts w:hint="eastAsia" w:ascii="Arial Narrow" w:hAnsi="Arial Narrow" w:eastAsia="仿宋_GB2312"/>
          <w:sz w:val="28"/>
          <w:szCs w:val="28"/>
          <w:lang w:eastAsia="zh-CN"/>
        </w:rPr>
        <w:t>68号），《实施意见》以基本实现残疾儿童应救尽救，使残疾儿童普遍享有康复服务，健康成长、全面发展权益得到有效保障为目标。</w:t>
      </w:r>
    </w:p>
    <w:p>
      <w:pPr>
        <w:adjustRightInd/>
        <w:ind w:firstLine="560" w:firstLineChars="200"/>
        <w:rPr>
          <w:rFonts w:ascii="Arial Narrow" w:hAnsi="Arial Narrow" w:eastAsia="仿宋_GB2312"/>
          <w:sz w:val="28"/>
          <w:szCs w:val="28"/>
        </w:rPr>
      </w:pPr>
      <w:r>
        <w:rPr>
          <w:rFonts w:hint="eastAsia" w:ascii="Arial Narrow" w:hAnsi="Arial Narrow" w:eastAsia="仿宋_GB2312"/>
          <w:sz w:val="28"/>
          <w:szCs w:val="28"/>
          <w:lang w:eastAsia="zh-CN"/>
        </w:rPr>
        <w:t>根据《云南省辅助器具推广服务和“十三五”实施方案的通知》（云残发</w:t>
      </w:r>
      <w:r>
        <w:rPr>
          <w:rFonts w:ascii="Arial Narrow" w:hAnsi="Arial Narrow" w:eastAsia="仿宋_GB2312"/>
          <w:sz w:val="28"/>
          <w:szCs w:val="28"/>
        </w:rPr>
        <w:t>〔2017〕</w:t>
      </w:r>
      <w:r>
        <w:rPr>
          <w:rFonts w:hint="eastAsia" w:ascii="Arial Narrow" w:hAnsi="Arial Narrow" w:eastAsia="仿宋_GB2312"/>
          <w:sz w:val="28"/>
          <w:szCs w:val="28"/>
          <w:lang w:eastAsia="zh-CN"/>
        </w:rPr>
        <w:t>19号）</w:t>
      </w:r>
      <w:r>
        <w:rPr>
          <w:rFonts w:ascii="Arial Narrow" w:hAnsi="Arial Narrow" w:eastAsia="仿宋_GB2312"/>
          <w:sz w:val="28"/>
          <w:szCs w:val="28"/>
        </w:rPr>
        <w:t>和《昆明市人民政府关于加快推进残疾人小康进程的实施意见》（昆政发〔2017〕6号）精神</w:t>
      </w:r>
      <w:r>
        <w:rPr>
          <w:rFonts w:hint="eastAsia" w:ascii="Arial Narrow" w:hAnsi="Arial Narrow" w:eastAsia="仿宋_GB2312"/>
          <w:sz w:val="28"/>
          <w:szCs w:val="28"/>
          <w:lang w:eastAsia="zh-CN"/>
        </w:rPr>
        <w:t>，昆明市印发了</w:t>
      </w:r>
      <w:r>
        <w:rPr>
          <w:rFonts w:ascii="Arial Narrow" w:hAnsi="Arial Narrow" w:eastAsia="仿宋_GB2312"/>
          <w:sz w:val="28"/>
          <w:szCs w:val="28"/>
        </w:rPr>
        <w:t>《 昆明市辅助器具推广和服务“十三五”实施方案的通知》（昆残联发〔2017〕8号），</w:t>
      </w:r>
      <w:r>
        <w:rPr>
          <w:rFonts w:hint="eastAsia" w:ascii="Arial Narrow" w:hAnsi="Arial Narrow" w:eastAsia="仿宋_GB2312"/>
          <w:sz w:val="28"/>
          <w:szCs w:val="28"/>
          <w:lang w:eastAsia="zh-CN"/>
        </w:rPr>
        <w:t>以</w:t>
      </w:r>
      <w:r>
        <w:rPr>
          <w:rFonts w:ascii="Arial Narrow" w:hAnsi="Arial Narrow" w:eastAsia="仿宋_GB2312"/>
          <w:sz w:val="28"/>
          <w:szCs w:val="28"/>
        </w:rPr>
        <w:t>着力提升残疾人康复服务水平，加强辅助器具推广和适配服务，大幅提升残疾人基本公共服务水平</w:t>
      </w:r>
      <w:r>
        <w:rPr>
          <w:rFonts w:hint="eastAsia" w:ascii="Arial Narrow" w:hAnsi="Arial Narrow" w:eastAsia="仿宋_GB2312"/>
          <w:sz w:val="28"/>
          <w:szCs w:val="28"/>
          <w:lang w:eastAsia="zh-CN"/>
        </w:rPr>
        <w:t>为目标</w:t>
      </w:r>
      <w:r>
        <w:rPr>
          <w:rFonts w:ascii="Arial Narrow" w:hAnsi="Arial Narrow" w:eastAsia="仿宋_GB2312"/>
          <w:sz w:val="28"/>
          <w:szCs w:val="28"/>
        </w:rPr>
        <w:t>。</w:t>
      </w:r>
    </w:p>
    <w:p>
      <w:pPr>
        <w:adjustRightInd/>
        <w:ind w:firstLine="560" w:firstLineChars="200"/>
        <w:rPr>
          <w:rFonts w:ascii="Arial Narrow" w:hAnsi="Arial Narrow" w:eastAsia="仿宋_GB2312"/>
          <w:sz w:val="28"/>
          <w:szCs w:val="28"/>
        </w:rPr>
      </w:pPr>
      <w:r>
        <w:rPr>
          <w:rFonts w:ascii="Arial Narrow" w:hAnsi="Arial Narrow" w:eastAsia="仿宋_GB2312"/>
          <w:sz w:val="28"/>
          <w:szCs w:val="28"/>
        </w:rPr>
        <w:t>本项目主要工作为：统筹中央、省和市级经费，组织开展残疾儿童康复救助、残疾人精准康复和残疾人辅助器具适配工作。</w:t>
      </w:r>
    </w:p>
    <w:p>
      <w:pPr>
        <w:ind w:firstLine="560" w:firstLineChars="200"/>
        <w:outlineLvl w:val="0"/>
        <w:rPr>
          <w:rFonts w:ascii="Arial Narrow" w:hAnsi="Arial Narrow" w:eastAsia="楷体_GB2312"/>
          <w:sz w:val="28"/>
          <w:szCs w:val="28"/>
        </w:rPr>
      </w:pPr>
      <w:bookmarkStart w:id="5" w:name="_Toc41490166"/>
      <w:r>
        <w:rPr>
          <w:rFonts w:ascii="Arial Narrow" w:hAnsi="Arial Narrow" w:eastAsia="楷体_GB2312"/>
          <w:sz w:val="28"/>
          <w:szCs w:val="28"/>
        </w:rPr>
        <w:t>2、项目实施情况</w:t>
      </w:r>
      <w:bookmarkEnd w:id="5"/>
    </w:p>
    <w:p>
      <w:pPr>
        <w:adjustRightInd/>
        <w:ind w:firstLine="560" w:firstLineChars="200"/>
        <w:rPr>
          <w:rFonts w:ascii="Arial Narrow" w:hAnsi="Arial Narrow" w:eastAsia="仿宋_GB2312"/>
          <w:color w:val="000000"/>
          <w:sz w:val="28"/>
          <w:szCs w:val="28"/>
        </w:rPr>
      </w:pPr>
      <w:r>
        <w:rPr>
          <w:rFonts w:hint="eastAsia" w:ascii="Arial Narrow" w:hAnsi="Arial Narrow" w:eastAsia="仿宋_GB2312"/>
          <w:color w:val="000000"/>
          <w:sz w:val="28"/>
          <w:szCs w:val="28"/>
          <w:lang w:eastAsia="zh-CN"/>
        </w:rPr>
        <w:t>2022</w:t>
      </w:r>
      <w:r>
        <w:rPr>
          <w:rFonts w:ascii="Arial Narrow" w:hAnsi="Arial Narrow" w:eastAsia="仿宋_GB2312"/>
          <w:color w:val="000000"/>
          <w:sz w:val="28"/>
          <w:szCs w:val="28"/>
        </w:rPr>
        <w:t>年项目完成了如下工作：</w:t>
      </w:r>
    </w:p>
    <w:p>
      <w:pPr>
        <w:keepNext w:val="0"/>
        <w:keepLines w:val="0"/>
        <w:pageBreakBefore w:val="0"/>
        <w:widowControl/>
        <w:numPr>
          <w:ilvl w:val="0"/>
          <w:numId w:val="12"/>
        </w:numPr>
        <w:kinsoku/>
        <w:wordWrap/>
        <w:overflowPunct w:val="0"/>
        <w:topLinePunct w:val="0"/>
        <w:autoSpaceDE w:val="0"/>
        <w:autoSpaceDN w:val="0"/>
        <w:bidi w:val="0"/>
        <w:adjustRightInd/>
        <w:snapToGrid/>
        <w:ind w:firstLine="560" w:firstLineChars="200"/>
        <w:textAlignment w:val="auto"/>
        <w:rPr>
          <w:rFonts w:hint="eastAsia" w:ascii="Arial Narrow" w:hAnsi="Arial Narrow" w:eastAsia="仿宋_GB2312"/>
          <w:color w:val="000000"/>
          <w:sz w:val="28"/>
          <w:szCs w:val="28"/>
          <w:lang w:eastAsia="zh-CN"/>
        </w:rPr>
      </w:pPr>
      <w:r>
        <w:rPr>
          <w:rFonts w:hint="eastAsia" w:ascii="Arial Narrow" w:hAnsi="Arial Narrow" w:eastAsia="仿宋_GB2312"/>
          <w:color w:val="000000"/>
          <w:sz w:val="28"/>
          <w:szCs w:val="28"/>
          <w:lang w:eastAsia="zh-CN"/>
        </w:rPr>
        <w:t>残疾人康复专项补助经费（本级）</w:t>
      </w:r>
    </w:p>
    <w:p>
      <w:pPr>
        <w:keepNext w:val="0"/>
        <w:keepLines w:val="0"/>
        <w:pageBreakBefore w:val="0"/>
        <w:widowControl/>
        <w:numPr>
          <w:ilvl w:val="0"/>
          <w:numId w:val="0"/>
        </w:numPr>
        <w:kinsoku/>
        <w:wordWrap/>
        <w:overflowPunct w:val="0"/>
        <w:topLinePunct w:val="0"/>
        <w:autoSpaceDE w:val="0"/>
        <w:autoSpaceDN w:val="0"/>
        <w:bidi w:val="0"/>
        <w:adjustRightInd/>
        <w:snapToGrid/>
        <w:ind w:leftChars="0" w:firstLine="560" w:firstLineChars="200"/>
        <w:textAlignment w:val="auto"/>
        <w:rPr>
          <w:rFonts w:ascii="Arial Narrow" w:hAnsi="Arial Narrow" w:eastAsia="仿宋_GB2312"/>
          <w:color w:val="000000"/>
          <w:sz w:val="28"/>
          <w:szCs w:val="28"/>
        </w:rPr>
      </w:pPr>
      <w:r>
        <w:rPr>
          <w:rFonts w:hint="eastAsia" w:ascii="汉仪书宋二S" w:hAnsi="汉仪书宋二S" w:eastAsia="汉仪书宋二S" w:cs="汉仪书宋二S"/>
          <w:color w:val="000000"/>
          <w:sz w:val="28"/>
          <w:szCs w:val="28"/>
        </w:rPr>
        <w:t>①</w:t>
      </w:r>
      <w:r>
        <w:rPr>
          <w:rFonts w:ascii="Arial Narrow" w:hAnsi="Arial Narrow" w:eastAsia="仿宋_GB2312"/>
          <w:color w:val="000000"/>
          <w:sz w:val="28"/>
          <w:szCs w:val="28"/>
        </w:rPr>
        <w:t>辅具采购工作</w:t>
      </w:r>
    </w:p>
    <w:p>
      <w:pPr>
        <w:keepNext w:val="0"/>
        <w:keepLines w:val="0"/>
        <w:pageBreakBefore w:val="0"/>
        <w:widowControl/>
        <w:kinsoku/>
        <w:wordWrap/>
        <w:overflowPunct w:val="0"/>
        <w:topLinePunct w:val="0"/>
        <w:autoSpaceDE w:val="0"/>
        <w:autoSpaceDN w:val="0"/>
        <w:bidi w:val="0"/>
        <w:adjustRightInd/>
        <w:snapToGrid/>
        <w:ind w:leftChars="0" w:firstLine="560" w:firstLineChars="200"/>
        <w:textAlignment w:val="auto"/>
        <w:rPr>
          <w:rFonts w:ascii="Arial Narrow" w:hAnsi="Arial Narrow" w:eastAsia="仿宋_GB2312"/>
          <w:color w:val="auto"/>
          <w:sz w:val="28"/>
          <w:szCs w:val="28"/>
        </w:rPr>
      </w:pPr>
      <w:r>
        <w:rPr>
          <w:rFonts w:ascii="Arial Narrow" w:hAnsi="Arial Narrow" w:eastAsia="仿宋_GB2312"/>
          <w:color w:val="000000"/>
          <w:sz w:val="28"/>
          <w:szCs w:val="28"/>
        </w:rPr>
        <w:t>根据工作安排，结合</w:t>
      </w:r>
      <w:r>
        <w:rPr>
          <w:rFonts w:hint="eastAsia" w:ascii="Arial Narrow" w:hAnsi="Arial Narrow" w:eastAsia="仿宋_GB2312"/>
          <w:color w:val="000000"/>
          <w:sz w:val="28"/>
          <w:szCs w:val="28"/>
          <w:lang w:eastAsia="zh-CN"/>
        </w:rPr>
        <w:t>市本级和</w:t>
      </w:r>
      <w:r>
        <w:rPr>
          <w:rFonts w:ascii="Arial Narrow" w:hAnsi="Arial Narrow" w:eastAsia="仿宋_GB2312"/>
          <w:color w:val="000000"/>
          <w:sz w:val="28"/>
          <w:szCs w:val="28"/>
        </w:rPr>
        <w:t>各县（市）区筛查残疾人辅助器具和假肢装配需求</w:t>
      </w:r>
      <w:r>
        <w:rPr>
          <w:rFonts w:hint="eastAsia" w:ascii="Arial Narrow" w:hAnsi="Arial Narrow" w:eastAsia="仿宋_GB2312"/>
          <w:color w:val="000000"/>
          <w:sz w:val="28"/>
          <w:szCs w:val="28"/>
          <w:lang w:eastAsia="zh-CN"/>
        </w:rPr>
        <w:t>及</w:t>
      </w:r>
      <w:r>
        <w:rPr>
          <w:rFonts w:ascii="Arial Narrow" w:hAnsi="Arial Narrow" w:eastAsia="仿宋_GB2312"/>
          <w:color w:val="000000"/>
          <w:sz w:val="28"/>
          <w:szCs w:val="28"/>
        </w:rPr>
        <w:t>预算资金情况</w:t>
      </w:r>
      <w:r>
        <w:rPr>
          <w:rFonts w:ascii="Arial Narrow" w:hAnsi="Arial Narrow" w:eastAsia="仿宋_GB2312"/>
          <w:color w:val="auto"/>
          <w:sz w:val="28"/>
          <w:szCs w:val="28"/>
        </w:rPr>
        <w:t>，市本级采购</w:t>
      </w:r>
      <w:r>
        <w:rPr>
          <w:rFonts w:hint="eastAsia" w:ascii="Arial Narrow" w:hAnsi="Arial Narrow" w:eastAsia="仿宋_GB2312"/>
          <w:color w:val="auto"/>
          <w:sz w:val="28"/>
          <w:szCs w:val="28"/>
          <w:lang w:eastAsia="zh-CN"/>
        </w:rPr>
        <w:t>辅具</w:t>
      </w:r>
      <w:r>
        <w:rPr>
          <w:rFonts w:hint="eastAsia" w:ascii="Arial Narrow" w:hAnsi="Arial Narrow" w:eastAsia="仿宋_GB2312"/>
          <w:color w:val="auto"/>
          <w:sz w:val="28"/>
          <w:szCs w:val="28"/>
          <w:lang w:val="en-US" w:eastAsia="zh-CN"/>
        </w:rPr>
        <w:t>3185</w:t>
      </w:r>
      <w:r>
        <w:rPr>
          <w:rFonts w:ascii="Arial Narrow" w:hAnsi="Arial Narrow" w:eastAsia="仿宋_GB2312"/>
          <w:color w:val="auto"/>
          <w:sz w:val="28"/>
          <w:szCs w:val="28"/>
        </w:rPr>
        <w:t>件，</w:t>
      </w:r>
      <w:r>
        <w:rPr>
          <w:rFonts w:hint="eastAsia" w:ascii="Arial Narrow" w:hAnsi="Arial Narrow" w:eastAsia="仿宋_GB2312"/>
          <w:color w:val="auto"/>
          <w:sz w:val="28"/>
          <w:szCs w:val="28"/>
        </w:rPr>
        <w:t>为残疾人免费适配假肢205例</w:t>
      </w:r>
      <w:r>
        <w:rPr>
          <w:rFonts w:ascii="Arial Narrow" w:hAnsi="Arial Narrow" w:eastAsia="仿宋_GB2312"/>
          <w:color w:val="auto"/>
          <w:sz w:val="28"/>
          <w:szCs w:val="28"/>
        </w:rPr>
        <w:t>。</w:t>
      </w:r>
    </w:p>
    <w:p>
      <w:pPr>
        <w:keepNext w:val="0"/>
        <w:keepLines w:val="0"/>
        <w:pageBreakBefore w:val="0"/>
        <w:widowControl/>
        <w:numPr>
          <w:ilvl w:val="0"/>
          <w:numId w:val="0"/>
        </w:numPr>
        <w:kinsoku/>
        <w:wordWrap/>
        <w:overflowPunct w:val="0"/>
        <w:topLinePunct w:val="0"/>
        <w:autoSpaceDE w:val="0"/>
        <w:autoSpaceDN w:val="0"/>
        <w:bidi w:val="0"/>
        <w:adjustRightInd/>
        <w:snapToGrid/>
        <w:ind w:leftChars="0" w:firstLine="560" w:firstLineChars="200"/>
        <w:textAlignment w:val="auto"/>
        <w:rPr>
          <w:rFonts w:hint="eastAsia" w:ascii="Arial Narrow" w:hAnsi="Arial Narrow" w:eastAsia="仿宋_GB2312"/>
          <w:color w:val="000000"/>
          <w:sz w:val="28"/>
          <w:szCs w:val="28"/>
          <w:lang w:eastAsia="zh-CN"/>
        </w:rPr>
      </w:pPr>
      <w:r>
        <w:rPr>
          <w:rFonts w:hint="eastAsia" w:ascii="汉仪书宋二S" w:hAnsi="汉仪书宋二S" w:eastAsia="汉仪书宋二S" w:cs="汉仪书宋二S"/>
          <w:color w:val="000000"/>
          <w:sz w:val="28"/>
          <w:szCs w:val="28"/>
          <w:lang w:eastAsia="zh-CN"/>
        </w:rPr>
        <w:t>②</w:t>
      </w:r>
      <w:r>
        <w:rPr>
          <w:rFonts w:hint="eastAsia" w:ascii="Arial Narrow" w:hAnsi="Arial Narrow" w:eastAsia="仿宋_GB2312"/>
          <w:color w:val="000000"/>
          <w:sz w:val="28"/>
          <w:szCs w:val="28"/>
          <w:lang w:eastAsia="zh-CN"/>
        </w:rPr>
        <w:t>委托第三方会计师事务所开展项目审计结算工作</w:t>
      </w:r>
    </w:p>
    <w:p>
      <w:pPr>
        <w:keepNext w:val="0"/>
        <w:keepLines w:val="0"/>
        <w:pageBreakBefore w:val="0"/>
        <w:widowControl/>
        <w:numPr>
          <w:ilvl w:val="0"/>
          <w:numId w:val="0"/>
        </w:numPr>
        <w:kinsoku/>
        <w:wordWrap/>
        <w:overflowPunct w:val="0"/>
        <w:topLinePunct w:val="0"/>
        <w:autoSpaceDE w:val="0"/>
        <w:autoSpaceDN w:val="0"/>
        <w:bidi w:val="0"/>
        <w:adjustRightInd/>
        <w:snapToGrid/>
        <w:ind w:leftChars="0" w:firstLine="560" w:firstLineChars="200"/>
        <w:textAlignment w:val="auto"/>
        <w:rPr>
          <w:rFonts w:hint="eastAsia" w:ascii="Arial Narrow" w:hAnsi="Arial Narrow" w:eastAsia="仿宋_GB2312"/>
          <w:color w:val="000000"/>
          <w:sz w:val="28"/>
          <w:szCs w:val="28"/>
          <w:lang w:val="en-US" w:eastAsia="zh-CN"/>
        </w:rPr>
      </w:pPr>
      <w:r>
        <w:rPr>
          <w:rFonts w:hint="eastAsia" w:ascii="Arial Narrow" w:hAnsi="Arial Narrow" w:eastAsia="仿宋_GB2312"/>
          <w:color w:val="000000"/>
          <w:sz w:val="28"/>
          <w:szCs w:val="28"/>
          <w:lang w:eastAsia="zh-CN"/>
        </w:rPr>
        <w:t>2022</w:t>
      </w:r>
      <w:r>
        <w:rPr>
          <w:rFonts w:ascii="Arial Narrow" w:hAnsi="Arial Narrow" w:eastAsia="仿宋_GB2312"/>
          <w:color w:val="000000"/>
          <w:sz w:val="28"/>
          <w:szCs w:val="28"/>
        </w:rPr>
        <w:t>年市残联</w:t>
      </w:r>
      <w:r>
        <w:rPr>
          <w:rFonts w:hint="eastAsia" w:ascii="Arial Narrow" w:hAnsi="Arial Narrow" w:eastAsia="仿宋_GB2312"/>
          <w:color w:val="000000"/>
          <w:sz w:val="28"/>
          <w:szCs w:val="28"/>
          <w:lang w:eastAsia="zh-CN"/>
        </w:rPr>
        <w:t>通过内控评审，委托第三方会计师事务所对</w:t>
      </w:r>
      <w:r>
        <w:rPr>
          <w:rFonts w:ascii="Arial Narrow" w:hAnsi="Arial Narrow" w:eastAsia="仿宋_GB2312"/>
          <w:color w:val="000000"/>
          <w:sz w:val="28"/>
          <w:szCs w:val="28"/>
        </w:rPr>
        <w:t>残疾儿童康复</w:t>
      </w:r>
      <w:r>
        <w:rPr>
          <w:rFonts w:hint="eastAsia" w:ascii="Arial Narrow" w:hAnsi="Arial Narrow" w:eastAsia="仿宋_GB2312"/>
          <w:color w:val="000000"/>
          <w:sz w:val="28"/>
          <w:szCs w:val="28"/>
          <w:lang w:eastAsia="zh-CN"/>
        </w:rPr>
        <w:t>救助</w:t>
      </w:r>
      <w:r>
        <w:rPr>
          <w:rFonts w:hint="eastAsia" w:ascii="Arial Narrow" w:hAnsi="Arial Narrow" w:eastAsia="仿宋_GB2312"/>
          <w:color w:val="000000"/>
          <w:sz w:val="28"/>
          <w:szCs w:val="28"/>
        </w:rPr>
        <w:t>资金</w:t>
      </w:r>
      <w:r>
        <w:rPr>
          <w:rFonts w:hint="eastAsia" w:ascii="Arial Narrow" w:hAnsi="Arial Narrow" w:eastAsia="仿宋_GB2312"/>
          <w:color w:val="000000"/>
          <w:sz w:val="28"/>
          <w:szCs w:val="28"/>
          <w:lang w:eastAsia="zh-CN"/>
        </w:rPr>
        <w:t>使用情况进行</w:t>
      </w:r>
      <w:r>
        <w:rPr>
          <w:rFonts w:hint="eastAsia" w:ascii="Arial Narrow" w:hAnsi="Arial Narrow" w:eastAsia="仿宋_GB2312"/>
          <w:color w:val="000000"/>
          <w:sz w:val="28"/>
          <w:szCs w:val="28"/>
        </w:rPr>
        <w:t>审计</w:t>
      </w:r>
      <w:r>
        <w:rPr>
          <w:rFonts w:hint="eastAsia" w:ascii="Arial Narrow" w:hAnsi="Arial Narrow" w:eastAsia="仿宋_GB2312"/>
          <w:color w:val="000000"/>
          <w:sz w:val="28"/>
          <w:szCs w:val="28"/>
          <w:lang w:eastAsia="zh-CN"/>
        </w:rPr>
        <w:t>结算，经审计，</w:t>
      </w:r>
      <w:r>
        <w:rPr>
          <w:rFonts w:hint="eastAsia" w:ascii="Arial Narrow" w:hAnsi="Arial Narrow" w:eastAsia="仿宋_GB2312"/>
          <w:color w:val="000000"/>
          <w:sz w:val="28"/>
          <w:szCs w:val="28"/>
          <w:lang w:val="en-US" w:eastAsia="zh-CN"/>
        </w:rPr>
        <w:t>2022年昆明市共有869名残疾儿童得到康复救助服务</w:t>
      </w:r>
      <w:r>
        <w:rPr>
          <w:rFonts w:hint="eastAsia" w:ascii="Arial Narrow" w:hAnsi="Arial Narrow" w:eastAsia="仿宋_GB2312"/>
          <w:color w:val="000000"/>
          <w:sz w:val="28"/>
          <w:szCs w:val="28"/>
          <w:lang w:eastAsia="zh-CN"/>
        </w:rPr>
        <w:t>。</w:t>
      </w:r>
    </w:p>
    <w:p>
      <w:pPr>
        <w:keepNext w:val="0"/>
        <w:keepLines w:val="0"/>
        <w:pageBreakBefore w:val="0"/>
        <w:widowControl/>
        <w:numPr>
          <w:ilvl w:val="0"/>
          <w:numId w:val="0"/>
        </w:numPr>
        <w:kinsoku/>
        <w:wordWrap/>
        <w:overflowPunct w:val="0"/>
        <w:topLinePunct w:val="0"/>
        <w:autoSpaceDE w:val="0"/>
        <w:autoSpaceDN w:val="0"/>
        <w:bidi w:val="0"/>
        <w:adjustRightInd/>
        <w:snapToGrid/>
        <w:ind w:leftChars="0" w:firstLine="560" w:firstLineChars="200"/>
        <w:textAlignment w:val="auto"/>
        <w:rPr>
          <w:rFonts w:hint="eastAsia" w:ascii="Arial Narrow" w:hAnsi="Arial Narrow" w:eastAsia="仿宋_GB2312"/>
          <w:color w:val="000000"/>
          <w:sz w:val="28"/>
          <w:szCs w:val="28"/>
          <w:lang w:eastAsia="zh-CN"/>
        </w:rPr>
      </w:pPr>
      <w:r>
        <w:rPr>
          <w:rFonts w:hint="eastAsia" w:ascii="汉仪书宋二S" w:hAnsi="汉仪书宋二S" w:eastAsia="汉仪书宋二S" w:cs="汉仪书宋二S"/>
          <w:color w:val="000000"/>
          <w:sz w:val="28"/>
          <w:szCs w:val="28"/>
          <w:lang w:eastAsia="zh-CN"/>
        </w:rPr>
        <w:t>③</w:t>
      </w:r>
      <w:r>
        <w:rPr>
          <w:rFonts w:hint="eastAsia" w:ascii="Arial Narrow" w:hAnsi="Arial Narrow" w:eastAsia="仿宋_GB2312"/>
          <w:color w:val="000000"/>
          <w:sz w:val="28"/>
          <w:szCs w:val="28"/>
          <w:lang w:eastAsia="zh-CN"/>
        </w:rPr>
        <w:t>辅具仓库租用和委托代管工作</w:t>
      </w:r>
    </w:p>
    <w:p>
      <w:pPr>
        <w:keepNext w:val="0"/>
        <w:keepLines w:val="0"/>
        <w:pageBreakBefore w:val="0"/>
        <w:widowControl/>
        <w:numPr>
          <w:ilvl w:val="0"/>
          <w:numId w:val="0"/>
        </w:numPr>
        <w:kinsoku/>
        <w:wordWrap/>
        <w:overflowPunct w:val="0"/>
        <w:topLinePunct w:val="0"/>
        <w:autoSpaceDE w:val="0"/>
        <w:autoSpaceDN w:val="0"/>
        <w:bidi w:val="0"/>
        <w:adjustRightInd/>
        <w:snapToGrid/>
        <w:ind w:leftChars="0" w:firstLine="560" w:firstLineChars="200"/>
        <w:textAlignment w:val="auto"/>
        <w:rPr>
          <w:rFonts w:ascii="Arial Narrow" w:hAnsi="Arial Narrow" w:eastAsia="仿宋_GB2312"/>
          <w:color w:val="000000"/>
          <w:sz w:val="28"/>
          <w:szCs w:val="28"/>
        </w:rPr>
      </w:pPr>
      <w:r>
        <w:rPr>
          <w:rFonts w:hint="eastAsia" w:ascii="Arial Narrow" w:hAnsi="Arial Narrow" w:eastAsia="仿宋_GB2312"/>
          <w:color w:val="000000"/>
          <w:sz w:val="28"/>
          <w:szCs w:val="28"/>
          <w:lang w:eastAsia="zh-CN"/>
        </w:rPr>
        <w:t>委托一家符合条件的物流公司进行</w:t>
      </w:r>
      <w:r>
        <w:rPr>
          <w:rFonts w:ascii="Arial Narrow" w:hAnsi="Arial Narrow" w:eastAsia="仿宋_GB2312"/>
          <w:color w:val="000000"/>
          <w:sz w:val="28"/>
          <w:szCs w:val="28"/>
        </w:rPr>
        <w:t>辅具仓储</w:t>
      </w:r>
      <w:r>
        <w:rPr>
          <w:rFonts w:hint="eastAsia" w:ascii="Arial Narrow" w:hAnsi="Arial Narrow" w:eastAsia="仿宋_GB2312"/>
          <w:color w:val="000000"/>
          <w:sz w:val="28"/>
          <w:szCs w:val="28"/>
          <w:lang w:eastAsia="zh-CN"/>
        </w:rPr>
        <w:t>租用和委托代管工作</w:t>
      </w:r>
      <w:r>
        <w:rPr>
          <w:rFonts w:ascii="Arial Narrow" w:hAnsi="Arial Narrow" w:eastAsia="仿宋_GB2312"/>
          <w:color w:val="000000"/>
          <w:sz w:val="28"/>
          <w:szCs w:val="28"/>
        </w:rPr>
        <w:t>。</w:t>
      </w:r>
    </w:p>
    <w:p>
      <w:pPr>
        <w:keepNext w:val="0"/>
        <w:keepLines w:val="0"/>
        <w:pageBreakBefore w:val="0"/>
        <w:widowControl/>
        <w:numPr>
          <w:ilvl w:val="0"/>
          <w:numId w:val="13"/>
        </w:numPr>
        <w:kinsoku/>
        <w:wordWrap/>
        <w:overflowPunct w:val="0"/>
        <w:topLinePunct w:val="0"/>
        <w:autoSpaceDE w:val="0"/>
        <w:autoSpaceDN w:val="0"/>
        <w:bidi w:val="0"/>
        <w:adjustRightInd/>
        <w:snapToGrid/>
        <w:ind w:firstLine="560" w:firstLineChars="200"/>
        <w:textAlignment w:val="auto"/>
        <w:rPr>
          <w:rFonts w:hint="eastAsia" w:ascii="Arial Narrow" w:hAnsi="Arial Narrow" w:eastAsia="仿宋_GB2312"/>
          <w:color w:val="000000"/>
          <w:sz w:val="28"/>
          <w:szCs w:val="28"/>
          <w:lang w:eastAsia="zh-CN"/>
        </w:rPr>
      </w:pPr>
      <w:r>
        <w:rPr>
          <w:rFonts w:hint="eastAsia" w:ascii="Arial Narrow" w:hAnsi="Arial Narrow" w:eastAsia="仿宋_GB2312"/>
          <w:color w:val="000000"/>
          <w:sz w:val="28"/>
          <w:szCs w:val="28"/>
          <w:lang w:eastAsia="zh-CN"/>
        </w:rPr>
        <w:t>残疾人康复专项补助经费（对下）</w:t>
      </w:r>
    </w:p>
    <w:p>
      <w:pPr>
        <w:keepNext w:val="0"/>
        <w:keepLines w:val="0"/>
        <w:pageBreakBefore w:val="0"/>
        <w:widowControl/>
        <w:numPr>
          <w:ilvl w:val="0"/>
          <w:numId w:val="0"/>
        </w:numPr>
        <w:kinsoku/>
        <w:wordWrap/>
        <w:overflowPunct w:val="0"/>
        <w:topLinePunct w:val="0"/>
        <w:autoSpaceDE w:val="0"/>
        <w:autoSpaceDN w:val="0"/>
        <w:bidi w:val="0"/>
        <w:adjustRightInd/>
        <w:snapToGrid/>
        <w:ind w:firstLine="560" w:firstLineChars="200"/>
        <w:textAlignment w:val="auto"/>
        <w:rPr>
          <w:rFonts w:ascii="Arial Narrow" w:hAnsi="Arial Narrow" w:eastAsia="仿宋_GB2312"/>
          <w:color w:val="000000"/>
          <w:sz w:val="28"/>
          <w:szCs w:val="28"/>
        </w:rPr>
      </w:pPr>
      <w:r>
        <w:rPr>
          <w:rFonts w:hint="eastAsia" w:ascii="Arial Narrow" w:hAnsi="Arial Narrow" w:eastAsia="仿宋_GB2312"/>
          <w:color w:val="000000"/>
          <w:sz w:val="28"/>
          <w:szCs w:val="28"/>
          <w:lang w:eastAsia="zh-CN"/>
        </w:rPr>
        <w:t>根据《</w:t>
      </w:r>
      <w:r>
        <w:rPr>
          <w:rFonts w:ascii="Arial Narrow" w:hAnsi="Arial Narrow" w:eastAsia="仿宋_GB2312"/>
          <w:sz w:val="28"/>
          <w:szCs w:val="28"/>
        </w:rPr>
        <w:t>昆明市财政局关于批复昆明市残疾人联合会</w:t>
      </w:r>
      <w:r>
        <w:rPr>
          <w:rFonts w:hint="eastAsia" w:ascii="Arial Narrow" w:hAnsi="Arial Narrow" w:eastAsia="仿宋_GB2312"/>
          <w:sz w:val="28"/>
          <w:szCs w:val="28"/>
          <w:lang w:val="en-US" w:eastAsia="zh-CN"/>
        </w:rPr>
        <w:t>2022</w:t>
      </w:r>
      <w:r>
        <w:rPr>
          <w:rFonts w:ascii="Arial Narrow" w:hAnsi="Arial Narrow" w:eastAsia="仿宋_GB2312"/>
          <w:sz w:val="28"/>
          <w:szCs w:val="28"/>
        </w:rPr>
        <w:t>年部门预算的通知》（昆财社〔</w:t>
      </w:r>
      <w:r>
        <w:rPr>
          <w:rFonts w:hint="eastAsia" w:ascii="Arial Narrow" w:hAnsi="Arial Narrow" w:eastAsia="仿宋_GB2312"/>
          <w:sz w:val="28"/>
          <w:szCs w:val="28"/>
          <w:lang w:eastAsia="zh-CN"/>
        </w:rPr>
        <w:t>2022</w:t>
      </w:r>
      <w:r>
        <w:rPr>
          <w:rFonts w:ascii="Arial Narrow" w:hAnsi="Arial Narrow" w:eastAsia="仿宋_GB2312"/>
          <w:sz w:val="28"/>
          <w:szCs w:val="28"/>
        </w:rPr>
        <w:t>〕2号）文件通知</w:t>
      </w:r>
      <w:r>
        <w:rPr>
          <w:rFonts w:hint="eastAsia" w:ascii="Arial Narrow" w:hAnsi="Arial Narrow" w:eastAsia="仿宋_GB2312"/>
          <w:color w:val="000000"/>
          <w:sz w:val="28"/>
          <w:szCs w:val="28"/>
          <w:lang w:eastAsia="zh-CN"/>
        </w:rPr>
        <w:t>，及时</w:t>
      </w:r>
      <w:r>
        <w:rPr>
          <w:rFonts w:ascii="Arial Narrow" w:hAnsi="Arial Narrow" w:eastAsia="仿宋_GB2312"/>
          <w:color w:val="000000"/>
          <w:sz w:val="28"/>
          <w:szCs w:val="28"/>
        </w:rPr>
        <w:t>将相应资金下</w:t>
      </w:r>
      <w:r>
        <w:rPr>
          <w:rFonts w:hint="eastAsia" w:ascii="Arial Narrow" w:hAnsi="Arial Narrow" w:eastAsia="仿宋_GB2312"/>
          <w:color w:val="000000"/>
          <w:sz w:val="28"/>
          <w:szCs w:val="28"/>
          <w:lang w:eastAsia="zh-CN"/>
        </w:rPr>
        <w:t>达</w:t>
      </w:r>
      <w:r>
        <w:rPr>
          <w:rFonts w:ascii="Arial Narrow" w:hAnsi="Arial Narrow" w:eastAsia="仿宋_GB2312"/>
          <w:color w:val="000000"/>
          <w:sz w:val="28"/>
          <w:szCs w:val="28"/>
        </w:rPr>
        <w:t>至各县（市）区用</w:t>
      </w:r>
      <w:r>
        <w:rPr>
          <w:rFonts w:hint="eastAsia" w:ascii="Arial Narrow" w:hAnsi="Arial Narrow" w:eastAsia="仿宋_GB2312"/>
          <w:color w:val="000000"/>
          <w:sz w:val="28"/>
          <w:szCs w:val="28"/>
          <w:lang w:eastAsia="zh-CN"/>
        </w:rPr>
        <w:t>于</w:t>
      </w:r>
      <w:r>
        <w:rPr>
          <w:rFonts w:ascii="Arial Narrow" w:hAnsi="Arial Narrow" w:eastAsia="仿宋_GB2312"/>
          <w:color w:val="000000"/>
          <w:sz w:val="28"/>
          <w:szCs w:val="28"/>
        </w:rPr>
        <w:t>开展残疾人康复相关工作。</w:t>
      </w:r>
    </w:p>
    <w:p>
      <w:pPr>
        <w:ind w:firstLine="560" w:firstLineChars="200"/>
        <w:outlineLvl w:val="0"/>
        <w:rPr>
          <w:rFonts w:ascii="Arial Narrow" w:hAnsi="Arial Narrow" w:eastAsia="楷体_GB2312"/>
          <w:sz w:val="28"/>
          <w:szCs w:val="28"/>
        </w:rPr>
      </w:pPr>
      <w:bookmarkStart w:id="6" w:name="_Toc41490167"/>
      <w:r>
        <w:rPr>
          <w:rFonts w:ascii="Arial Narrow" w:hAnsi="Arial Narrow" w:eastAsia="楷体_GB2312"/>
          <w:sz w:val="28"/>
          <w:szCs w:val="28"/>
        </w:rPr>
        <w:t>3、资金来源及使用情况</w:t>
      </w:r>
      <w:bookmarkEnd w:id="6"/>
    </w:p>
    <w:p>
      <w:pPr>
        <w:adjustRightInd/>
        <w:ind w:firstLine="560" w:firstLineChars="200"/>
        <w:rPr>
          <w:rFonts w:ascii="Arial Narrow" w:hAnsi="Arial Narrow" w:eastAsia="仿宋_GB2312"/>
          <w:sz w:val="28"/>
          <w:szCs w:val="28"/>
        </w:rPr>
      </w:pPr>
      <w:r>
        <w:rPr>
          <w:rFonts w:hint="eastAsia" w:ascii="Arial Narrow" w:hAnsi="Arial Narrow" w:eastAsia="仿宋_GB2312"/>
          <w:sz w:val="28"/>
          <w:szCs w:val="28"/>
          <w:lang w:eastAsia="zh-CN"/>
        </w:rPr>
        <w:t>2022</w:t>
      </w:r>
      <w:r>
        <w:rPr>
          <w:rFonts w:ascii="Arial Narrow" w:hAnsi="Arial Narrow" w:eastAsia="仿宋_GB2312"/>
          <w:sz w:val="28"/>
          <w:szCs w:val="28"/>
        </w:rPr>
        <w:t>年年初，根据《昆明市财政局关于批复昆明市残疾人联合会</w:t>
      </w:r>
      <w:r>
        <w:rPr>
          <w:rFonts w:hint="eastAsia" w:ascii="Arial Narrow" w:hAnsi="Arial Narrow" w:eastAsia="仿宋_GB2312"/>
          <w:sz w:val="28"/>
          <w:szCs w:val="28"/>
          <w:lang w:val="en-US" w:eastAsia="zh-CN"/>
        </w:rPr>
        <w:t>2022</w:t>
      </w:r>
      <w:r>
        <w:rPr>
          <w:rFonts w:ascii="Arial Narrow" w:hAnsi="Arial Narrow" w:eastAsia="仿宋_GB2312"/>
          <w:sz w:val="28"/>
          <w:szCs w:val="28"/>
        </w:rPr>
        <w:t>年部门预算的通知》（昆财社〔</w:t>
      </w:r>
      <w:r>
        <w:rPr>
          <w:rFonts w:hint="eastAsia" w:ascii="Arial Narrow" w:hAnsi="Arial Narrow" w:eastAsia="仿宋_GB2312"/>
          <w:sz w:val="28"/>
          <w:szCs w:val="28"/>
          <w:lang w:eastAsia="zh-CN"/>
        </w:rPr>
        <w:t>2022</w:t>
      </w:r>
      <w:r>
        <w:rPr>
          <w:rFonts w:ascii="Arial Narrow" w:hAnsi="Arial Narrow" w:eastAsia="仿宋_GB2312"/>
          <w:sz w:val="28"/>
          <w:szCs w:val="28"/>
        </w:rPr>
        <w:t>〕2号）文件通知，市级财政拨付项目经费</w:t>
      </w:r>
      <w:r>
        <w:rPr>
          <w:rFonts w:hint="eastAsia" w:ascii="Arial Narrow" w:hAnsi="Arial Narrow" w:eastAsia="仿宋_GB2312"/>
          <w:sz w:val="28"/>
          <w:szCs w:val="28"/>
          <w:lang w:val="en-US" w:eastAsia="zh-CN"/>
        </w:rPr>
        <w:t>749.15</w:t>
      </w:r>
      <w:r>
        <w:rPr>
          <w:rFonts w:ascii="Arial Narrow" w:hAnsi="Arial Narrow" w:eastAsia="仿宋_GB2312"/>
          <w:sz w:val="28"/>
          <w:szCs w:val="28"/>
        </w:rPr>
        <w:t>万元，其中：本级</w:t>
      </w:r>
      <w:r>
        <w:rPr>
          <w:rFonts w:hint="eastAsia" w:ascii="Arial Narrow" w:hAnsi="Arial Narrow" w:eastAsia="仿宋_GB2312"/>
          <w:sz w:val="28"/>
          <w:szCs w:val="28"/>
          <w:lang w:val="en-US" w:eastAsia="zh-CN"/>
        </w:rPr>
        <w:t>574.15</w:t>
      </w:r>
      <w:r>
        <w:rPr>
          <w:rFonts w:ascii="Arial Narrow" w:hAnsi="Arial Narrow" w:eastAsia="仿宋_GB2312"/>
          <w:sz w:val="28"/>
          <w:szCs w:val="28"/>
        </w:rPr>
        <w:t>万元、对下</w:t>
      </w:r>
      <w:r>
        <w:rPr>
          <w:rFonts w:hint="eastAsia" w:ascii="Arial Narrow" w:hAnsi="Arial Narrow" w:eastAsia="仿宋_GB2312"/>
          <w:sz w:val="28"/>
          <w:szCs w:val="28"/>
          <w:lang w:val="en-US" w:eastAsia="zh-CN"/>
        </w:rPr>
        <w:t>175</w:t>
      </w:r>
      <w:r>
        <w:rPr>
          <w:rFonts w:ascii="Arial Narrow" w:hAnsi="Arial Narrow" w:eastAsia="仿宋_GB2312"/>
          <w:sz w:val="28"/>
          <w:szCs w:val="28"/>
        </w:rPr>
        <w:t>.00万元。</w:t>
      </w:r>
    </w:p>
    <w:p>
      <w:pPr>
        <w:ind w:firstLine="560" w:firstLineChars="200"/>
        <w:jc w:val="left"/>
        <w:rPr>
          <w:rFonts w:ascii="Arial Narrow" w:hAnsi="Arial Narrow" w:eastAsia="仿宋_GB2312"/>
          <w:color w:val="auto"/>
          <w:sz w:val="28"/>
          <w:szCs w:val="28"/>
        </w:rPr>
      </w:pPr>
      <w:r>
        <w:rPr>
          <w:rFonts w:hint="eastAsia" w:ascii="Arial Narrow" w:hAnsi="Arial Narrow" w:eastAsia="仿宋_GB2312"/>
          <w:sz w:val="28"/>
          <w:szCs w:val="28"/>
          <w:lang w:eastAsia="zh-CN"/>
        </w:rPr>
        <w:t>2022</w:t>
      </w:r>
      <w:r>
        <w:rPr>
          <w:rFonts w:ascii="Arial Narrow" w:hAnsi="Arial Narrow" w:eastAsia="仿宋_GB2312"/>
          <w:sz w:val="28"/>
          <w:szCs w:val="28"/>
        </w:rPr>
        <w:t>年，本项目市级财政资金收入</w:t>
      </w:r>
      <w:r>
        <w:rPr>
          <w:rFonts w:hint="eastAsia" w:ascii="Arial Narrow" w:hAnsi="Arial Narrow" w:eastAsia="仿宋_GB2312"/>
          <w:sz w:val="28"/>
          <w:szCs w:val="28"/>
          <w:lang w:val="en-US" w:eastAsia="zh-CN"/>
        </w:rPr>
        <w:t>749.15</w:t>
      </w:r>
      <w:r>
        <w:rPr>
          <w:rFonts w:ascii="Arial Narrow" w:hAnsi="Arial Narrow" w:eastAsia="仿宋_GB2312"/>
          <w:sz w:val="28"/>
          <w:szCs w:val="28"/>
        </w:rPr>
        <w:t>万元，其中市残联本级收入</w:t>
      </w:r>
      <w:r>
        <w:rPr>
          <w:rFonts w:hint="eastAsia" w:ascii="Arial Narrow" w:hAnsi="Arial Narrow" w:eastAsia="仿宋_GB2312"/>
          <w:sz w:val="28"/>
          <w:szCs w:val="28"/>
          <w:lang w:val="en-US" w:eastAsia="zh-CN"/>
        </w:rPr>
        <w:t>574.15</w:t>
      </w:r>
      <w:r>
        <w:rPr>
          <w:rFonts w:ascii="Arial Narrow" w:hAnsi="Arial Narrow" w:eastAsia="仿宋_GB2312"/>
          <w:sz w:val="28"/>
          <w:szCs w:val="28"/>
        </w:rPr>
        <w:t>万元，为年初预算金额的</w:t>
      </w:r>
      <w:r>
        <w:rPr>
          <w:rFonts w:hint="eastAsia" w:ascii="Arial Narrow" w:hAnsi="Arial Narrow" w:eastAsia="仿宋_GB2312"/>
          <w:sz w:val="28"/>
          <w:szCs w:val="28"/>
          <w:lang w:val="en-US" w:eastAsia="zh-CN"/>
        </w:rPr>
        <w:t>100</w:t>
      </w:r>
      <w:r>
        <w:rPr>
          <w:rFonts w:ascii="Arial Narrow" w:hAnsi="Arial Narrow" w:eastAsia="仿宋_GB2312"/>
          <w:sz w:val="28"/>
          <w:szCs w:val="28"/>
        </w:rPr>
        <w:t>%。各县（市）区收入</w:t>
      </w:r>
      <w:r>
        <w:rPr>
          <w:rFonts w:hint="eastAsia" w:ascii="Arial Narrow" w:hAnsi="Arial Narrow" w:eastAsia="仿宋_GB2312"/>
          <w:sz w:val="28"/>
          <w:szCs w:val="28"/>
          <w:lang w:val="en-US" w:eastAsia="zh-CN"/>
        </w:rPr>
        <w:t>175</w:t>
      </w:r>
      <w:r>
        <w:rPr>
          <w:rFonts w:ascii="Arial Narrow" w:hAnsi="Arial Narrow" w:eastAsia="仿宋_GB2312"/>
          <w:sz w:val="28"/>
          <w:szCs w:val="28"/>
        </w:rPr>
        <w:t>万元，为年初预算金额</w:t>
      </w:r>
      <w:r>
        <w:rPr>
          <w:rFonts w:ascii="Arial Narrow" w:hAnsi="Arial Narrow" w:eastAsia="仿宋_GB2312"/>
          <w:color w:val="auto"/>
          <w:sz w:val="28"/>
          <w:szCs w:val="28"/>
        </w:rPr>
        <w:t>的</w:t>
      </w:r>
      <w:r>
        <w:rPr>
          <w:rFonts w:hint="eastAsia" w:ascii="Arial Narrow" w:hAnsi="Arial Narrow" w:eastAsia="仿宋_GB2312"/>
          <w:color w:val="auto"/>
          <w:sz w:val="28"/>
          <w:szCs w:val="28"/>
          <w:lang w:val="en-US" w:eastAsia="zh-CN"/>
        </w:rPr>
        <w:t>100</w:t>
      </w:r>
      <w:r>
        <w:rPr>
          <w:rFonts w:ascii="Arial Narrow" w:hAnsi="Arial Narrow" w:eastAsia="仿宋_GB2312"/>
          <w:color w:val="auto"/>
          <w:sz w:val="28"/>
          <w:szCs w:val="28"/>
        </w:rPr>
        <w:t>%。</w:t>
      </w:r>
    </w:p>
    <w:p>
      <w:pPr>
        <w:ind w:firstLine="560" w:firstLineChars="200"/>
        <w:jc w:val="left"/>
        <w:rPr>
          <w:rFonts w:hint="default"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pPr>
      <w:r>
        <w:rPr>
          <w:rFonts w:ascii="Arial Narrow" w:hAnsi="Arial Narrow" w:eastAsia="仿宋_GB2312"/>
          <w:color w:val="auto"/>
          <w:sz w:val="28"/>
          <w:szCs w:val="28"/>
        </w:rPr>
        <w:t>项目支出</w:t>
      </w:r>
      <w:r>
        <w:rPr>
          <w:rFonts w:hint="eastAsia" w:ascii="Arial Narrow" w:hAnsi="Arial Narrow" w:eastAsia="仿宋_GB2312"/>
          <w:color w:val="auto"/>
          <w:sz w:val="28"/>
          <w:szCs w:val="28"/>
          <w:lang w:val="en-US" w:eastAsia="zh-CN"/>
        </w:rPr>
        <w:t>645.0655</w:t>
      </w:r>
      <w:r>
        <w:rPr>
          <w:rFonts w:ascii="Arial Narrow" w:hAnsi="Arial Narrow" w:eastAsia="仿宋_GB2312"/>
          <w:color w:val="auto"/>
          <w:sz w:val="28"/>
          <w:szCs w:val="28"/>
        </w:rPr>
        <w:t>万元，其中：市残联本级支出</w:t>
      </w:r>
      <w:r>
        <w:rPr>
          <w:rFonts w:hint="eastAsia" w:ascii="Arial Narrow" w:hAnsi="Arial Narrow" w:eastAsia="仿宋_GB2312"/>
          <w:color w:val="auto"/>
          <w:sz w:val="28"/>
          <w:szCs w:val="28"/>
          <w:lang w:val="en-US" w:eastAsia="zh-CN"/>
        </w:rPr>
        <w:t>470.0655</w:t>
      </w:r>
      <w:r>
        <w:rPr>
          <w:rFonts w:ascii="Arial Narrow" w:hAnsi="Arial Narrow" w:eastAsia="仿宋_GB2312"/>
          <w:color w:val="auto"/>
          <w:sz w:val="28"/>
          <w:szCs w:val="28"/>
        </w:rPr>
        <w:t>万元，占到位资金的</w:t>
      </w:r>
      <w:r>
        <w:rPr>
          <w:rFonts w:hint="eastAsia" w:ascii="Arial Narrow" w:hAnsi="Arial Narrow" w:eastAsia="仿宋_GB2312"/>
          <w:color w:val="auto"/>
          <w:sz w:val="28"/>
          <w:szCs w:val="28"/>
          <w:lang w:val="en-US" w:eastAsia="zh-CN"/>
        </w:rPr>
        <w:t>82</w:t>
      </w:r>
      <w:r>
        <w:rPr>
          <w:rFonts w:ascii="Arial Narrow" w:hAnsi="Arial Narrow" w:eastAsia="仿宋_GB2312"/>
          <w:color w:val="auto"/>
          <w:sz w:val="28"/>
          <w:szCs w:val="28"/>
        </w:rPr>
        <w:t>%；对下资金支出</w:t>
      </w:r>
      <w:r>
        <w:rPr>
          <w:rFonts w:hint="eastAsia" w:ascii="Arial Narrow" w:hAnsi="Arial Narrow" w:eastAsia="仿宋_GB2312"/>
          <w:color w:val="auto"/>
          <w:sz w:val="28"/>
          <w:szCs w:val="28"/>
          <w:lang w:val="en-US" w:eastAsia="zh-CN"/>
        </w:rPr>
        <w:t>175</w:t>
      </w:r>
      <w:r>
        <w:rPr>
          <w:rFonts w:ascii="Arial Narrow" w:hAnsi="Arial Narrow" w:eastAsia="仿宋_GB2312"/>
          <w:color w:val="auto"/>
          <w:sz w:val="28"/>
          <w:szCs w:val="28"/>
        </w:rPr>
        <w:t>万元，占到位金额的</w:t>
      </w:r>
      <w:r>
        <w:rPr>
          <w:rFonts w:hint="eastAsia" w:ascii="Arial Narrow" w:hAnsi="Arial Narrow" w:eastAsia="仿宋_GB2312"/>
          <w:color w:val="auto"/>
          <w:sz w:val="28"/>
          <w:szCs w:val="28"/>
          <w:lang w:val="en-US" w:eastAsia="zh-CN"/>
        </w:rPr>
        <w:t>100</w:t>
      </w:r>
      <w:r>
        <w:rPr>
          <w:rFonts w:ascii="Arial Narrow" w:hAnsi="Arial Narrow" w:eastAsia="仿宋_GB2312"/>
          <w:color w:val="auto"/>
          <w:sz w:val="28"/>
          <w:szCs w:val="28"/>
        </w:rPr>
        <w:t>%</w:t>
      </w:r>
      <w:r>
        <w:rPr>
          <w:rFonts w:hint="eastAsia" w:ascii="Arial Narrow" w:hAnsi="Arial Narrow" w:eastAsia="仿宋_GB2312"/>
          <w:color w:val="auto"/>
          <w:sz w:val="28"/>
          <w:szCs w:val="28"/>
          <w:lang w:eastAsia="zh-CN"/>
        </w:rPr>
        <w:t>。</w:t>
      </w:r>
      <w:r>
        <w:rPr>
          <w:rFonts w:hint="eastAsia" w:ascii="Arial Narrow" w:hAnsi="Arial Narrow" w:eastAsia="仿宋_GB2312"/>
          <w:color w:val="0D0D0D" w:themeColor="text1" w:themeTint="F2"/>
          <w:sz w:val="28"/>
          <w:szCs w:val="28"/>
          <w:lang w:eastAsia="zh-CN"/>
          <w14:textFill>
            <w14:solidFill>
              <w14:schemeClr w14:val="tx1">
                <w14:lumMod w14:val="95000"/>
                <w14:lumOff w14:val="5000"/>
              </w14:schemeClr>
            </w14:solidFill>
          </w14:textFill>
        </w:rPr>
        <w:t>市残联本级支出包括：</w:t>
      </w:r>
      <w:r>
        <w:rPr>
          <w:rFonts w:hint="eastAsia" w:ascii="汉仪书宋二S" w:hAnsi="汉仪书宋二S" w:eastAsia="汉仪书宋二S" w:cs="汉仪书宋二S"/>
          <w:color w:val="0D0D0D" w:themeColor="text1" w:themeTint="F2"/>
          <w:sz w:val="28"/>
          <w:szCs w:val="28"/>
          <w:lang w:eastAsia="zh-CN"/>
          <w14:textFill>
            <w14:solidFill>
              <w14:schemeClr w14:val="tx1">
                <w14:lumMod w14:val="95000"/>
                <w14:lumOff w14:val="5000"/>
              </w14:schemeClr>
            </w14:solidFill>
          </w14:textFill>
        </w:rPr>
        <w:t>①</w:t>
      </w:r>
      <w:r>
        <w:rPr>
          <w:rFonts w:hint="eastAsia" w:ascii="Arial Narrow" w:hAnsi="Arial Narrow" w:eastAsia="仿宋_GB2312"/>
          <w:color w:val="0D0D0D" w:themeColor="text1" w:themeTint="F2"/>
          <w:sz w:val="28"/>
          <w:szCs w:val="28"/>
          <w:lang w:eastAsia="zh-CN"/>
          <w14:textFill>
            <w14:solidFill>
              <w14:schemeClr w14:val="tx1">
                <w14:lumMod w14:val="95000"/>
                <w14:lumOff w14:val="5000"/>
              </w14:schemeClr>
            </w14:solidFill>
          </w14:textFill>
        </w:rPr>
        <w:t>残疾人辅具仓库租用和委托代管费</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4.95万元；</w:t>
      </w:r>
      <w:r>
        <w:rPr>
          <w:rFonts w:hint="eastAsia" w:ascii="汉仪书宋二S" w:hAnsi="汉仪书宋二S" w:eastAsia="汉仪书宋二S" w:cs="汉仪书宋二S"/>
          <w:color w:val="0D0D0D" w:themeColor="text1" w:themeTint="F2"/>
          <w:sz w:val="28"/>
          <w:szCs w:val="28"/>
          <w:lang w:val="en-US" w:eastAsia="zh-CN"/>
          <w14:textFill>
            <w14:solidFill>
              <w14:schemeClr w14:val="tx1">
                <w14:lumMod w14:val="95000"/>
                <w14:lumOff w14:val="5000"/>
              </w14:schemeClr>
            </w14:solidFill>
          </w14:textFill>
        </w:rPr>
        <w:t>②</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2022年残疾人辅助器具采购实际中标价456.5155万元；</w:t>
      </w:r>
      <w:r>
        <w:rPr>
          <w:rFonts w:hint="eastAsia" w:ascii="汉仪书宋二S" w:hAnsi="汉仪书宋二S" w:eastAsia="汉仪书宋二S" w:cs="汉仪书宋二S"/>
          <w:color w:val="0D0D0D" w:themeColor="text1" w:themeTint="F2"/>
          <w:sz w:val="28"/>
          <w:szCs w:val="28"/>
          <w:lang w:val="en-US" w:eastAsia="zh-CN"/>
          <w14:textFill>
            <w14:solidFill>
              <w14:schemeClr w14:val="tx1">
                <w14:lumMod w14:val="95000"/>
                <w14:lumOff w14:val="5000"/>
              </w14:schemeClr>
            </w14:solidFill>
          </w14:textFill>
        </w:rPr>
        <w:t>③</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委托第三方（会计师事务所）对2022年残疾儿童康复救助经费使用情况开展审计支出8.6万元</w:t>
      </w:r>
      <w:r>
        <w:rPr>
          <w:rFonts w:hint="eastAsia" w:ascii="Arial Narrow" w:hAnsi="Arial Narrow" w:eastAsia="仿宋_GB2312"/>
          <w:color w:val="0D0D0D" w:themeColor="text1" w:themeTint="F2"/>
          <w:sz w:val="28"/>
          <w:szCs w:val="28"/>
          <w:lang w:eastAsia="zh-CN"/>
          <w14:textFill>
            <w14:solidFill>
              <w14:schemeClr w14:val="tx1">
                <w14:lumMod w14:val="95000"/>
                <w14:lumOff w14:val="5000"/>
              </w14:schemeClr>
            </w14:solidFill>
          </w14:textFill>
        </w:rPr>
        <w:t>。总计</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470.0655万元。</w:t>
      </w:r>
    </w:p>
    <w:p>
      <w:pPr>
        <w:ind w:firstLine="560" w:firstLineChars="200"/>
        <w:outlineLvl w:val="0"/>
        <w:rPr>
          <w:rFonts w:ascii="Arial Narrow" w:hAnsi="Arial Narrow" w:eastAsia="楷体_GB2312"/>
          <w:sz w:val="28"/>
          <w:szCs w:val="28"/>
        </w:rPr>
      </w:pPr>
      <w:bookmarkStart w:id="7" w:name="_Toc41490168"/>
      <w:r>
        <w:rPr>
          <w:rFonts w:ascii="Arial Narrow" w:hAnsi="Arial Narrow" w:eastAsia="楷体_GB2312"/>
          <w:sz w:val="28"/>
          <w:szCs w:val="28"/>
        </w:rPr>
        <w:t>4、组织及管理情况</w:t>
      </w:r>
      <w:bookmarkEnd w:id="7"/>
    </w:p>
    <w:p>
      <w:pPr>
        <w:adjustRightInd/>
        <w:ind w:firstLine="560" w:firstLineChars="200"/>
        <w:rPr>
          <w:rFonts w:ascii="Arial Narrow" w:hAnsi="Arial Narrow" w:eastAsia="仿宋_GB2312"/>
          <w:sz w:val="28"/>
          <w:szCs w:val="28"/>
        </w:rPr>
      </w:pPr>
      <w:bookmarkStart w:id="8" w:name="_Hlk514399298"/>
      <w:r>
        <w:rPr>
          <w:rFonts w:ascii="Arial Narrow" w:hAnsi="Arial Narrow" w:eastAsia="仿宋_GB2312"/>
          <w:sz w:val="28"/>
          <w:szCs w:val="28"/>
        </w:rPr>
        <w:t>（1）</w:t>
      </w:r>
      <w:bookmarkEnd w:id="8"/>
      <w:r>
        <w:rPr>
          <w:rFonts w:ascii="Arial Narrow" w:hAnsi="Arial Narrow" w:eastAsia="仿宋_GB2312"/>
          <w:sz w:val="28"/>
          <w:szCs w:val="28"/>
        </w:rPr>
        <w:t>项目具体工作由昆明市残疾人联合会康复处负责管理实施， 具体内容为：负责组织制订和实施残疾人康复工作计划；指导和协调各县（市）区</w:t>
      </w:r>
      <w:r>
        <w:rPr>
          <w:rFonts w:hint="eastAsia" w:ascii="Arial Narrow" w:hAnsi="Arial Narrow" w:eastAsia="仿宋_GB2312"/>
          <w:sz w:val="28"/>
          <w:szCs w:val="28"/>
          <w:lang w:eastAsia="zh-CN"/>
        </w:rPr>
        <w:t>残联和</w:t>
      </w:r>
      <w:r>
        <w:rPr>
          <w:rFonts w:ascii="Arial Narrow" w:hAnsi="Arial Narrow" w:eastAsia="仿宋_GB2312"/>
          <w:sz w:val="28"/>
          <w:szCs w:val="28"/>
        </w:rPr>
        <w:t>残疾人</w:t>
      </w:r>
      <w:r>
        <w:rPr>
          <w:rFonts w:hint="eastAsia" w:ascii="Arial Narrow" w:hAnsi="Arial Narrow" w:eastAsia="仿宋_GB2312"/>
          <w:sz w:val="28"/>
          <w:szCs w:val="28"/>
          <w:lang w:eastAsia="zh-CN"/>
        </w:rPr>
        <w:t>定点</w:t>
      </w:r>
      <w:r>
        <w:rPr>
          <w:rFonts w:ascii="Arial Narrow" w:hAnsi="Arial Narrow" w:eastAsia="仿宋_GB2312"/>
          <w:sz w:val="28"/>
          <w:szCs w:val="28"/>
        </w:rPr>
        <w:t>康复机构的业务工作；</w:t>
      </w:r>
      <w:r>
        <w:rPr>
          <w:rFonts w:hint="eastAsia" w:ascii="Arial Narrow" w:hAnsi="Arial Narrow" w:eastAsia="仿宋_GB2312"/>
          <w:sz w:val="28"/>
          <w:szCs w:val="28"/>
          <w:lang w:eastAsia="zh-CN"/>
        </w:rPr>
        <w:t>负责统筹开展残疾人辅助器具采购及辅具适配服务工作；</w:t>
      </w:r>
      <w:r>
        <w:rPr>
          <w:rFonts w:ascii="Arial Narrow" w:hAnsi="Arial Narrow" w:eastAsia="仿宋_GB2312"/>
          <w:sz w:val="28"/>
          <w:szCs w:val="28"/>
        </w:rPr>
        <w:t>会同有关部门开展残疾预防</w:t>
      </w:r>
      <w:r>
        <w:rPr>
          <w:rFonts w:hint="eastAsia" w:ascii="Arial Narrow" w:hAnsi="Arial Narrow" w:eastAsia="仿宋_GB2312"/>
          <w:sz w:val="28"/>
          <w:szCs w:val="28"/>
          <w:lang w:eastAsia="zh-CN"/>
        </w:rPr>
        <w:t>和残疾人康复工作</w:t>
      </w:r>
      <w:r>
        <w:rPr>
          <w:rFonts w:ascii="Arial Narrow" w:hAnsi="Arial Narrow" w:eastAsia="仿宋_GB2312"/>
          <w:sz w:val="28"/>
          <w:szCs w:val="28"/>
        </w:rPr>
        <w:t>；负责组织康复人才</w:t>
      </w:r>
      <w:r>
        <w:rPr>
          <w:rFonts w:hint="eastAsia" w:ascii="Arial Narrow" w:hAnsi="Arial Narrow" w:eastAsia="仿宋_GB2312"/>
          <w:sz w:val="28"/>
          <w:szCs w:val="28"/>
          <w:lang w:eastAsia="zh-CN"/>
        </w:rPr>
        <w:t>参加</w:t>
      </w:r>
      <w:r>
        <w:rPr>
          <w:rFonts w:hint="eastAsia" w:ascii="Arial Narrow" w:hAnsi="Arial Narrow" w:eastAsia="仿宋_GB2312"/>
          <w:sz w:val="28"/>
          <w:szCs w:val="28"/>
          <w:lang w:val="en-US" w:eastAsia="zh-CN"/>
        </w:rPr>
        <w:t>2022年</w:t>
      </w:r>
      <w:r>
        <w:rPr>
          <w:rFonts w:hint="eastAsia" w:ascii="Arial Narrow" w:hAnsi="Arial Narrow" w:eastAsia="仿宋_GB2312"/>
          <w:sz w:val="28"/>
          <w:szCs w:val="28"/>
          <w:lang w:eastAsia="zh-CN"/>
        </w:rPr>
        <w:t>省级听力残疾、</w:t>
      </w:r>
      <w:r>
        <w:rPr>
          <w:rFonts w:hint="eastAsia" w:ascii="Arial Narrow" w:hAnsi="Arial Narrow" w:eastAsia="仿宋_GB2312"/>
          <w:sz w:val="28"/>
          <w:szCs w:val="28"/>
          <w:lang w:val="en-US" w:eastAsia="zh-CN"/>
        </w:rPr>
        <w:t>智力残疾、孤独症儿童康复专业技术</w:t>
      </w:r>
      <w:r>
        <w:rPr>
          <w:rFonts w:ascii="Arial Narrow" w:hAnsi="Arial Narrow" w:eastAsia="仿宋_GB2312"/>
          <w:sz w:val="28"/>
          <w:szCs w:val="28"/>
        </w:rPr>
        <w:t>培训</w:t>
      </w:r>
      <w:r>
        <w:rPr>
          <w:rFonts w:hint="eastAsia" w:ascii="Arial Narrow" w:hAnsi="Arial Narrow" w:eastAsia="仿宋_GB2312"/>
          <w:sz w:val="28"/>
          <w:szCs w:val="28"/>
          <w:lang w:eastAsia="zh-CN"/>
        </w:rPr>
        <w:t>；</w:t>
      </w:r>
      <w:r>
        <w:rPr>
          <w:rFonts w:ascii="Arial Narrow" w:hAnsi="Arial Narrow" w:eastAsia="仿宋_GB2312"/>
          <w:sz w:val="28"/>
          <w:szCs w:val="28"/>
        </w:rPr>
        <w:t>开展</w:t>
      </w:r>
      <w:r>
        <w:rPr>
          <w:rFonts w:hint="eastAsia" w:ascii="Arial Narrow" w:hAnsi="Arial Narrow" w:eastAsia="仿宋_GB2312"/>
          <w:sz w:val="28"/>
          <w:szCs w:val="28"/>
          <w:lang w:eastAsia="zh-CN"/>
        </w:rPr>
        <w:t>有关残疾人康复</w:t>
      </w:r>
      <w:r>
        <w:rPr>
          <w:rFonts w:ascii="Arial Narrow" w:hAnsi="Arial Narrow" w:eastAsia="仿宋_GB2312"/>
          <w:sz w:val="28"/>
          <w:szCs w:val="28"/>
        </w:rPr>
        <w:t>业务及学术交流等。</w:t>
      </w:r>
    </w:p>
    <w:p>
      <w:pPr>
        <w:adjustRightInd/>
        <w:ind w:firstLine="560" w:firstLineChars="200"/>
        <w:rPr>
          <w:rFonts w:ascii="Arial Narrow" w:hAnsi="Arial Narrow" w:eastAsia="仿宋_GB2312"/>
          <w:sz w:val="28"/>
          <w:szCs w:val="28"/>
        </w:rPr>
      </w:pPr>
      <w:r>
        <w:rPr>
          <w:rFonts w:ascii="Arial Narrow" w:hAnsi="Arial Narrow" w:eastAsia="仿宋_GB2312"/>
          <w:sz w:val="28"/>
          <w:szCs w:val="28"/>
        </w:rPr>
        <w:t>（2）各县区残联负责辖区内</w:t>
      </w:r>
      <w:r>
        <w:rPr>
          <w:rFonts w:ascii="Arial Narrow" w:hAnsi="Arial Narrow" w:eastAsia="仿宋_GB2312"/>
          <w:color w:val="000000"/>
          <w:sz w:val="28"/>
          <w:szCs w:val="28"/>
        </w:rPr>
        <w:t>残疾人康复具体工作，</w:t>
      </w:r>
      <w:r>
        <w:rPr>
          <w:rFonts w:hint="eastAsia" w:ascii="Arial Narrow" w:hAnsi="Arial Narrow" w:eastAsia="仿宋_GB2312"/>
          <w:color w:val="000000"/>
          <w:sz w:val="28"/>
          <w:szCs w:val="28"/>
          <w:lang w:eastAsia="zh-CN"/>
        </w:rPr>
        <w:t>具体内容为：</w:t>
      </w:r>
      <w:r>
        <w:rPr>
          <w:rFonts w:ascii="Arial Narrow" w:hAnsi="Arial Narrow" w:eastAsia="仿宋_GB2312"/>
          <w:color w:val="000000"/>
          <w:sz w:val="28"/>
          <w:szCs w:val="28"/>
        </w:rPr>
        <w:t>负责</w:t>
      </w:r>
      <w:r>
        <w:rPr>
          <w:rFonts w:hint="eastAsia" w:ascii="Arial Narrow" w:hAnsi="Arial Narrow" w:eastAsia="仿宋_GB2312"/>
          <w:color w:val="000000"/>
          <w:sz w:val="28"/>
          <w:szCs w:val="28"/>
          <w:lang w:eastAsia="zh-CN"/>
        </w:rPr>
        <w:t>残疾儿童康复救助申请、审批、救助、结算工作；负责</w:t>
      </w:r>
      <w:r>
        <w:rPr>
          <w:rFonts w:ascii="Arial Narrow" w:hAnsi="Arial Narrow" w:eastAsia="仿宋_GB2312"/>
          <w:color w:val="000000"/>
          <w:sz w:val="28"/>
          <w:szCs w:val="28"/>
        </w:rPr>
        <w:t>调查、统计、</w:t>
      </w:r>
      <w:r>
        <w:rPr>
          <w:rFonts w:hint="eastAsia" w:ascii="Arial Narrow" w:hAnsi="Arial Narrow" w:eastAsia="仿宋_GB2312"/>
          <w:color w:val="000000"/>
          <w:sz w:val="28"/>
          <w:szCs w:val="28"/>
          <w:lang w:eastAsia="zh-CN"/>
        </w:rPr>
        <w:t>报送年度</w:t>
      </w:r>
      <w:r>
        <w:rPr>
          <w:rFonts w:ascii="Arial Narrow" w:hAnsi="Arial Narrow" w:eastAsia="仿宋_GB2312"/>
          <w:color w:val="000000"/>
          <w:sz w:val="28"/>
          <w:szCs w:val="28"/>
        </w:rPr>
        <w:t>残疾人</w:t>
      </w:r>
      <w:r>
        <w:rPr>
          <w:rFonts w:hint="eastAsia" w:ascii="Arial Narrow" w:hAnsi="Arial Narrow" w:eastAsia="仿宋_GB2312"/>
          <w:color w:val="000000"/>
          <w:sz w:val="28"/>
          <w:szCs w:val="28"/>
          <w:lang w:eastAsia="zh-CN"/>
        </w:rPr>
        <w:t>辅具需求</w:t>
      </w:r>
      <w:r>
        <w:rPr>
          <w:rFonts w:ascii="Arial Narrow" w:hAnsi="Arial Narrow" w:eastAsia="仿宋_GB2312"/>
          <w:color w:val="000000"/>
          <w:sz w:val="28"/>
          <w:szCs w:val="28"/>
        </w:rPr>
        <w:t>；</w:t>
      </w:r>
      <w:r>
        <w:rPr>
          <w:rFonts w:hint="eastAsia" w:ascii="Arial Narrow" w:hAnsi="Arial Narrow" w:eastAsia="仿宋_GB2312"/>
          <w:color w:val="000000"/>
          <w:sz w:val="28"/>
          <w:szCs w:val="28"/>
          <w:lang w:eastAsia="zh-CN"/>
        </w:rPr>
        <w:t>结合本地区实际组织开展辅具</w:t>
      </w:r>
      <w:r>
        <w:rPr>
          <w:rFonts w:ascii="Arial Narrow" w:hAnsi="Arial Narrow" w:eastAsia="仿宋_GB2312"/>
          <w:color w:val="000000"/>
          <w:sz w:val="28"/>
          <w:szCs w:val="28"/>
        </w:rPr>
        <w:t>自行采购</w:t>
      </w:r>
      <w:r>
        <w:rPr>
          <w:rFonts w:hint="eastAsia" w:ascii="Arial Narrow" w:hAnsi="Arial Narrow" w:eastAsia="仿宋_GB2312"/>
          <w:color w:val="000000"/>
          <w:sz w:val="28"/>
          <w:szCs w:val="28"/>
          <w:lang w:eastAsia="zh-CN"/>
        </w:rPr>
        <w:t>工作；登记、</w:t>
      </w:r>
      <w:r>
        <w:rPr>
          <w:rFonts w:ascii="Arial Narrow" w:hAnsi="Arial Narrow" w:eastAsia="仿宋_GB2312"/>
          <w:color w:val="000000"/>
          <w:sz w:val="28"/>
          <w:szCs w:val="28"/>
        </w:rPr>
        <w:t>发放残疾人辅具</w:t>
      </w:r>
      <w:r>
        <w:rPr>
          <w:rFonts w:hint="eastAsia" w:ascii="Arial Narrow" w:hAnsi="Arial Narrow" w:eastAsia="仿宋_GB2312"/>
          <w:color w:val="000000"/>
          <w:sz w:val="28"/>
          <w:szCs w:val="28"/>
          <w:lang w:eastAsia="zh-CN"/>
        </w:rPr>
        <w:t>，汇总完善台账资料</w:t>
      </w:r>
      <w:r>
        <w:rPr>
          <w:rFonts w:ascii="Arial Narrow" w:hAnsi="Arial Narrow" w:eastAsia="仿宋_GB2312"/>
          <w:color w:val="000000"/>
          <w:sz w:val="28"/>
          <w:szCs w:val="28"/>
        </w:rPr>
        <w:t>；</w:t>
      </w:r>
      <w:r>
        <w:rPr>
          <w:rFonts w:hint="eastAsia" w:ascii="Arial Narrow" w:hAnsi="Arial Narrow" w:eastAsia="仿宋_GB2312"/>
          <w:color w:val="000000"/>
          <w:sz w:val="28"/>
          <w:szCs w:val="28"/>
          <w:lang w:eastAsia="zh-CN"/>
        </w:rPr>
        <w:t>负责残疾人精准康复相关工作和资金结算；</w:t>
      </w:r>
      <w:r>
        <w:rPr>
          <w:rFonts w:ascii="Arial Narrow" w:hAnsi="Arial Narrow" w:eastAsia="仿宋_GB2312"/>
          <w:sz w:val="28"/>
          <w:szCs w:val="28"/>
        </w:rPr>
        <w:t>会同有关部门开展残疾预防</w:t>
      </w:r>
      <w:r>
        <w:rPr>
          <w:rFonts w:hint="eastAsia" w:ascii="Arial Narrow" w:hAnsi="Arial Narrow" w:eastAsia="仿宋_GB2312"/>
          <w:sz w:val="28"/>
          <w:szCs w:val="28"/>
          <w:lang w:eastAsia="zh-CN"/>
        </w:rPr>
        <w:t>和残疾人康复工作；</w:t>
      </w:r>
      <w:r>
        <w:rPr>
          <w:rFonts w:hint="eastAsia" w:ascii="Arial Narrow" w:hAnsi="Arial Narrow" w:eastAsia="仿宋_GB2312"/>
          <w:color w:val="000000"/>
          <w:sz w:val="28"/>
          <w:szCs w:val="28"/>
          <w:lang w:eastAsia="zh-CN"/>
        </w:rPr>
        <w:t>负责残疾人康复业务经办工作等。</w:t>
      </w:r>
    </w:p>
    <w:p>
      <w:pPr>
        <w:ind w:firstLine="560" w:firstLineChars="200"/>
        <w:outlineLvl w:val="0"/>
        <w:rPr>
          <w:rFonts w:ascii="Arial Narrow" w:hAnsi="Arial Narrow" w:eastAsia="楷体_GB2312"/>
          <w:color w:val="000000"/>
          <w:sz w:val="28"/>
          <w:szCs w:val="28"/>
        </w:rPr>
      </w:pPr>
      <w:bookmarkStart w:id="9" w:name="_Toc41490169"/>
      <w:r>
        <w:rPr>
          <w:rFonts w:ascii="Arial Narrow" w:hAnsi="Arial Narrow" w:eastAsia="楷体_GB2312"/>
          <w:color w:val="000000"/>
          <w:sz w:val="28"/>
          <w:szCs w:val="28"/>
        </w:rPr>
        <w:t>（二）绩效目标</w:t>
      </w:r>
      <w:bookmarkEnd w:id="9"/>
    </w:p>
    <w:p>
      <w:pPr>
        <w:adjustRightInd/>
        <w:ind w:firstLine="560" w:firstLineChars="200"/>
        <w:rPr>
          <w:rFonts w:ascii="Arial Narrow" w:hAnsi="Arial Narrow" w:eastAsia="仿宋_GB2312"/>
          <w:color w:val="000000"/>
          <w:sz w:val="28"/>
          <w:szCs w:val="28"/>
        </w:rPr>
      </w:pPr>
      <w:r>
        <w:rPr>
          <w:rFonts w:ascii="Arial Narrow" w:hAnsi="Arial Narrow" w:eastAsia="仿宋_GB2312"/>
          <w:color w:val="000000"/>
          <w:sz w:val="28"/>
          <w:szCs w:val="28"/>
        </w:rPr>
        <w:t>1、总目标</w:t>
      </w:r>
    </w:p>
    <w:p>
      <w:pPr>
        <w:adjustRightInd/>
        <w:ind w:firstLine="560" w:firstLineChars="200"/>
        <w:rPr>
          <w:rFonts w:ascii="Arial Narrow" w:hAnsi="Arial Narrow" w:eastAsia="仿宋_GB2312"/>
          <w:sz w:val="28"/>
          <w:szCs w:val="28"/>
        </w:rPr>
      </w:pPr>
      <w:r>
        <w:rPr>
          <w:rFonts w:ascii="Arial Narrow" w:hAnsi="Arial Narrow" w:eastAsia="仿宋_GB2312"/>
          <w:sz w:val="28"/>
          <w:szCs w:val="28"/>
        </w:rPr>
        <w:t>健全残疾人权益保障制度，进一步完善残疾人基本公共服务体系，大力实施重点康复项目，为城乡</w:t>
      </w:r>
      <w:r>
        <w:rPr>
          <w:rFonts w:hint="eastAsia" w:ascii="Arial Narrow" w:hAnsi="Arial Narrow" w:eastAsia="仿宋_GB2312"/>
          <w:sz w:val="28"/>
          <w:szCs w:val="28"/>
          <w:lang w:eastAsia="zh-CN"/>
        </w:rPr>
        <w:t>困难</w:t>
      </w:r>
      <w:r>
        <w:rPr>
          <w:rFonts w:ascii="Arial Narrow" w:hAnsi="Arial Narrow" w:eastAsia="仿宋_GB2312"/>
          <w:sz w:val="28"/>
          <w:szCs w:val="28"/>
        </w:rPr>
        <w:t>残疾人</w:t>
      </w:r>
      <w:r>
        <w:rPr>
          <w:rFonts w:hint="eastAsia" w:ascii="Arial Narrow" w:hAnsi="Arial Narrow" w:eastAsia="仿宋_GB2312"/>
          <w:sz w:val="28"/>
          <w:szCs w:val="28"/>
          <w:lang w:eastAsia="zh-CN"/>
        </w:rPr>
        <w:t>、</w:t>
      </w:r>
      <w:r>
        <w:rPr>
          <w:rFonts w:ascii="Arial Narrow" w:hAnsi="Arial Narrow" w:eastAsia="仿宋_GB2312"/>
          <w:sz w:val="28"/>
          <w:szCs w:val="28"/>
        </w:rPr>
        <w:t>重度残疾人提供免费基本康复服务，鼓励有条件地区对基本型辅助器具配置给予补贴。同时不断丰富残疾人的精神文化生活，提升残疾人公共文化体系服务建设。</w:t>
      </w:r>
    </w:p>
    <w:p>
      <w:pPr>
        <w:adjustRightInd/>
        <w:ind w:firstLine="560" w:firstLineChars="200"/>
        <w:rPr>
          <w:rFonts w:ascii="Arial Narrow" w:hAnsi="Arial Narrow" w:eastAsia="仿宋_GB2312"/>
          <w:color w:val="000000"/>
          <w:sz w:val="28"/>
          <w:szCs w:val="28"/>
        </w:rPr>
      </w:pPr>
      <w:r>
        <w:rPr>
          <w:rFonts w:ascii="Arial Narrow" w:hAnsi="Arial Narrow" w:eastAsia="仿宋_GB2312"/>
          <w:color w:val="000000"/>
          <w:sz w:val="28"/>
          <w:szCs w:val="28"/>
        </w:rPr>
        <w:t>2、年度目标</w:t>
      </w:r>
    </w:p>
    <w:p>
      <w:pPr>
        <w:adjustRightInd/>
        <w:ind w:firstLine="560" w:firstLineChars="200"/>
        <w:rPr>
          <w:rFonts w:ascii="Arial Narrow" w:hAnsi="Arial Narrow" w:eastAsia="仿宋_GB2312"/>
          <w:color w:val="000000"/>
          <w:sz w:val="28"/>
          <w:szCs w:val="28"/>
        </w:rPr>
      </w:pPr>
      <w:r>
        <w:rPr>
          <w:rFonts w:ascii="Arial Narrow" w:hAnsi="Arial Narrow" w:eastAsia="仿宋_GB2312"/>
          <w:color w:val="000000"/>
          <w:sz w:val="28"/>
          <w:szCs w:val="28"/>
        </w:rPr>
        <w:t>根据残疾人康复专项补助经费项目的实施方案，结合残疾人相关工作的实际，残疾人康复专项补助经费项目的年度目标为：</w:t>
      </w:r>
    </w:p>
    <w:p>
      <w:pPr>
        <w:adjustRightInd/>
        <w:ind w:firstLine="560" w:firstLineChars="200"/>
        <w:rPr>
          <w:rFonts w:ascii="Arial Narrow" w:hAnsi="Arial Narrow" w:eastAsia="仿宋_GB2312"/>
          <w:color w:val="000000"/>
          <w:sz w:val="28"/>
          <w:szCs w:val="28"/>
        </w:rPr>
      </w:pPr>
      <w:r>
        <w:rPr>
          <w:rFonts w:ascii="Arial Narrow" w:hAnsi="Arial Narrow" w:eastAsia="仿宋_GB2312"/>
          <w:color w:val="000000"/>
          <w:sz w:val="28"/>
          <w:szCs w:val="28"/>
        </w:rPr>
        <w:t>（1）本级目标</w:t>
      </w:r>
    </w:p>
    <w:p>
      <w:pPr>
        <w:adjustRightInd/>
        <w:ind w:firstLine="560" w:firstLineChars="200"/>
        <w:rPr>
          <w:rFonts w:ascii="Arial Narrow" w:hAnsi="Arial Narrow" w:eastAsia="仿宋_GB2312"/>
          <w:color w:val="000000"/>
          <w:sz w:val="28"/>
          <w:szCs w:val="28"/>
        </w:rPr>
      </w:pPr>
      <w:r>
        <w:rPr>
          <w:rFonts w:hint="eastAsia" w:ascii="微软雅黑" w:hAnsi="微软雅黑" w:eastAsia="微软雅黑" w:cs="微软雅黑"/>
          <w:color w:val="000000"/>
          <w:sz w:val="28"/>
          <w:szCs w:val="28"/>
        </w:rPr>
        <w:t>①</w:t>
      </w:r>
      <w:r>
        <w:rPr>
          <w:rFonts w:ascii="Arial Narrow" w:hAnsi="Arial Narrow" w:eastAsia="仿宋_GB2312"/>
          <w:color w:val="000000"/>
          <w:sz w:val="28"/>
          <w:szCs w:val="28"/>
        </w:rPr>
        <w:t>产出指标</w:t>
      </w:r>
    </w:p>
    <w:p>
      <w:pPr>
        <w:adjustRightInd/>
        <w:ind w:firstLine="560" w:firstLineChars="200"/>
        <w:rPr>
          <w:rFonts w:ascii="Arial Narrow" w:hAnsi="Arial Narrow" w:eastAsia="仿宋_GB2312"/>
          <w:color w:val="000000"/>
          <w:sz w:val="28"/>
          <w:szCs w:val="28"/>
        </w:rPr>
      </w:pPr>
      <w:r>
        <w:rPr>
          <w:rFonts w:ascii="Arial Narrow" w:hAnsi="Arial Narrow" w:eastAsia="仿宋_GB2312"/>
          <w:color w:val="000000"/>
          <w:sz w:val="28"/>
          <w:szCs w:val="28"/>
        </w:rPr>
        <w:t>辅助器具采购完成情况：≥</w:t>
      </w:r>
      <w:r>
        <w:rPr>
          <w:rFonts w:hint="eastAsia" w:ascii="Arial Narrow" w:hAnsi="Arial Narrow" w:eastAsia="仿宋_GB2312"/>
          <w:color w:val="000000"/>
          <w:sz w:val="28"/>
          <w:szCs w:val="28"/>
          <w:lang w:val="en-US" w:eastAsia="zh-CN"/>
        </w:rPr>
        <w:t>2500</w:t>
      </w:r>
      <w:r>
        <w:rPr>
          <w:rFonts w:ascii="Arial Narrow" w:hAnsi="Arial Narrow" w:eastAsia="仿宋_GB2312"/>
          <w:color w:val="000000"/>
          <w:sz w:val="28"/>
          <w:szCs w:val="28"/>
        </w:rPr>
        <w:t>件</w:t>
      </w:r>
    </w:p>
    <w:p>
      <w:pPr>
        <w:adjustRightInd/>
        <w:ind w:firstLine="560" w:firstLineChars="200"/>
        <w:rPr>
          <w:rFonts w:hint="default" w:ascii="Arial Narrow" w:hAnsi="Arial Narrow" w:eastAsia="仿宋_GB2312"/>
          <w:color w:val="000000"/>
          <w:sz w:val="28"/>
          <w:szCs w:val="28"/>
          <w:lang w:val="en-US"/>
        </w:rPr>
      </w:pPr>
      <w:r>
        <w:rPr>
          <w:rFonts w:ascii="Arial Narrow" w:hAnsi="Arial Narrow" w:eastAsia="仿宋_GB2312"/>
          <w:color w:val="000000"/>
          <w:sz w:val="28"/>
          <w:szCs w:val="28"/>
        </w:rPr>
        <w:t>残疾儿童康复救助</w:t>
      </w:r>
      <w:r>
        <w:rPr>
          <w:rFonts w:hint="eastAsia" w:ascii="Arial Narrow" w:hAnsi="Arial Narrow" w:eastAsia="仿宋_GB2312"/>
          <w:color w:val="000000"/>
          <w:sz w:val="28"/>
          <w:szCs w:val="28"/>
          <w:lang w:eastAsia="zh-CN"/>
        </w:rPr>
        <w:t>人数</w:t>
      </w:r>
      <w:r>
        <w:rPr>
          <w:rFonts w:ascii="Arial Narrow" w:hAnsi="Arial Narrow" w:eastAsia="仿宋_GB2312"/>
          <w:color w:val="000000"/>
          <w:sz w:val="28"/>
          <w:szCs w:val="28"/>
        </w:rPr>
        <w:t>：≥</w:t>
      </w:r>
      <w:r>
        <w:rPr>
          <w:rFonts w:hint="eastAsia" w:ascii="Arial Narrow" w:hAnsi="Arial Narrow" w:eastAsia="仿宋_GB2312"/>
          <w:color w:val="000000"/>
          <w:sz w:val="28"/>
          <w:szCs w:val="28"/>
          <w:lang w:val="en-US" w:eastAsia="zh-CN"/>
        </w:rPr>
        <w:t>100人</w:t>
      </w:r>
    </w:p>
    <w:p>
      <w:pPr>
        <w:adjustRightInd/>
        <w:ind w:firstLine="560" w:firstLineChars="200"/>
        <w:rPr>
          <w:rFonts w:ascii="Arial Narrow" w:hAnsi="Arial Narrow" w:eastAsia="仿宋_GB2312"/>
          <w:color w:val="000000"/>
          <w:sz w:val="28"/>
          <w:szCs w:val="28"/>
        </w:rPr>
      </w:pPr>
      <w:r>
        <w:rPr>
          <w:rFonts w:ascii="Arial Narrow" w:hAnsi="Arial Narrow" w:eastAsia="仿宋_GB2312"/>
          <w:color w:val="000000"/>
          <w:sz w:val="28"/>
          <w:szCs w:val="28"/>
        </w:rPr>
        <w:t>残疾人精准康复服务工作完成情况：≥</w:t>
      </w:r>
      <w:r>
        <w:rPr>
          <w:rFonts w:hint="eastAsia" w:ascii="Arial Narrow" w:hAnsi="Arial Narrow" w:eastAsia="仿宋_GB2312"/>
          <w:color w:val="000000"/>
          <w:sz w:val="28"/>
          <w:szCs w:val="28"/>
          <w:lang w:val="en-US" w:eastAsia="zh-CN"/>
        </w:rPr>
        <w:t>85</w:t>
      </w:r>
      <w:r>
        <w:rPr>
          <w:rFonts w:ascii="Arial Narrow" w:hAnsi="Arial Narrow" w:eastAsia="仿宋_GB2312"/>
          <w:color w:val="000000"/>
          <w:sz w:val="28"/>
          <w:szCs w:val="28"/>
        </w:rPr>
        <w:t>%</w:t>
      </w:r>
    </w:p>
    <w:p>
      <w:pPr>
        <w:adjustRightInd/>
        <w:ind w:firstLine="560" w:firstLineChars="200"/>
        <w:rPr>
          <w:rFonts w:ascii="Arial Narrow" w:hAnsi="Arial Narrow" w:eastAsia="仿宋_GB2312"/>
          <w:color w:val="000000"/>
          <w:sz w:val="28"/>
          <w:szCs w:val="28"/>
        </w:rPr>
      </w:pPr>
      <w:r>
        <w:rPr>
          <w:rFonts w:hint="eastAsia" w:ascii="Arial Narrow" w:hAnsi="Arial Narrow" w:eastAsia="仿宋_GB2312"/>
          <w:color w:val="000000"/>
          <w:sz w:val="28"/>
          <w:szCs w:val="28"/>
          <w:lang w:eastAsia="zh-CN"/>
        </w:rPr>
        <w:t>残疾人辅助器具适配率</w:t>
      </w:r>
      <w:r>
        <w:rPr>
          <w:rFonts w:ascii="Arial Narrow" w:hAnsi="Arial Narrow" w:eastAsia="仿宋_GB2312"/>
          <w:color w:val="000000"/>
          <w:sz w:val="28"/>
          <w:szCs w:val="28"/>
        </w:rPr>
        <w:t>：≥</w:t>
      </w:r>
      <w:r>
        <w:rPr>
          <w:rFonts w:hint="eastAsia" w:ascii="Arial Narrow" w:hAnsi="Arial Narrow" w:eastAsia="仿宋_GB2312"/>
          <w:color w:val="000000"/>
          <w:sz w:val="28"/>
          <w:szCs w:val="28"/>
          <w:lang w:val="en-US" w:eastAsia="zh-CN"/>
        </w:rPr>
        <w:t>85</w:t>
      </w:r>
      <w:r>
        <w:rPr>
          <w:rFonts w:ascii="Arial Narrow" w:hAnsi="Arial Narrow" w:eastAsia="仿宋_GB2312"/>
          <w:color w:val="000000"/>
          <w:sz w:val="28"/>
          <w:szCs w:val="28"/>
        </w:rPr>
        <w:t xml:space="preserve">%  </w:t>
      </w:r>
    </w:p>
    <w:p>
      <w:pPr>
        <w:adjustRightInd/>
        <w:ind w:firstLine="560" w:firstLineChars="200"/>
        <w:rPr>
          <w:rFonts w:ascii="Arial Narrow" w:hAnsi="Arial Narrow" w:eastAsia="仿宋_GB2312"/>
          <w:sz w:val="28"/>
          <w:szCs w:val="28"/>
        </w:rPr>
      </w:pPr>
      <w:r>
        <w:rPr>
          <w:rFonts w:hint="eastAsia" w:ascii="微软雅黑" w:hAnsi="微软雅黑" w:eastAsia="微软雅黑" w:cs="微软雅黑"/>
          <w:color w:val="000000"/>
          <w:sz w:val="28"/>
          <w:szCs w:val="28"/>
        </w:rPr>
        <w:t>②</w:t>
      </w:r>
      <w:r>
        <w:rPr>
          <w:rFonts w:ascii="Arial Narrow" w:hAnsi="Arial Narrow" w:eastAsia="仿宋_GB2312"/>
          <w:color w:val="000000"/>
          <w:sz w:val="28"/>
          <w:szCs w:val="28"/>
        </w:rPr>
        <w:t>效益指标：</w:t>
      </w:r>
      <w:r>
        <w:rPr>
          <w:rFonts w:ascii="Arial Narrow" w:hAnsi="Arial Narrow" w:eastAsia="仿宋_GB2312"/>
          <w:sz w:val="28"/>
          <w:szCs w:val="28"/>
        </w:rPr>
        <w:t>实施残疾人康复项目，为残疾人提供基本康复服务，努力实现残疾人“人人享有康复服务”的目标，从而使残疾人走向社会，恢复正常的工作和生活，使残疾人感受到党和政府的关心，让全市广大残疾人享受到经济社会发展的成果。</w:t>
      </w:r>
    </w:p>
    <w:p>
      <w:pPr>
        <w:adjustRightInd/>
        <w:ind w:firstLine="560" w:firstLineChars="200"/>
        <w:rPr>
          <w:rFonts w:ascii="Arial Narrow" w:hAnsi="Arial Narrow" w:eastAsia="仿宋_GB2312"/>
          <w:color w:val="000000"/>
          <w:sz w:val="28"/>
          <w:szCs w:val="28"/>
        </w:rPr>
      </w:pPr>
      <w:r>
        <w:rPr>
          <w:rFonts w:hint="eastAsia" w:ascii="微软雅黑" w:hAnsi="微软雅黑" w:eastAsia="微软雅黑" w:cs="微软雅黑"/>
          <w:color w:val="000000"/>
          <w:sz w:val="28"/>
          <w:szCs w:val="28"/>
        </w:rPr>
        <w:t>③</w:t>
      </w:r>
      <w:r>
        <w:rPr>
          <w:rFonts w:ascii="Arial Narrow" w:hAnsi="Arial Narrow" w:eastAsia="仿宋_GB2312"/>
          <w:color w:val="000000"/>
          <w:sz w:val="28"/>
          <w:szCs w:val="28"/>
        </w:rPr>
        <w:t>满意度指标：服务对象满意度≥</w:t>
      </w:r>
      <w:r>
        <w:rPr>
          <w:rFonts w:hint="eastAsia" w:ascii="Arial Narrow" w:hAnsi="Arial Narrow" w:eastAsia="仿宋_GB2312"/>
          <w:color w:val="000000"/>
          <w:sz w:val="28"/>
          <w:szCs w:val="28"/>
          <w:lang w:val="en-US" w:eastAsia="zh-CN"/>
        </w:rPr>
        <w:t>90</w:t>
      </w:r>
      <w:r>
        <w:rPr>
          <w:rFonts w:ascii="Arial Narrow" w:hAnsi="Arial Narrow" w:eastAsia="仿宋_GB2312"/>
          <w:color w:val="000000"/>
          <w:sz w:val="28"/>
          <w:szCs w:val="28"/>
        </w:rPr>
        <w:t>%。</w:t>
      </w:r>
    </w:p>
    <w:p>
      <w:pPr>
        <w:adjustRightInd/>
        <w:ind w:firstLine="560" w:firstLineChars="200"/>
        <w:rPr>
          <w:rFonts w:ascii="Arial Narrow" w:hAnsi="Arial Narrow" w:eastAsia="仿宋_GB2312"/>
          <w:color w:val="000000"/>
          <w:sz w:val="28"/>
          <w:szCs w:val="28"/>
        </w:rPr>
      </w:pPr>
      <w:r>
        <w:rPr>
          <w:rFonts w:ascii="Arial Narrow" w:hAnsi="Arial Narrow" w:eastAsia="仿宋_GB2312"/>
          <w:color w:val="000000"/>
          <w:sz w:val="28"/>
          <w:szCs w:val="28"/>
        </w:rPr>
        <w:t>（2）对下目标</w:t>
      </w:r>
    </w:p>
    <w:p>
      <w:pPr>
        <w:adjustRightInd/>
        <w:ind w:firstLine="560" w:firstLineChars="200"/>
        <w:rPr>
          <w:rFonts w:ascii="Arial Narrow" w:hAnsi="Arial Narrow" w:eastAsia="仿宋_GB2312"/>
          <w:sz w:val="28"/>
          <w:szCs w:val="28"/>
        </w:rPr>
      </w:pPr>
      <w:r>
        <w:rPr>
          <w:rFonts w:hint="eastAsia" w:ascii="Arial Narrow" w:hAnsi="Arial Narrow" w:eastAsia="仿宋_GB2312"/>
          <w:sz w:val="28"/>
          <w:szCs w:val="28"/>
          <w:lang w:eastAsia="zh-CN"/>
        </w:rPr>
        <w:t>2022</w:t>
      </w:r>
      <w:r>
        <w:rPr>
          <w:rFonts w:ascii="Arial Narrow" w:hAnsi="Arial Narrow" w:eastAsia="仿宋_GB2312"/>
          <w:sz w:val="28"/>
          <w:szCs w:val="28"/>
        </w:rPr>
        <w:t>年目标任务完成≥</w:t>
      </w:r>
      <w:r>
        <w:rPr>
          <w:rFonts w:hint="eastAsia" w:ascii="Arial Narrow" w:hAnsi="Arial Narrow" w:eastAsia="仿宋_GB2312"/>
          <w:sz w:val="28"/>
          <w:szCs w:val="28"/>
          <w:lang w:val="en-US" w:eastAsia="zh-CN"/>
        </w:rPr>
        <w:t>900人</w:t>
      </w:r>
      <w:r>
        <w:rPr>
          <w:rFonts w:hint="default" w:ascii="Arial Narrow" w:hAnsi="Arial Narrow" w:eastAsia="仿宋_GB2312"/>
          <w:sz w:val="28"/>
          <w:szCs w:val="28"/>
          <w:lang w:val="en" w:eastAsia="zh-CN"/>
        </w:rPr>
        <w:t>/</w:t>
      </w:r>
      <w:r>
        <w:rPr>
          <w:rFonts w:hint="eastAsia" w:ascii="Arial Narrow" w:hAnsi="Arial Narrow" w:eastAsia="仿宋_GB2312"/>
          <w:sz w:val="28"/>
          <w:szCs w:val="28"/>
          <w:lang w:val="en" w:eastAsia="zh-CN"/>
        </w:rPr>
        <w:t>次</w:t>
      </w:r>
      <w:r>
        <w:rPr>
          <w:rFonts w:ascii="Arial Narrow" w:hAnsi="Arial Narrow" w:eastAsia="仿宋_GB2312"/>
          <w:sz w:val="28"/>
          <w:szCs w:val="28"/>
        </w:rPr>
        <w:t>残疾人精准康复服务</w:t>
      </w:r>
      <w:r>
        <w:rPr>
          <w:rFonts w:hint="eastAsia" w:ascii="Arial Narrow" w:hAnsi="Arial Narrow" w:eastAsia="仿宋_GB2312"/>
          <w:sz w:val="28"/>
          <w:szCs w:val="28"/>
          <w:lang w:eastAsia="zh-CN"/>
        </w:rPr>
        <w:t>；残疾儿童康复救助率</w:t>
      </w:r>
      <w:r>
        <w:rPr>
          <w:rFonts w:ascii="Arial Narrow" w:hAnsi="Arial Narrow" w:eastAsia="仿宋_GB2312"/>
          <w:sz w:val="28"/>
          <w:szCs w:val="28"/>
        </w:rPr>
        <w:t>≥</w:t>
      </w:r>
      <w:r>
        <w:rPr>
          <w:rFonts w:hint="eastAsia" w:ascii="Arial Narrow" w:hAnsi="Arial Narrow" w:eastAsia="仿宋_GB2312"/>
          <w:sz w:val="28"/>
          <w:szCs w:val="28"/>
          <w:lang w:val="en-US" w:eastAsia="zh-CN"/>
        </w:rPr>
        <w:t>85%</w:t>
      </w:r>
      <w:r>
        <w:rPr>
          <w:rFonts w:ascii="Arial Narrow" w:hAnsi="Arial Narrow" w:eastAsia="仿宋_GB2312"/>
          <w:sz w:val="28"/>
          <w:szCs w:val="28"/>
        </w:rPr>
        <w:t>；</w:t>
      </w:r>
      <w:r>
        <w:rPr>
          <w:rFonts w:hint="eastAsia" w:ascii="Arial Narrow" w:hAnsi="Arial Narrow" w:eastAsia="仿宋_GB2312"/>
          <w:sz w:val="28"/>
          <w:szCs w:val="28"/>
          <w:lang w:eastAsia="zh-CN"/>
        </w:rPr>
        <w:t>残疾人</w:t>
      </w:r>
      <w:r>
        <w:rPr>
          <w:rFonts w:ascii="Arial Narrow" w:hAnsi="Arial Narrow" w:eastAsia="仿宋_GB2312"/>
          <w:sz w:val="28"/>
          <w:szCs w:val="28"/>
        </w:rPr>
        <w:t>辅具适配</w:t>
      </w:r>
      <w:r>
        <w:rPr>
          <w:rFonts w:hint="eastAsia" w:ascii="Arial Narrow" w:hAnsi="Arial Narrow" w:eastAsia="仿宋_GB2312"/>
          <w:sz w:val="28"/>
          <w:szCs w:val="28"/>
          <w:lang w:eastAsia="zh-CN"/>
        </w:rPr>
        <w:t>、运输数量</w:t>
      </w:r>
      <w:r>
        <w:rPr>
          <w:rFonts w:ascii="Arial Narrow" w:hAnsi="Arial Narrow" w:eastAsia="仿宋_GB2312"/>
          <w:sz w:val="28"/>
          <w:szCs w:val="28"/>
        </w:rPr>
        <w:t>≥</w:t>
      </w:r>
      <w:r>
        <w:rPr>
          <w:rFonts w:hint="eastAsia" w:ascii="Arial Narrow" w:hAnsi="Arial Narrow" w:eastAsia="仿宋_GB2312"/>
          <w:sz w:val="28"/>
          <w:szCs w:val="28"/>
          <w:lang w:val="en-US" w:eastAsia="zh-CN"/>
        </w:rPr>
        <w:t>1300套</w:t>
      </w:r>
      <w:r>
        <w:rPr>
          <w:rFonts w:hint="eastAsia" w:ascii="Arial Narrow" w:hAnsi="Arial Narrow" w:eastAsia="仿宋_GB2312"/>
          <w:sz w:val="28"/>
          <w:szCs w:val="28"/>
          <w:lang w:val="en" w:eastAsia="zh-CN"/>
        </w:rPr>
        <w:t>；</w:t>
      </w:r>
      <w:r>
        <w:rPr>
          <w:rFonts w:ascii="Arial Narrow" w:hAnsi="Arial Narrow" w:eastAsia="仿宋_GB2312"/>
          <w:color w:val="000000" w:themeColor="text1"/>
          <w:sz w:val="28"/>
          <w:szCs w:val="28"/>
          <w14:textFill>
            <w14:solidFill>
              <w14:schemeClr w14:val="tx1"/>
            </w14:solidFill>
          </w14:textFill>
        </w:rPr>
        <w:t>完成时效</w:t>
      </w:r>
      <w:r>
        <w:rPr>
          <w:rFonts w:hint="eastAsia" w:ascii="Arial Narrow" w:hAnsi="Arial Narrow" w:eastAsia="仿宋_GB2312"/>
          <w:color w:val="000000" w:themeColor="text1"/>
          <w:sz w:val="28"/>
          <w:szCs w:val="28"/>
          <w:lang w:eastAsia="zh-CN"/>
          <w14:textFill>
            <w14:solidFill>
              <w14:schemeClr w14:val="tx1"/>
            </w14:solidFill>
          </w14:textFill>
        </w:rPr>
        <w:t>指标</w:t>
      </w:r>
      <w:r>
        <w:rPr>
          <w:rFonts w:hint="eastAsia" w:ascii="Arial Narrow" w:hAnsi="Arial Narrow" w:eastAsia="仿宋_GB2312"/>
          <w:color w:val="000000" w:themeColor="text1"/>
          <w:sz w:val="28"/>
          <w:szCs w:val="28"/>
          <w:lang w:val="en-US" w:eastAsia="zh-CN"/>
          <w14:textFill>
            <w14:solidFill>
              <w14:schemeClr w14:val="tx1"/>
            </w14:solidFill>
          </w14:textFill>
        </w:rPr>
        <w:t>2022年12月底前</w:t>
      </w:r>
      <w:r>
        <w:rPr>
          <w:rFonts w:ascii="Arial Narrow" w:hAnsi="Arial Narrow" w:eastAsia="仿宋_GB2312"/>
          <w:color w:val="000000" w:themeColor="text1"/>
          <w:sz w:val="28"/>
          <w:szCs w:val="28"/>
          <w14:textFill>
            <w14:solidFill>
              <w14:schemeClr w14:val="tx1"/>
            </w14:solidFill>
          </w14:textFill>
        </w:rPr>
        <w:t>；</w:t>
      </w:r>
      <w:r>
        <w:rPr>
          <w:rFonts w:ascii="Arial Narrow" w:hAnsi="Arial Narrow" w:eastAsia="仿宋_GB2312"/>
          <w:sz w:val="28"/>
          <w:szCs w:val="28"/>
        </w:rPr>
        <w:t>残疾人康复服务的满意度≥8</w:t>
      </w:r>
      <w:r>
        <w:rPr>
          <w:rFonts w:hint="eastAsia" w:ascii="Arial Narrow" w:hAnsi="Arial Narrow" w:eastAsia="仿宋_GB2312"/>
          <w:sz w:val="28"/>
          <w:szCs w:val="28"/>
          <w:lang w:val="en-US" w:eastAsia="zh-CN"/>
        </w:rPr>
        <w:t>5</w:t>
      </w:r>
      <w:r>
        <w:rPr>
          <w:rFonts w:ascii="Arial Narrow" w:hAnsi="Arial Narrow" w:eastAsia="仿宋_GB2312"/>
          <w:sz w:val="28"/>
          <w:szCs w:val="28"/>
        </w:rPr>
        <w:t>%；</w:t>
      </w:r>
      <w:r>
        <w:rPr>
          <w:rFonts w:hint="eastAsia" w:ascii="Arial Narrow" w:hAnsi="Arial Narrow" w:eastAsia="仿宋_GB2312"/>
          <w:sz w:val="28"/>
          <w:szCs w:val="28"/>
        </w:rPr>
        <w:t>残疾人基本康复服务覆盖率</w:t>
      </w:r>
      <w:r>
        <w:rPr>
          <w:rFonts w:ascii="Arial Narrow" w:hAnsi="Arial Narrow" w:eastAsia="仿宋_GB2312"/>
          <w:sz w:val="28"/>
          <w:szCs w:val="28"/>
        </w:rPr>
        <w:t>≥8</w:t>
      </w:r>
      <w:r>
        <w:rPr>
          <w:rFonts w:hint="eastAsia" w:ascii="Arial Narrow" w:hAnsi="Arial Narrow" w:eastAsia="仿宋_GB2312"/>
          <w:sz w:val="28"/>
          <w:szCs w:val="28"/>
          <w:lang w:val="en-US" w:eastAsia="zh-CN"/>
        </w:rPr>
        <w:t>5</w:t>
      </w:r>
      <w:r>
        <w:rPr>
          <w:rFonts w:ascii="Arial Narrow" w:hAnsi="Arial Narrow" w:eastAsia="仿宋_GB2312"/>
          <w:sz w:val="28"/>
          <w:szCs w:val="28"/>
        </w:rPr>
        <w:t>%。</w:t>
      </w:r>
    </w:p>
    <w:p>
      <w:pPr>
        <w:widowControl w:val="0"/>
        <w:overflowPunct/>
        <w:ind w:firstLine="560" w:firstLineChars="200"/>
        <w:outlineLvl w:val="0"/>
        <w:rPr>
          <w:rFonts w:ascii="Arial Narrow" w:hAnsi="Arial Narrow" w:eastAsia="黑体"/>
          <w:bCs/>
          <w:kern w:val="44"/>
          <w:sz w:val="28"/>
          <w:szCs w:val="28"/>
          <w:lang w:val="zh-CN"/>
        </w:rPr>
      </w:pPr>
      <w:bookmarkStart w:id="10" w:name="_Toc41490170"/>
      <w:r>
        <w:rPr>
          <w:rFonts w:ascii="Arial Narrow" w:hAnsi="Arial Narrow" w:eastAsia="黑体"/>
          <w:bCs/>
          <w:kern w:val="44"/>
          <w:sz w:val="28"/>
          <w:szCs w:val="28"/>
          <w:lang w:val="zh-CN"/>
        </w:rPr>
        <w:t>二、绩效评价工作情况</w:t>
      </w:r>
      <w:bookmarkEnd w:id="10"/>
    </w:p>
    <w:p>
      <w:pPr>
        <w:ind w:firstLine="560" w:firstLineChars="200"/>
        <w:outlineLvl w:val="0"/>
        <w:rPr>
          <w:rFonts w:ascii="Arial Narrow" w:hAnsi="Arial Narrow" w:eastAsia="楷体_GB2312"/>
          <w:sz w:val="28"/>
          <w:szCs w:val="28"/>
        </w:rPr>
      </w:pPr>
      <w:bookmarkStart w:id="11" w:name="_Toc41490171"/>
      <w:r>
        <w:rPr>
          <w:rFonts w:ascii="Arial Narrow" w:hAnsi="Arial Narrow" w:eastAsia="楷体_GB2312"/>
          <w:sz w:val="28"/>
          <w:szCs w:val="28"/>
        </w:rPr>
        <w:t>（一）绩效评价的目的</w:t>
      </w:r>
      <w:bookmarkEnd w:id="11"/>
    </w:p>
    <w:p>
      <w:pPr>
        <w:topLinePunct/>
        <w:ind w:firstLine="560" w:firstLineChars="200"/>
        <w:rPr>
          <w:rFonts w:ascii="Arial Narrow" w:hAnsi="Arial Narrow" w:eastAsia="仿宋_GB2312"/>
          <w:sz w:val="28"/>
          <w:szCs w:val="28"/>
        </w:rPr>
      </w:pPr>
      <w:r>
        <w:rPr>
          <w:rFonts w:ascii="Arial Narrow" w:hAnsi="Arial Narrow" w:eastAsia="仿宋_GB2312"/>
          <w:sz w:val="28"/>
          <w:szCs w:val="28"/>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ind w:firstLine="560" w:firstLineChars="200"/>
        <w:outlineLvl w:val="0"/>
        <w:rPr>
          <w:rFonts w:ascii="Arial Narrow" w:hAnsi="Arial Narrow" w:eastAsia="楷体_GB2312"/>
          <w:sz w:val="28"/>
          <w:szCs w:val="28"/>
        </w:rPr>
      </w:pPr>
      <w:bookmarkStart w:id="12" w:name="_Toc41490172"/>
      <w:r>
        <w:rPr>
          <w:rFonts w:ascii="Arial Narrow" w:hAnsi="Arial Narrow" w:eastAsia="楷体_GB2312"/>
          <w:sz w:val="28"/>
          <w:szCs w:val="28"/>
        </w:rPr>
        <w:t>（二）绩效评价工作方案制定过程</w:t>
      </w:r>
      <w:bookmarkEnd w:id="12"/>
    </w:p>
    <w:p>
      <w:pPr>
        <w:topLinePunct/>
        <w:ind w:firstLine="560" w:firstLineChars="200"/>
        <w:rPr>
          <w:rFonts w:ascii="Arial Narrow" w:hAnsi="Arial Narrow" w:eastAsia="仿宋_GB2312"/>
          <w:sz w:val="28"/>
          <w:szCs w:val="28"/>
        </w:rPr>
      </w:pPr>
      <w:r>
        <w:rPr>
          <w:rFonts w:ascii="Arial Narrow" w:hAnsi="Arial Narrow" w:eastAsia="仿宋_GB2312"/>
          <w:sz w:val="28"/>
          <w:szCs w:val="28"/>
        </w:rPr>
        <w:t>1、前期调研</w:t>
      </w:r>
    </w:p>
    <w:p>
      <w:pPr>
        <w:topLinePunct/>
        <w:ind w:firstLine="560" w:firstLineChars="200"/>
        <w:rPr>
          <w:rFonts w:ascii="Arial Narrow" w:hAnsi="Arial Narrow" w:eastAsia="仿宋_GB2312"/>
          <w:sz w:val="28"/>
          <w:szCs w:val="28"/>
        </w:rPr>
      </w:pPr>
      <w:r>
        <w:rPr>
          <w:rFonts w:ascii="Arial Narrow" w:hAnsi="Arial Narrow" w:eastAsia="仿宋_GB2312"/>
          <w:sz w:val="28"/>
          <w:szCs w:val="28"/>
        </w:rPr>
        <w:t>针对上述项目评价，为使绩效评价工作顺利开展，昆明市残疾人联合会成立绩效评价工作领导小组，由理事长任组长，分管副理事长任副组长，办公室、计财处以及各相关处室人员参与，负责绩效评价的组织、监督和实施工作。</w:t>
      </w:r>
    </w:p>
    <w:p>
      <w:pPr>
        <w:topLinePunct/>
        <w:ind w:firstLine="560" w:firstLineChars="200"/>
        <w:rPr>
          <w:rFonts w:ascii="Arial Narrow" w:hAnsi="Arial Narrow" w:eastAsia="仿宋_GB2312"/>
          <w:sz w:val="28"/>
          <w:szCs w:val="28"/>
        </w:rPr>
      </w:pPr>
      <w:r>
        <w:rPr>
          <w:rFonts w:ascii="Arial Narrow" w:hAnsi="Arial Narrow" w:eastAsia="仿宋_GB2312"/>
          <w:sz w:val="28"/>
          <w:szCs w:val="28"/>
        </w:rPr>
        <w:t>根据</w:t>
      </w:r>
      <w:r>
        <w:rPr>
          <w:rFonts w:hint="eastAsia" w:ascii="Arial Narrow" w:hAnsi="Arial Narrow" w:eastAsia="仿宋_GB2312"/>
          <w:sz w:val="28"/>
          <w:szCs w:val="28"/>
          <w:lang w:eastAsia="zh-CN"/>
        </w:rPr>
        <w:t>《</w:t>
      </w:r>
      <w:r>
        <w:rPr>
          <w:rFonts w:ascii="Arial Narrow" w:hAnsi="Arial Narrow" w:eastAsia="仿宋_GB2312"/>
          <w:sz w:val="28"/>
          <w:szCs w:val="28"/>
        </w:rPr>
        <w:t>中共昆明市委 昆明市人民政府</w:t>
      </w:r>
      <w:r>
        <w:rPr>
          <w:rFonts w:hint="eastAsia" w:ascii="Arial Narrow" w:hAnsi="Arial Narrow" w:eastAsia="仿宋_GB2312"/>
          <w:sz w:val="28"/>
          <w:szCs w:val="28"/>
        </w:rPr>
        <w:t>关于全面实施预算绩效管理的实施意见》</w:t>
      </w:r>
      <w:r>
        <w:rPr>
          <w:rFonts w:hint="eastAsia" w:ascii="Arial Narrow" w:hAnsi="Arial Narrow" w:eastAsia="仿宋_GB2312"/>
          <w:sz w:val="28"/>
          <w:szCs w:val="28"/>
          <w:lang w:eastAsia="zh-CN"/>
        </w:rPr>
        <w:t>（</w:t>
      </w:r>
      <w:r>
        <w:rPr>
          <w:rFonts w:hint="eastAsia" w:ascii="Arial Narrow" w:hAnsi="Arial Narrow" w:eastAsia="仿宋_GB2312"/>
          <w:sz w:val="28"/>
          <w:szCs w:val="28"/>
        </w:rPr>
        <w:t>昆发〔2019〕12号</w:t>
      </w:r>
      <w:r>
        <w:rPr>
          <w:rFonts w:hint="eastAsia" w:ascii="Arial Narrow" w:hAnsi="Arial Narrow" w:eastAsia="仿宋_GB2312"/>
          <w:sz w:val="28"/>
          <w:szCs w:val="28"/>
          <w:lang w:eastAsia="zh-CN"/>
        </w:rPr>
        <w:t>）</w:t>
      </w:r>
      <w:r>
        <w:rPr>
          <w:rFonts w:hint="eastAsia" w:ascii="Arial Narrow" w:hAnsi="Arial Narrow" w:eastAsia="仿宋_GB2312"/>
          <w:sz w:val="28"/>
          <w:szCs w:val="28"/>
        </w:rPr>
        <w:t>和《昆明市财政局关于开展</w:t>
      </w:r>
      <w:r>
        <w:rPr>
          <w:rFonts w:hint="eastAsia" w:ascii="Arial Narrow" w:hAnsi="Arial Narrow" w:eastAsia="仿宋_GB2312"/>
          <w:sz w:val="28"/>
          <w:szCs w:val="28"/>
          <w:lang w:eastAsia="zh-CN"/>
        </w:rPr>
        <w:t>2022</w:t>
      </w:r>
      <w:r>
        <w:rPr>
          <w:rFonts w:hint="eastAsia" w:ascii="Arial Narrow" w:hAnsi="Arial Narrow" w:eastAsia="仿宋_GB2312"/>
          <w:sz w:val="28"/>
          <w:szCs w:val="28"/>
        </w:rPr>
        <w:t>年度市本级部门预算支出绩效自评工作的通知》</w:t>
      </w:r>
      <w:r>
        <w:rPr>
          <w:rFonts w:ascii="Arial Narrow" w:hAnsi="Arial Narrow" w:eastAsia="仿宋_GB2312"/>
          <w:sz w:val="28"/>
          <w:szCs w:val="28"/>
        </w:rPr>
        <w:t>等文件要求，明确绩效评价工作的目的、对象、范围、工作步骤和相关要求。在此基础上，对有关工作要求、时间安排和人员调配等作了部署。</w:t>
      </w:r>
    </w:p>
    <w:p>
      <w:pPr>
        <w:topLinePunct/>
        <w:ind w:firstLine="560" w:firstLineChars="200"/>
        <w:rPr>
          <w:rFonts w:ascii="Arial Narrow" w:hAnsi="Arial Narrow" w:eastAsia="仿宋_GB2312"/>
          <w:sz w:val="28"/>
          <w:szCs w:val="28"/>
        </w:rPr>
      </w:pPr>
      <w:r>
        <w:rPr>
          <w:rFonts w:ascii="Arial Narrow" w:hAnsi="Arial Narrow" w:eastAsia="仿宋_GB2312"/>
          <w:sz w:val="28"/>
          <w:szCs w:val="28"/>
        </w:rPr>
        <w:t>2、研究文件</w:t>
      </w:r>
    </w:p>
    <w:p>
      <w:pPr>
        <w:topLinePunct/>
        <w:ind w:firstLine="560" w:firstLineChars="200"/>
        <w:rPr>
          <w:rFonts w:ascii="Arial Narrow" w:hAnsi="Arial Narrow" w:eastAsia="仿宋_GB2312"/>
          <w:sz w:val="28"/>
          <w:szCs w:val="28"/>
        </w:rPr>
      </w:pPr>
      <w:r>
        <w:rPr>
          <w:rFonts w:ascii="Arial Narrow" w:hAnsi="Arial Narrow" w:eastAsia="仿宋_GB2312"/>
          <w:sz w:val="28"/>
          <w:szCs w:val="28"/>
        </w:rPr>
        <w:t>通过开展部门自评、编制资料清单、信息调查表、调查问卷，在了解本项目立项、预算下达、执行、成果验收及市本级财政收支、市对下财政收支的基础上，讨论、制定并完善工作方案。</w:t>
      </w:r>
    </w:p>
    <w:p>
      <w:pPr>
        <w:topLinePunct/>
        <w:ind w:firstLine="560" w:firstLineChars="200"/>
        <w:rPr>
          <w:rFonts w:ascii="Arial Narrow" w:hAnsi="Arial Narrow" w:eastAsia="仿宋_GB2312"/>
          <w:sz w:val="28"/>
          <w:szCs w:val="28"/>
        </w:rPr>
      </w:pPr>
      <w:r>
        <w:rPr>
          <w:rFonts w:ascii="Arial Narrow" w:hAnsi="Arial Narrow" w:eastAsia="仿宋_GB2312"/>
          <w:sz w:val="28"/>
          <w:szCs w:val="28"/>
        </w:rPr>
        <w:t>3、绩效评价指标体系及工作方案的设计</w:t>
      </w:r>
    </w:p>
    <w:p>
      <w:pPr>
        <w:topLinePunct/>
        <w:ind w:firstLine="560" w:firstLineChars="200"/>
        <w:rPr>
          <w:rFonts w:ascii="Arial Narrow" w:hAnsi="Arial Narrow" w:eastAsia="仿宋_GB2312"/>
          <w:sz w:val="28"/>
          <w:szCs w:val="28"/>
        </w:rPr>
      </w:pPr>
      <w:r>
        <w:rPr>
          <w:rFonts w:ascii="Arial Narrow" w:hAnsi="Arial Narrow" w:eastAsia="仿宋_GB2312"/>
          <w:sz w:val="28"/>
          <w:szCs w:val="28"/>
        </w:rPr>
        <w:t>项目绩效评价指标体系设计，根据项目特点设计了产出指标、效益指标、满意度指标等个性指标。本项目支出绩效评价，设立四级评价指标体系，具体构成如下：</w:t>
      </w:r>
    </w:p>
    <w:p>
      <w:pPr>
        <w:ind w:firstLine="560" w:firstLineChars="200"/>
        <w:rPr>
          <w:rFonts w:ascii="Arial Narrow" w:hAnsi="Arial Narrow" w:eastAsia="仿宋_GB2312"/>
          <w:sz w:val="28"/>
          <w:szCs w:val="28"/>
        </w:rPr>
      </w:pPr>
      <w:r>
        <w:rPr>
          <w:rFonts w:ascii="Arial Narrow" w:hAnsi="Arial Narrow" w:eastAsia="仿宋_GB2312"/>
          <w:sz w:val="28"/>
          <w:szCs w:val="28"/>
        </w:rPr>
        <w:t>一级指标由项目决策（占20%）、项目管理（占20%）、项目绩效（占60%）等3项构成，二级指标8项，三级指标17项目，四级指标35项（其中个性指标10项），满分100分。</w:t>
      </w:r>
    </w:p>
    <w:p>
      <w:pPr>
        <w:topLinePunct/>
        <w:ind w:firstLine="560" w:firstLineChars="200"/>
        <w:rPr>
          <w:rFonts w:ascii="Arial Narrow" w:hAnsi="Arial Narrow" w:eastAsia="仿宋_GB2312"/>
          <w:sz w:val="28"/>
          <w:szCs w:val="28"/>
        </w:rPr>
      </w:pPr>
      <w:r>
        <w:rPr>
          <w:rFonts w:ascii="Arial Narrow" w:hAnsi="Arial Narrow" w:eastAsia="仿宋_GB2312"/>
          <w:sz w:val="28"/>
          <w:szCs w:val="28"/>
        </w:rPr>
        <w:t>同时形成工作方案，即：对基本资料进行核实、分析，对重点项目进行复查和现场核实，发放绩效问卷，利用访谈法、现场查验法、数据统计法、成本效益分析法开展具体绩效分析工作，运用相关绩效评价方法对绩效完成情况进行综合分析、打分，最后形成评价结论。评价完成后将进行结果公开及问题整改。</w:t>
      </w:r>
    </w:p>
    <w:p>
      <w:pPr>
        <w:ind w:firstLine="560" w:firstLineChars="200"/>
        <w:outlineLvl w:val="0"/>
        <w:rPr>
          <w:rFonts w:ascii="Arial Narrow" w:hAnsi="Arial Narrow" w:eastAsia="楷体_GB2312"/>
          <w:sz w:val="28"/>
          <w:szCs w:val="28"/>
        </w:rPr>
      </w:pPr>
      <w:bookmarkStart w:id="13" w:name="_Toc41490173"/>
      <w:r>
        <w:rPr>
          <w:rFonts w:ascii="Arial Narrow" w:hAnsi="Arial Narrow" w:eastAsia="楷体_GB2312"/>
          <w:sz w:val="28"/>
          <w:szCs w:val="28"/>
        </w:rPr>
        <w:t>（三）绩效评价原则、评价方法</w:t>
      </w:r>
      <w:bookmarkEnd w:id="13"/>
    </w:p>
    <w:p>
      <w:pPr>
        <w:ind w:firstLine="560" w:firstLineChars="200"/>
        <w:rPr>
          <w:rFonts w:ascii="Arial Narrow" w:hAnsi="Arial Narrow" w:eastAsia="仿宋_GB2312"/>
          <w:sz w:val="28"/>
          <w:szCs w:val="28"/>
        </w:rPr>
      </w:pPr>
      <w:bookmarkStart w:id="14" w:name="_Hlk514328884"/>
      <w:r>
        <w:rPr>
          <w:rFonts w:ascii="Arial Narrow" w:hAnsi="Arial Narrow" w:eastAsia="仿宋_GB2312"/>
          <w:sz w:val="28"/>
          <w:szCs w:val="28"/>
        </w:rPr>
        <w:t>1、绩效评价的原则</w:t>
      </w:r>
    </w:p>
    <w:p>
      <w:pPr>
        <w:ind w:firstLine="560" w:firstLineChars="200"/>
        <w:rPr>
          <w:rFonts w:ascii="Arial Narrow" w:hAnsi="Arial Narrow" w:eastAsia="仿宋_GB2312"/>
          <w:sz w:val="28"/>
          <w:szCs w:val="28"/>
        </w:rPr>
      </w:pPr>
      <w:r>
        <w:rPr>
          <w:rFonts w:ascii="Arial Narrow" w:hAnsi="Arial Narrow" w:eastAsia="仿宋_GB2312"/>
          <w:color w:val="0D0D0D" w:themeColor="text1" w:themeTint="F2"/>
          <w:sz w:val="28"/>
          <w:szCs w:val="28"/>
          <w14:textFill>
            <w14:solidFill>
              <w14:schemeClr w14:val="tx1">
                <w14:lumMod w14:val="95000"/>
                <w14:lumOff w14:val="5000"/>
              </w14:schemeClr>
            </w14:solidFill>
          </w14:textFill>
        </w:rPr>
        <w:t>根据《昆明市本级部门预算绩效自评管理暂行办法》（昆财绩〔2018〕60号），</w:t>
      </w:r>
      <w:r>
        <w:rPr>
          <w:rFonts w:ascii="Arial Narrow" w:hAnsi="Arial Narrow" w:eastAsia="仿宋_GB2312"/>
          <w:sz w:val="28"/>
          <w:szCs w:val="28"/>
        </w:rPr>
        <w:t>本次评价指标体系制定遵循相关性原则、重要性原则、可比性原则、经济性原则、系统性原则及公开公正原则。</w:t>
      </w:r>
    </w:p>
    <w:p>
      <w:pPr>
        <w:ind w:firstLine="560" w:firstLineChars="200"/>
        <w:rPr>
          <w:rFonts w:ascii="Arial Narrow" w:hAnsi="Arial Narrow" w:eastAsia="仿宋_GB2312"/>
          <w:sz w:val="28"/>
          <w:szCs w:val="28"/>
        </w:rPr>
      </w:pPr>
      <w:r>
        <w:rPr>
          <w:rFonts w:ascii="Arial Narrow" w:hAnsi="Arial Narrow" w:eastAsia="仿宋_GB2312"/>
          <w:sz w:val="28"/>
          <w:szCs w:val="28"/>
        </w:rPr>
        <w:t>2、绩效评价的方法</w:t>
      </w:r>
    </w:p>
    <w:p>
      <w:pPr>
        <w:ind w:firstLine="560" w:firstLineChars="200"/>
        <w:rPr>
          <w:rFonts w:ascii="Arial Narrow" w:hAnsi="Arial Narrow" w:eastAsia="仿宋_GB2312"/>
          <w:sz w:val="28"/>
          <w:szCs w:val="28"/>
        </w:rPr>
      </w:pPr>
      <w:r>
        <w:rPr>
          <w:rFonts w:ascii="Arial Narrow" w:hAnsi="Arial Narrow" w:eastAsia="仿宋_GB2312"/>
          <w:color w:val="0D0D0D" w:themeColor="text1" w:themeTint="F2"/>
          <w:sz w:val="28"/>
          <w:szCs w:val="28"/>
          <w14:textFill>
            <w14:solidFill>
              <w14:schemeClr w14:val="tx1">
                <w14:lumMod w14:val="95000"/>
                <w14:lumOff w14:val="5000"/>
              </w14:schemeClr>
            </w14:solidFill>
          </w14:textFill>
        </w:rPr>
        <w:t>主要采用《昆明市本级部门预算绩效自评管理暂行办法》（昆财绩〔2018〕60号）</w:t>
      </w:r>
      <w:r>
        <w:rPr>
          <w:rFonts w:ascii="Arial Narrow" w:hAnsi="Arial Narrow" w:eastAsia="仿宋_GB2312"/>
          <w:sz w:val="28"/>
          <w:szCs w:val="28"/>
        </w:rPr>
        <w:t>所确定的绩效评价方法，在实施过程中，根据市残联部门整体预算执行及项目执行情况，主要采用比较法、因素分析法和公众评判法等，了解市残联（对下资金所涉及的县区残联）在项目资金使用管理、项目组织实施、项目跟踪、项目制度建设、项目产出效果以及产生的社会、经济、环境效益及可持续发展等情况，对项目支出进行绩效评价。</w:t>
      </w:r>
    </w:p>
    <w:p>
      <w:pPr>
        <w:ind w:firstLine="560" w:firstLineChars="200"/>
        <w:outlineLvl w:val="0"/>
        <w:rPr>
          <w:rFonts w:ascii="Arial Narrow" w:hAnsi="Arial Narrow" w:eastAsia="楷体_GB2312"/>
          <w:sz w:val="28"/>
          <w:szCs w:val="28"/>
        </w:rPr>
      </w:pPr>
      <w:bookmarkStart w:id="15" w:name="_Toc41490174"/>
      <w:r>
        <w:rPr>
          <w:rFonts w:ascii="Arial Narrow" w:hAnsi="Arial Narrow" w:eastAsia="楷体_GB2312"/>
          <w:sz w:val="28"/>
          <w:szCs w:val="28"/>
        </w:rPr>
        <w:t>（四）绩效评价实施过程</w:t>
      </w:r>
      <w:bookmarkEnd w:id="15"/>
    </w:p>
    <w:p>
      <w:pPr>
        <w:ind w:firstLine="560" w:firstLineChars="200"/>
        <w:rPr>
          <w:rFonts w:ascii="Arial Narrow" w:hAnsi="Arial Narrow" w:eastAsia="仿宋_GB2312"/>
          <w:sz w:val="28"/>
          <w:szCs w:val="28"/>
        </w:rPr>
      </w:pPr>
      <w:r>
        <w:rPr>
          <w:rFonts w:ascii="Arial Narrow" w:hAnsi="Arial Narrow" w:eastAsia="仿宋_GB2312"/>
          <w:sz w:val="28"/>
          <w:szCs w:val="28"/>
        </w:rPr>
        <w:t>1、数据填报和采集</w:t>
      </w:r>
    </w:p>
    <w:p>
      <w:pPr>
        <w:ind w:firstLine="560" w:firstLineChars="200"/>
        <w:rPr>
          <w:rFonts w:ascii="Arial Narrow" w:hAnsi="Arial Narrow" w:eastAsia="仿宋_GB2312"/>
          <w:sz w:val="28"/>
          <w:szCs w:val="28"/>
        </w:rPr>
      </w:pPr>
      <w:r>
        <w:rPr>
          <w:rFonts w:ascii="Arial Narrow" w:hAnsi="Arial Narrow" w:eastAsia="仿宋_GB2312"/>
          <w:sz w:val="28"/>
          <w:szCs w:val="28"/>
        </w:rPr>
        <w:t>数据采集分为两个阶段：</w:t>
      </w:r>
    </w:p>
    <w:p>
      <w:pPr>
        <w:ind w:firstLine="560" w:firstLineChars="200"/>
        <w:rPr>
          <w:rFonts w:ascii="Arial Narrow" w:hAnsi="Arial Narrow" w:eastAsia="仿宋_GB2312"/>
          <w:sz w:val="28"/>
          <w:szCs w:val="28"/>
        </w:rPr>
      </w:pPr>
      <w:r>
        <w:rPr>
          <w:rFonts w:ascii="Arial Narrow" w:hAnsi="Arial Narrow" w:eastAsia="仿宋_GB2312"/>
          <w:sz w:val="28"/>
          <w:szCs w:val="28"/>
        </w:rPr>
        <w:t>一是通过开展部门自评、编制资料清单、信息调查表、调查问卷，进行数据和自评报告的收集。</w:t>
      </w:r>
    </w:p>
    <w:p>
      <w:pPr>
        <w:ind w:firstLine="560" w:firstLineChars="200"/>
        <w:rPr>
          <w:rFonts w:ascii="Arial Narrow" w:hAnsi="Arial Narrow" w:eastAsia="仿宋_GB2312"/>
          <w:sz w:val="28"/>
          <w:szCs w:val="28"/>
        </w:rPr>
      </w:pPr>
      <w:r>
        <w:rPr>
          <w:rFonts w:ascii="Arial Narrow" w:hAnsi="Arial Narrow" w:eastAsia="仿宋_GB2312"/>
          <w:sz w:val="28"/>
          <w:szCs w:val="28"/>
        </w:rPr>
        <w:t>二是在了解本项目基本情况的基础上，由市残联绩效评价小组进行讨论、制定并完善绩效评价指标体系，填报绩效指标表并打分。</w:t>
      </w:r>
    </w:p>
    <w:p>
      <w:pPr>
        <w:ind w:firstLine="560" w:firstLineChars="200"/>
        <w:rPr>
          <w:rFonts w:ascii="Arial Narrow" w:hAnsi="Arial Narrow" w:eastAsia="仿宋_GB2312"/>
          <w:sz w:val="28"/>
          <w:szCs w:val="28"/>
        </w:rPr>
      </w:pPr>
      <w:r>
        <w:rPr>
          <w:rFonts w:ascii="Arial Narrow" w:hAnsi="Arial Narrow" w:eastAsia="仿宋_GB2312"/>
          <w:sz w:val="28"/>
          <w:szCs w:val="28"/>
        </w:rPr>
        <w:t>2、社会调查</w:t>
      </w:r>
    </w:p>
    <w:p>
      <w:pPr>
        <w:ind w:firstLine="560" w:firstLineChars="200"/>
        <w:rPr>
          <w:rFonts w:ascii="Arial Narrow" w:hAnsi="Arial Narrow" w:eastAsia="仿宋_GB2312"/>
          <w:sz w:val="28"/>
          <w:szCs w:val="28"/>
        </w:rPr>
      </w:pPr>
      <w:r>
        <w:rPr>
          <w:rFonts w:ascii="Arial Narrow" w:hAnsi="Arial Narrow" w:eastAsia="仿宋_GB2312"/>
          <w:sz w:val="28"/>
          <w:szCs w:val="28"/>
        </w:rPr>
        <w:t>社会调查分为几个层面展开：</w:t>
      </w:r>
    </w:p>
    <w:p>
      <w:pPr>
        <w:ind w:firstLine="560" w:firstLineChars="200"/>
        <w:rPr>
          <w:rFonts w:ascii="Arial Narrow" w:hAnsi="Arial Narrow" w:eastAsia="仿宋_GB2312"/>
          <w:sz w:val="28"/>
          <w:szCs w:val="28"/>
        </w:rPr>
      </w:pPr>
      <w:r>
        <w:rPr>
          <w:rFonts w:ascii="Arial Narrow" w:hAnsi="Arial Narrow" w:eastAsia="仿宋_GB2312"/>
          <w:sz w:val="28"/>
          <w:szCs w:val="28"/>
        </w:rPr>
        <w:t>（1）实施部门调查，本项目由市残联康复处负责实施，主要调查项目立项、任务下达、分配、实施、监督检查、验收、台账管理等情况。</w:t>
      </w:r>
    </w:p>
    <w:p>
      <w:pPr>
        <w:ind w:firstLine="560" w:firstLineChars="200"/>
        <w:rPr>
          <w:rFonts w:ascii="Arial Narrow" w:hAnsi="Arial Narrow" w:eastAsia="仿宋_GB2312"/>
          <w:sz w:val="28"/>
          <w:szCs w:val="28"/>
        </w:rPr>
      </w:pPr>
      <w:r>
        <w:rPr>
          <w:rFonts w:ascii="Arial Narrow" w:hAnsi="Arial Narrow" w:eastAsia="仿宋_GB2312"/>
          <w:sz w:val="28"/>
          <w:szCs w:val="28"/>
        </w:rPr>
        <w:t>（2）基层单位调查，抽查市对下资金所涉及的县区残联实施本项目的情况，抽查比例不低于30%。</w:t>
      </w:r>
    </w:p>
    <w:p>
      <w:pPr>
        <w:ind w:firstLine="560" w:firstLineChars="200"/>
        <w:rPr>
          <w:rFonts w:ascii="Arial Narrow" w:hAnsi="Arial Narrow" w:eastAsia="仿宋_GB2312"/>
          <w:sz w:val="28"/>
          <w:szCs w:val="28"/>
        </w:rPr>
      </w:pPr>
      <w:r>
        <w:rPr>
          <w:rFonts w:ascii="Arial Narrow" w:hAnsi="Arial Narrow" w:eastAsia="仿宋_GB2312"/>
          <w:sz w:val="28"/>
          <w:szCs w:val="28"/>
        </w:rPr>
        <w:t>（3）发放调查问卷，进行公众满意度调查。</w:t>
      </w:r>
    </w:p>
    <w:p>
      <w:pPr>
        <w:ind w:firstLine="560" w:firstLineChars="200"/>
        <w:rPr>
          <w:rFonts w:ascii="Arial Narrow" w:hAnsi="Arial Narrow" w:eastAsia="仿宋_GB2312"/>
          <w:sz w:val="28"/>
          <w:szCs w:val="28"/>
        </w:rPr>
      </w:pPr>
      <w:r>
        <w:rPr>
          <w:rFonts w:ascii="Arial Narrow" w:hAnsi="Arial Narrow" w:eastAsia="仿宋_GB2312"/>
          <w:sz w:val="28"/>
          <w:szCs w:val="28"/>
        </w:rPr>
        <w:t>3、数据分析和撰写报告</w:t>
      </w:r>
    </w:p>
    <w:p>
      <w:pPr>
        <w:ind w:firstLine="560" w:firstLineChars="200"/>
        <w:rPr>
          <w:rFonts w:ascii="Arial Narrow" w:hAnsi="Arial Narrow" w:eastAsia="仿宋_GB2312"/>
          <w:sz w:val="28"/>
          <w:szCs w:val="28"/>
        </w:rPr>
      </w:pPr>
      <w:r>
        <w:rPr>
          <w:rFonts w:ascii="Arial Narrow" w:hAnsi="Arial Narrow" w:eastAsia="仿宋_GB2312"/>
          <w:sz w:val="28"/>
          <w:szCs w:val="28"/>
        </w:rPr>
        <w:t>（1）分析评价：</w:t>
      </w:r>
      <w:r>
        <w:rPr>
          <w:rFonts w:ascii="Arial Narrow" w:hAnsi="Arial Narrow" w:eastAsia="仿宋_GB2312"/>
          <w:color w:val="000000"/>
          <w:sz w:val="28"/>
          <w:szCs w:val="28"/>
        </w:rPr>
        <w:t>202</w:t>
      </w:r>
      <w:r>
        <w:rPr>
          <w:rFonts w:hint="eastAsia" w:ascii="Arial Narrow" w:hAnsi="Arial Narrow" w:eastAsia="仿宋_GB2312"/>
          <w:color w:val="000000"/>
          <w:sz w:val="28"/>
          <w:szCs w:val="28"/>
          <w:lang w:val="en-US" w:eastAsia="zh-CN"/>
        </w:rPr>
        <w:t>3</w:t>
      </w:r>
      <w:r>
        <w:rPr>
          <w:rFonts w:ascii="Arial Narrow" w:hAnsi="Arial Narrow" w:eastAsia="仿宋_GB2312"/>
          <w:color w:val="000000"/>
          <w:sz w:val="28"/>
          <w:szCs w:val="28"/>
        </w:rPr>
        <w:t>年4月21日至5月25日，对本项</w:t>
      </w:r>
      <w:r>
        <w:rPr>
          <w:rFonts w:ascii="Arial Narrow" w:hAnsi="Arial Narrow" w:eastAsia="仿宋_GB2312"/>
          <w:sz w:val="28"/>
          <w:szCs w:val="28"/>
        </w:rPr>
        <w:t>目的基本资料进行核实、分析，对重点项目进行了复查和现场核实，发放绩效问卷，利用访谈法、现场查验法、数据统计法、成本效益分析法开展具体绩效分析工作，运用相关绩效评价方法对绩效完成情况进行综合分析、打分，最后形成评价结论。</w:t>
      </w:r>
    </w:p>
    <w:p>
      <w:pPr>
        <w:ind w:firstLine="560" w:firstLineChars="200"/>
        <w:rPr>
          <w:rFonts w:ascii="Arial Narrow" w:hAnsi="Arial Narrow" w:eastAsia="仿宋_GB2312"/>
          <w:sz w:val="28"/>
          <w:szCs w:val="28"/>
        </w:rPr>
      </w:pPr>
      <w:r>
        <w:rPr>
          <w:rFonts w:ascii="Arial Narrow" w:hAnsi="Arial Narrow" w:eastAsia="仿宋_GB2312"/>
          <w:sz w:val="28"/>
          <w:szCs w:val="28"/>
        </w:rPr>
        <w:t>（2）整理底稿、撰写报告、结果应用：对前三个阶段涉及到统计资料、问卷调查表、制度文件以及其他与项目相关的台账资料、财务资料连同最后的绩效评价报告进行整理，对外进行报告报送及公开，对内针对绩效评价中发现的问题，要求相关部门进行整改，市残联计财处、办公室负责整改落实与监督。</w:t>
      </w:r>
    </w:p>
    <w:bookmarkEnd w:id="14"/>
    <w:p>
      <w:pPr>
        <w:ind w:firstLine="560" w:firstLineChars="200"/>
        <w:outlineLvl w:val="0"/>
        <w:rPr>
          <w:rFonts w:ascii="Arial Narrow" w:hAnsi="Arial Narrow" w:eastAsia="楷体_GB2312"/>
          <w:sz w:val="28"/>
          <w:szCs w:val="28"/>
        </w:rPr>
      </w:pPr>
      <w:bookmarkStart w:id="16" w:name="_Toc41490175"/>
      <w:r>
        <w:rPr>
          <w:rFonts w:ascii="Arial Narrow" w:hAnsi="Arial Narrow" w:eastAsia="楷体_GB2312"/>
          <w:sz w:val="28"/>
          <w:szCs w:val="28"/>
        </w:rPr>
        <w:t>（五）本次绩效评价的局限性</w:t>
      </w:r>
      <w:bookmarkEnd w:id="16"/>
    </w:p>
    <w:p>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本次评价存在一定的局限性，一是收集到相关证据不全面、质量不高；二是因时间限制，评价小组没有重新收集数据，而是利用相关处室收集的数据，数据不一定完全可信；三是由于评价组水平有限，使用的评价方法不够全面，某些评价方法（如行业分析法、历史比较法、横向对比法等）没有实施，影响了评价报告的质量。</w:t>
      </w:r>
    </w:p>
    <w:p>
      <w:pPr>
        <w:widowControl w:val="0"/>
        <w:overflowPunct/>
        <w:ind w:firstLine="560" w:firstLineChars="200"/>
        <w:outlineLvl w:val="0"/>
        <w:rPr>
          <w:rFonts w:ascii="Arial Narrow" w:hAnsi="Arial Narrow" w:eastAsia="黑体"/>
          <w:bCs/>
          <w:color w:val="000000"/>
          <w:kern w:val="44"/>
          <w:sz w:val="28"/>
          <w:szCs w:val="28"/>
          <w:lang w:val="zh-CN"/>
        </w:rPr>
      </w:pPr>
      <w:bookmarkStart w:id="17" w:name="_Toc41490176"/>
      <w:r>
        <w:rPr>
          <w:rFonts w:ascii="Arial Narrow" w:hAnsi="Arial Narrow" w:eastAsia="黑体"/>
          <w:bCs/>
          <w:color w:val="000000"/>
          <w:kern w:val="44"/>
          <w:sz w:val="28"/>
          <w:szCs w:val="28"/>
          <w:lang w:val="zh-CN"/>
        </w:rPr>
        <w:t>三、评价结论和绩效分析</w:t>
      </w:r>
      <w:bookmarkEnd w:id="17"/>
    </w:p>
    <w:p>
      <w:pPr>
        <w:ind w:firstLine="560" w:firstLineChars="200"/>
        <w:outlineLvl w:val="0"/>
        <w:rPr>
          <w:rFonts w:ascii="Arial Narrow" w:hAnsi="Arial Narrow" w:eastAsia="楷体_GB2312"/>
          <w:color w:val="000000"/>
          <w:sz w:val="28"/>
          <w:szCs w:val="28"/>
        </w:rPr>
      </w:pPr>
      <w:bookmarkStart w:id="18" w:name="_Toc41490177"/>
      <w:r>
        <w:rPr>
          <w:rFonts w:ascii="Arial Narrow" w:hAnsi="Arial Narrow" w:eastAsia="楷体_GB2312"/>
          <w:color w:val="000000"/>
          <w:sz w:val="28"/>
          <w:szCs w:val="28"/>
        </w:rPr>
        <w:t>（一）评价结论</w:t>
      </w:r>
      <w:bookmarkEnd w:id="18"/>
    </w:p>
    <w:p>
      <w:pPr>
        <w:ind w:firstLine="560" w:firstLineChars="200"/>
        <w:rPr>
          <w:rFonts w:ascii="Arial Narrow" w:hAnsi="Arial Narrow" w:eastAsia="仿宋_GB2312"/>
          <w:color w:val="000000"/>
          <w:sz w:val="28"/>
          <w:szCs w:val="28"/>
        </w:rPr>
      </w:pPr>
      <w:r>
        <w:rPr>
          <w:rFonts w:ascii="Arial Narrow" w:hAnsi="Arial Narrow" w:eastAsia="仿宋_GB2312"/>
          <w:color w:val="000000"/>
          <w:sz w:val="28"/>
          <w:szCs w:val="28"/>
        </w:rPr>
        <w:t>1、评价结果</w:t>
      </w:r>
    </w:p>
    <w:p>
      <w:pPr>
        <w:ind w:firstLine="560" w:firstLineChars="200"/>
        <w:rPr>
          <w:rFonts w:ascii="Arial Narrow" w:hAnsi="Arial Narrow" w:eastAsia="仿宋_GB2312"/>
          <w:color w:val="auto"/>
          <w:sz w:val="28"/>
          <w:szCs w:val="28"/>
        </w:rPr>
      </w:pPr>
      <w:bookmarkStart w:id="19" w:name="_Hlk514328959"/>
      <w:r>
        <w:rPr>
          <w:rFonts w:ascii="Arial Narrow" w:hAnsi="Arial Narrow" w:eastAsia="仿宋_GB2312"/>
          <w:color w:val="auto"/>
          <w:sz w:val="28"/>
          <w:szCs w:val="28"/>
        </w:rPr>
        <w:t>通过对市残联</w:t>
      </w:r>
      <w:r>
        <w:rPr>
          <w:rFonts w:hint="eastAsia" w:ascii="Arial Narrow" w:hAnsi="Arial Narrow" w:eastAsia="仿宋_GB2312"/>
          <w:color w:val="auto"/>
          <w:sz w:val="28"/>
          <w:szCs w:val="28"/>
          <w:lang w:eastAsia="zh-CN"/>
        </w:rPr>
        <w:t>2022</w:t>
      </w:r>
      <w:r>
        <w:rPr>
          <w:rFonts w:ascii="Arial Narrow" w:hAnsi="Arial Narrow" w:eastAsia="仿宋_GB2312"/>
          <w:color w:val="auto"/>
          <w:sz w:val="28"/>
          <w:szCs w:val="28"/>
        </w:rPr>
        <w:t>年度残疾人康复专项补助经费支出决策、管理、绩效三个方面的35个四级指标进行评价、打分，最终自评得分</w:t>
      </w:r>
      <w:r>
        <w:rPr>
          <w:rFonts w:hint="eastAsia" w:ascii="Arial Narrow" w:hAnsi="Arial Narrow" w:eastAsia="仿宋_GB2312"/>
          <w:color w:val="auto"/>
          <w:sz w:val="28"/>
          <w:szCs w:val="28"/>
          <w:lang w:val="en-US" w:eastAsia="zh-CN"/>
        </w:rPr>
        <w:t>95.32</w:t>
      </w:r>
      <w:r>
        <w:rPr>
          <w:rFonts w:ascii="Arial Narrow" w:hAnsi="Arial Narrow" w:eastAsia="仿宋_GB2312"/>
          <w:color w:val="auto"/>
          <w:sz w:val="28"/>
          <w:szCs w:val="28"/>
        </w:rPr>
        <w:t>分，评定等级为</w:t>
      </w:r>
      <w:r>
        <w:rPr>
          <w:rFonts w:hint="eastAsia" w:ascii="Arial Narrow" w:hAnsi="Arial Narrow" w:eastAsia="仿宋_GB2312"/>
          <w:color w:val="auto"/>
          <w:sz w:val="28"/>
          <w:szCs w:val="28"/>
        </w:rPr>
        <w:t>优</w:t>
      </w:r>
      <w:r>
        <w:rPr>
          <w:rFonts w:ascii="Arial Narrow" w:hAnsi="Arial Narrow" w:eastAsia="仿宋_GB2312"/>
          <w:color w:val="auto"/>
          <w:sz w:val="28"/>
          <w:szCs w:val="28"/>
        </w:rPr>
        <w:t>。</w:t>
      </w:r>
    </w:p>
    <w:p>
      <w:pPr>
        <w:jc w:val="center"/>
        <w:rPr>
          <w:rFonts w:ascii="Arial Narrow" w:hAnsi="Arial Narrow" w:eastAsia="仿宋_GB2312"/>
          <w:color w:val="auto"/>
          <w:sz w:val="28"/>
          <w:szCs w:val="28"/>
        </w:rPr>
      </w:pPr>
      <w:r>
        <w:rPr>
          <w:rFonts w:ascii="Arial Narrow" w:hAnsi="Arial Narrow" w:eastAsia="仿宋_GB2312"/>
          <w:color w:val="auto"/>
          <w:sz w:val="28"/>
          <w:szCs w:val="28"/>
        </w:rPr>
        <w:t>项目绩效指标体系得分情况</w:t>
      </w:r>
    </w:p>
    <w:tbl>
      <w:tblPr>
        <w:tblStyle w:val="88"/>
        <w:tblW w:w="8865" w:type="dxa"/>
        <w:tblInd w:w="113" w:type="dxa"/>
        <w:tblLayout w:type="fixed"/>
        <w:tblCellMar>
          <w:top w:w="0" w:type="dxa"/>
          <w:left w:w="108" w:type="dxa"/>
          <w:bottom w:w="0" w:type="dxa"/>
          <w:right w:w="108" w:type="dxa"/>
        </w:tblCellMar>
      </w:tblPr>
      <w:tblGrid>
        <w:gridCol w:w="1773"/>
        <w:gridCol w:w="1773"/>
        <w:gridCol w:w="1773"/>
        <w:gridCol w:w="1773"/>
        <w:gridCol w:w="1773"/>
      </w:tblGrid>
      <w:tr>
        <w:tblPrEx>
          <w:tblCellMar>
            <w:top w:w="0" w:type="dxa"/>
            <w:left w:w="108" w:type="dxa"/>
            <w:bottom w:w="0" w:type="dxa"/>
            <w:right w:w="108" w:type="dxa"/>
          </w:tblCellMar>
        </w:tblPrEx>
        <w:trPr>
          <w:trHeight w:val="321" w:hRule="atLeast"/>
        </w:trPr>
        <w:tc>
          <w:tcPr>
            <w:tcW w:w="1773" w:type="dxa"/>
            <w:tcBorders>
              <w:top w:val="single" w:color="auto" w:sz="4" w:space="0"/>
              <w:left w:val="single" w:color="auto" w:sz="4" w:space="0"/>
              <w:bottom w:val="single" w:color="auto" w:sz="4" w:space="0"/>
              <w:right w:val="single" w:color="auto" w:sz="4" w:space="0"/>
            </w:tcBorders>
            <w:noWrap/>
            <w:vAlign w:val="center"/>
          </w:tcPr>
          <w:p>
            <w:pPr>
              <w:overflowPunct/>
              <w:autoSpaceDE/>
              <w:autoSpaceDN/>
              <w:adjustRightInd/>
              <w:jc w:val="center"/>
              <w:rPr>
                <w:rFonts w:ascii="Arial Narrow" w:hAnsi="Arial Narrow" w:cs="宋体"/>
                <w:color w:val="auto"/>
                <w:sz w:val="18"/>
                <w:szCs w:val="18"/>
              </w:rPr>
            </w:pPr>
            <w:r>
              <w:rPr>
                <w:rFonts w:ascii="Arial Narrow" w:hAnsi="Arial Narrow" w:cs="宋体"/>
                <w:b/>
                <w:color w:val="auto"/>
                <w:sz w:val="18"/>
                <w:szCs w:val="18"/>
              </w:rPr>
              <w:t>一级指标</w:t>
            </w:r>
          </w:p>
        </w:tc>
        <w:tc>
          <w:tcPr>
            <w:tcW w:w="1773" w:type="dxa"/>
            <w:tcBorders>
              <w:top w:val="single" w:color="auto" w:sz="4" w:space="0"/>
              <w:left w:val="nil"/>
              <w:bottom w:val="single" w:color="auto" w:sz="4" w:space="0"/>
              <w:right w:val="single" w:color="auto" w:sz="4" w:space="0"/>
            </w:tcBorders>
            <w:noWrap/>
            <w:vAlign w:val="center"/>
          </w:tcPr>
          <w:p>
            <w:pPr>
              <w:overflowPunct/>
              <w:autoSpaceDE/>
              <w:autoSpaceDN/>
              <w:adjustRightInd/>
              <w:jc w:val="center"/>
              <w:rPr>
                <w:rFonts w:ascii="Arial Narrow" w:hAnsi="Arial Narrow" w:cs="宋体"/>
                <w:b/>
                <w:color w:val="auto"/>
                <w:sz w:val="18"/>
                <w:szCs w:val="18"/>
              </w:rPr>
            </w:pPr>
            <w:r>
              <w:rPr>
                <w:rFonts w:ascii="Arial Narrow" w:hAnsi="Arial Narrow" w:cs="宋体"/>
                <w:b/>
                <w:color w:val="auto"/>
                <w:sz w:val="18"/>
                <w:szCs w:val="18"/>
              </w:rPr>
              <w:t>权重分</w:t>
            </w:r>
          </w:p>
        </w:tc>
        <w:tc>
          <w:tcPr>
            <w:tcW w:w="1773" w:type="dxa"/>
            <w:tcBorders>
              <w:top w:val="single" w:color="auto" w:sz="4" w:space="0"/>
              <w:left w:val="nil"/>
              <w:bottom w:val="single" w:color="auto" w:sz="4" w:space="0"/>
              <w:right w:val="single" w:color="auto" w:sz="4" w:space="0"/>
            </w:tcBorders>
            <w:noWrap/>
            <w:vAlign w:val="center"/>
          </w:tcPr>
          <w:p>
            <w:pPr>
              <w:overflowPunct/>
              <w:autoSpaceDE/>
              <w:autoSpaceDN/>
              <w:adjustRightInd/>
              <w:jc w:val="center"/>
              <w:rPr>
                <w:rFonts w:ascii="Arial Narrow" w:hAnsi="Arial Narrow" w:cs="宋体"/>
                <w:b/>
                <w:color w:val="auto"/>
                <w:sz w:val="18"/>
                <w:szCs w:val="18"/>
              </w:rPr>
            </w:pPr>
            <w:r>
              <w:rPr>
                <w:rFonts w:ascii="Arial Narrow" w:hAnsi="Arial Narrow" w:cs="宋体"/>
                <w:b/>
                <w:color w:val="auto"/>
                <w:sz w:val="18"/>
                <w:szCs w:val="18"/>
              </w:rPr>
              <w:t>得分</w:t>
            </w:r>
          </w:p>
        </w:tc>
        <w:tc>
          <w:tcPr>
            <w:tcW w:w="1773" w:type="dxa"/>
            <w:tcBorders>
              <w:top w:val="single" w:color="auto" w:sz="4" w:space="0"/>
              <w:left w:val="nil"/>
              <w:bottom w:val="single" w:color="auto" w:sz="4" w:space="0"/>
              <w:right w:val="single" w:color="auto" w:sz="4" w:space="0"/>
            </w:tcBorders>
            <w:noWrap/>
            <w:vAlign w:val="center"/>
          </w:tcPr>
          <w:p>
            <w:pPr>
              <w:overflowPunct/>
              <w:autoSpaceDE/>
              <w:autoSpaceDN/>
              <w:adjustRightInd/>
              <w:jc w:val="center"/>
              <w:rPr>
                <w:rFonts w:ascii="Arial Narrow" w:hAnsi="Arial Narrow" w:cs="宋体"/>
                <w:b/>
                <w:color w:val="auto"/>
                <w:sz w:val="18"/>
                <w:szCs w:val="18"/>
              </w:rPr>
            </w:pPr>
            <w:r>
              <w:rPr>
                <w:rFonts w:ascii="Arial Narrow" w:hAnsi="Arial Narrow" w:cs="宋体"/>
                <w:b/>
                <w:color w:val="auto"/>
                <w:sz w:val="18"/>
                <w:szCs w:val="18"/>
              </w:rPr>
              <w:t>扣分</w:t>
            </w:r>
          </w:p>
        </w:tc>
        <w:tc>
          <w:tcPr>
            <w:tcW w:w="1773" w:type="dxa"/>
            <w:tcBorders>
              <w:top w:val="single" w:color="auto" w:sz="4" w:space="0"/>
              <w:left w:val="nil"/>
              <w:bottom w:val="single" w:color="auto" w:sz="4" w:space="0"/>
              <w:right w:val="single" w:color="auto" w:sz="4" w:space="0"/>
            </w:tcBorders>
            <w:noWrap/>
            <w:vAlign w:val="center"/>
          </w:tcPr>
          <w:p>
            <w:pPr>
              <w:overflowPunct/>
              <w:autoSpaceDE/>
              <w:autoSpaceDN/>
              <w:adjustRightInd/>
              <w:jc w:val="center"/>
              <w:rPr>
                <w:rFonts w:ascii="Arial Narrow" w:hAnsi="Arial Narrow" w:cs="宋体"/>
                <w:b/>
                <w:color w:val="auto"/>
                <w:sz w:val="18"/>
                <w:szCs w:val="18"/>
              </w:rPr>
            </w:pPr>
            <w:r>
              <w:rPr>
                <w:rFonts w:ascii="Arial Narrow" w:hAnsi="Arial Narrow" w:cs="宋体"/>
                <w:b/>
                <w:color w:val="auto"/>
                <w:sz w:val="18"/>
                <w:szCs w:val="18"/>
              </w:rPr>
              <w:t>得分率</w:t>
            </w:r>
          </w:p>
        </w:tc>
      </w:tr>
      <w:tr>
        <w:tblPrEx>
          <w:tblCellMar>
            <w:top w:w="0" w:type="dxa"/>
            <w:left w:w="108" w:type="dxa"/>
            <w:bottom w:w="0" w:type="dxa"/>
            <w:right w:w="108" w:type="dxa"/>
          </w:tblCellMar>
        </w:tblPrEx>
        <w:trPr>
          <w:trHeight w:val="321" w:hRule="atLeast"/>
        </w:trPr>
        <w:tc>
          <w:tcPr>
            <w:tcW w:w="1773" w:type="dxa"/>
            <w:tcBorders>
              <w:top w:val="nil"/>
              <w:left w:val="single" w:color="auto" w:sz="4" w:space="0"/>
              <w:bottom w:val="single" w:color="auto" w:sz="4" w:space="0"/>
              <w:right w:val="single" w:color="auto" w:sz="4" w:space="0"/>
            </w:tcBorders>
            <w:noWrap/>
            <w:vAlign w:val="center"/>
          </w:tcPr>
          <w:p>
            <w:pPr>
              <w:overflowPunct/>
              <w:autoSpaceDE/>
              <w:autoSpaceDN/>
              <w:adjustRightInd/>
              <w:jc w:val="center"/>
              <w:rPr>
                <w:rFonts w:ascii="Arial Narrow" w:hAnsi="Arial Narrow" w:cs="宋体"/>
                <w:color w:val="auto"/>
                <w:sz w:val="18"/>
                <w:szCs w:val="18"/>
              </w:rPr>
            </w:pPr>
            <w:r>
              <w:rPr>
                <w:rFonts w:ascii="Arial Narrow" w:hAnsi="Arial Narrow" w:cs="宋体"/>
                <w:color w:val="auto"/>
                <w:sz w:val="18"/>
                <w:szCs w:val="18"/>
              </w:rPr>
              <w:t>A项目决策</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20.00</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20.00</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100.00%</w:t>
            </w:r>
          </w:p>
        </w:tc>
      </w:tr>
      <w:tr>
        <w:tblPrEx>
          <w:tblCellMar>
            <w:top w:w="0" w:type="dxa"/>
            <w:left w:w="108" w:type="dxa"/>
            <w:bottom w:w="0" w:type="dxa"/>
            <w:right w:w="108" w:type="dxa"/>
          </w:tblCellMar>
        </w:tblPrEx>
        <w:trPr>
          <w:trHeight w:val="321" w:hRule="atLeast"/>
        </w:trPr>
        <w:tc>
          <w:tcPr>
            <w:tcW w:w="1773" w:type="dxa"/>
            <w:tcBorders>
              <w:top w:val="nil"/>
              <w:left w:val="single" w:color="auto" w:sz="4" w:space="0"/>
              <w:bottom w:val="single" w:color="auto" w:sz="4" w:space="0"/>
              <w:right w:val="single" w:color="auto" w:sz="4" w:space="0"/>
            </w:tcBorders>
            <w:noWrap/>
            <w:vAlign w:val="center"/>
          </w:tcPr>
          <w:p>
            <w:pPr>
              <w:overflowPunct/>
              <w:autoSpaceDE/>
              <w:autoSpaceDN/>
              <w:adjustRightInd/>
              <w:jc w:val="center"/>
              <w:rPr>
                <w:rFonts w:ascii="Arial Narrow" w:hAnsi="Arial Narrow" w:cs="宋体"/>
                <w:color w:val="auto"/>
                <w:sz w:val="18"/>
                <w:szCs w:val="18"/>
              </w:rPr>
            </w:pPr>
            <w:r>
              <w:rPr>
                <w:rFonts w:ascii="Arial Narrow" w:hAnsi="Arial Narrow" w:cs="宋体"/>
                <w:color w:val="auto"/>
                <w:sz w:val="18"/>
                <w:szCs w:val="18"/>
              </w:rPr>
              <w:t>B项目管理</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20.00</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18.82</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1.18</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94.10%</w:t>
            </w:r>
          </w:p>
        </w:tc>
      </w:tr>
      <w:tr>
        <w:tblPrEx>
          <w:tblCellMar>
            <w:top w:w="0" w:type="dxa"/>
            <w:left w:w="108" w:type="dxa"/>
            <w:bottom w:w="0" w:type="dxa"/>
            <w:right w:w="108" w:type="dxa"/>
          </w:tblCellMar>
        </w:tblPrEx>
        <w:trPr>
          <w:trHeight w:val="321" w:hRule="atLeast"/>
        </w:trPr>
        <w:tc>
          <w:tcPr>
            <w:tcW w:w="1773" w:type="dxa"/>
            <w:tcBorders>
              <w:top w:val="nil"/>
              <w:left w:val="single" w:color="auto" w:sz="4" w:space="0"/>
              <w:bottom w:val="single" w:color="auto" w:sz="4" w:space="0"/>
              <w:right w:val="single" w:color="auto" w:sz="4" w:space="0"/>
            </w:tcBorders>
            <w:noWrap/>
            <w:vAlign w:val="center"/>
          </w:tcPr>
          <w:p>
            <w:pPr>
              <w:overflowPunct/>
              <w:autoSpaceDE/>
              <w:autoSpaceDN/>
              <w:adjustRightInd/>
              <w:jc w:val="center"/>
              <w:rPr>
                <w:rFonts w:ascii="Arial Narrow" w:hAnsi="Arial Narrow" w:cs="宋体"/>
                <w:color w:val="auto"/>
                <w:sz w:val="18"/>
                <w:szCs w:val="18"/>
              </w:rPr>
            </w:pPr>
            <w:r>
              <w:rPr>
                <w:rFonts w:ascii="Arial Narrow" w:hAnsi="Arial Narrow" w:cs="宋体"/>
                <w:color w:val="auto"/>
                <w:sz w:val="18"/>
                <w:szCs w:val="18"/>
              </w:rPr>
              <w:t>C项目绩效</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60.00</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56.50</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3.50</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94.17%</w:t>
            </w:r>
          </w:p>
        </w:tc>
      </w:tr>
      <w:tr>
        <w:tblPrEx>
          <w:tblCellMar>
            <w:top w:w="0" w:type="dxa"/>
            <w:left w:w="108" w:type="dxa"/>
            <w:bottom w:w="0" w:type="dxa"/>
            <w:right w:w="108" w:type="dxa"/>
          </w:tblCellMar>
        </w:tblPrEx>
        <w:trPr>
          <w:trHeight w:val="116" w:hRule="atLeast"/>
        </w:trPr>
        <w:tc>
          <w:tcPr>
            <w:tcW w:w="1773" w:type="dxa"/>
            <w:tcBorders>
              <w:top w:val="nil"/>
              <w:left w:val="single" w:color="auto" w:sz="4" w:space="0"/>
              <w:bottom w:val="single" w:color="auto" w:sz="4" w:space="0"/>
              <w:right w:val="single" w:color="auto" w:sz="4" w:space="0"/>
            </w:tcBorders>
            <w:noWrap/>
            <w:vAlign w:val="center"/>
          </w:tcPr>
          <w:p>
            <w:pPr>
              <w:overflowPunct/>
              <w:autoSpaceDE/>
              <w:autoSpaceDN/>
              <w:adjustRightInd/>
              <w:jc w:val="center"/>
              <w:rPr>
                <w:rFonts w:ascii="Arial Narrow" w:hAnsi="Arial Narrow" w:cs="宋体"/>
                <w:b/>
                <w:bCs/>
                <w:color w:val="auto"/>
                <w:sz w:val="18"/>
                <w:szCs w:val="18"/>
              </w:rPr>
            </w:pPr>
            <w:r>
              <w:rPr>
                <w:rFonts w:ascii="Arial Narrow" w:hAnsi="Arial Narrow" w:cs="宋体"/>
                <w:b/>
                <w:bCs/>
                <w:color w:val="auto"/>
                <w:sz w:val="18"/>
                <w:szCs w:val="18"/>
              </w:rPr>
              <w:t>合计</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b/>
                <w:bCs/>
                <w:color w:val="auto"/>
                <w:sz w:val="18"/>
                <w:szCs w:val="18"/>
              </w:rPr>
            </w:pPr>
            <w:r>
              <w:rPr>
                <w:rFonts w:hint="default" w:ascii="Arial Narrow" w:hAnsi="Arial Narrow" w:eastAsia="Arial Narrow" w:cs="Arial Narrow"/>
                <w:b/>
                <w:i w:val="0"/>
                <w:color w:val="000000"/>
                <w:kern w:val="0"/>
                <w:sz w:val="16"/>
                <w:szCs w:val="16"/>
                <w:u w:val="none"/>
                <w:lang w:val="en-US" w:eastAsia="zh-CN" w:bidi="ar"/>
              </w:rPr>
              <w:t>100.00</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b/>
                <w:bCs/>
                <w:color w:val="auto"/>
                <w:sz w:val="18"/>
                <w:szCs w:val="18"/>
              </w:rPr>
            </w:pPr>
            <w:r>
              <w:rPr>
                <w:rFonts w:hint="default" w:ascii="Arial Narrow" w:hAnsi="Arial Narrow" w:eastAsia="Arial Narrow" w:cs="Arial Narrow"/>
                <w:b/>
                <w:i w:val="0"/>
                <w:color w:val="000000"/>
                <w:kern w:val="0"/>
                <w:sz w:val="16"/>
                <w:szCs w:val="16"/>
                <w:u w:val="none"/>
                <w:lang w:val="en-US" w:eastAsia="zh-CN" w:bidi="ar"/>
              </w:rPr>
              <w:t>95.32</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b/>
                <w:bCs/>
                <w:color w:val="auto"/>
                <w:sz w:val="18"/>
                <w:szCs w:val="18"/>
              </w:rPr>
            </w:pPr>
            <w:r>
              <w:rPr>
                <w:rFonts w:hint="default" w:ascii="Arial Narrow" w:hAnsi="Arial Narrow" w:eastAsia="Arial Narrow" w:cs="Arial Narrow"/>
                <w:b/>
                <w:i w:val="0"/>
                <w:color w:val="000000"/>
                <w:kern w:val="0"/>
                <w:sz w:val="16"/>
                <w:szCs w:val="16"/>
                <w:u w:val="none"/>
                <w:lang w:val="en-US" w:eastAsia="zh-CN" w:bidi="ar"/>
              </w:rPr>
              <w:t>4.68</w:t>
            </w:r>
          </w:p>
        </w:tc>
        <w:tc>
          <w:tcPr>
            <w:tcW w:w="17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Arial Narrow" w:hAnsi="Arial Narrow" w:eastAsia="等线"/>
                <w:color w:val="auto"/>
                <w:sz w:val="18"/>
                <w:szCs w:val="18"/>
              </w:rPr>
            </w:pPr>
            <w:r>
              <w:rPr>
                <w:rFonts w:hint="default" w:ascii="Arial Narrow" w:hAnsi="Arial Narrow" w:eastAsia="Arial Narrow" w:cs="Arial Narrow"/>
                <w:i w:val="0"/>
                <w:color w:val="000000"/>
                <w:kern w:val="0"/>
                <w:sz w:val="16"/>
                <w:szCs w:val="16"/>
                <w:u w:val="none"/>
                <w:lang w:val="en-US" w:eastAsia="zh-CN" w:bidi="ar"/>
              </w:rPr>
              <w:t>95.32%</w:t>
            </w:r>
          </w:p>
        </w:tc>
      </w:tr>
    </w:tbl>
    <w:p>
      <w:pPr>
        <w:rPr>
          <w:rFonts w:ascii="Arial Narrow" w:hAnsi="Arial Narrow" w:eastAsia="仿宋_GB2312"/>
          <w:color w:val="auto"/>
          <w:sz w:val="28"/>
          <w:szCs w:val="28"/>
        </w:rPr>
      </w:pPr>
    </w:p>
    <w:p>
      <w:pPr>
        <w:ind w:firstLine="560" w:firstLineChars="200"/>
        <w:rPr>
          <w:rFonts w:ascii="Arial Narrow" w:hAnsi="Arial Narrow" w:eastAsia="仿宋_GB2312"/>
          <w:color w:val="000000"/>
          <w:sz w:val="28"/>
          <w:szCs w:val="28"/>
        </w:rPr>
      </w:pPr>
      <w:r>
        <w:rPr>
          <w:rFonts w:ascii="Arial Narrow" w:hAnsi="Arial Narrow" w:eastAsia="仿宋_GB2312"/>
          <w:color w:val="000000"/>
          <w:sz w:val="28"/>
          <w:szCs w:val="28"/>
        </w:rPr>
        <w:t>2、主要绩效</w:t>
      </w:r>
    </w:p>
    <w:p>
      <w:pPr>
        <w:ind w:firstLine="560" w:firstLineChars="200"/>
        <w:rPr>
          <w:rFonts w:ascii="Arial Narrow" w:hAnsi="Arial Narrow" w:eastAsia="仿宋_GB2312"/>
          <w:sz w:val="28"/>
          <w:szCs w:val="28"/>
          <w:lang w:val="zh-CN"/>
        </w:rPr>
      </w:pPr>
      <w:r>
        <w:rPr>
          <w:rFonts w:ascii="Arial Narrow" w:hAnsi="Arial Narrow" w:eastAsia="仿宋_GB2312"/>
          <w:sz w:val="28"/>
          <w:szCs w:val="28"/>
        </w:rPr>
        <w:t>完成了辅具器具采购，其中市残联采购</w:t>
      </w:r>
      <w:r>
        <w:rPr>
          <w:rFonts w:hint="eastAsia" w:ascii="Arial Narrow" w:hAnsi="Arial Narrow" w:eastAsia="仿宋_GB2312"/>
          <w:sz w:val="28"/>
          <w:szCs w:val="28"/>
          <w:lang w:eastAsia="zh-CN"/>
        </w:rPr>
        <w:t>辅助器具</w:t>
      </w:r>
      <w:r>
        <w:rPr>
          <w:rFonts w:hint="eastAsia" w:ascii="Arial Narrow" w:hAnsi="Arial Narrow" w:eastAsia="仿宋_GB2312"/>
          <w:sz w:val="28"/>
          <w:szCs w:val="28"/>
          <w:lang w:val="en-US" w:eastAsia="zh-CN"/>
        </w:rPr>
        <w:t>3185</w:t>
      </w:r>
      <w:r>
        <w:rPr>
          <w:rFonts w:ascii="Arial Narrow" w:hAnsi="Arial Narrow" w:eastAsia="仿宋_GB2312"/>
          <w:sz w:val="28"/>
          <w:szCs w:val="28"/>
        </w:rPr>
        <w:t>件并划拨至各县（市）区，县（市）区自行</w:t>
      </w:r>
      <w:r>
        <w:rPr>
          <w:rFonts w:ascii="Arial Narrow" w:hAnsi="Arial Narrow" w:eastAsia="仿宋_GB2312"/>
          <w:color w:val="auto"/>
          <w:sz w:val="28"/>
          <w:szCs w:val="28"/>
        </w:rPr>
        <w:t>采购辅具</w:t>
      </w:r>
      <w:r>
        <w:rPr>
          <w:rFonts w:hint="eastAsia" w:ascii="Arial Narrow" w:hAnsi="Arial Narrow" w:eastAsia="仿宋_GB2312"/>
          <w:color w:val="auto"/>
          <w:sz w:val="28"/>
          <w:szCs w:val="28"/>
          <w:lang w:val="en-US" w:eastAsia="zh-CN"/>
        </w:rPr>
        <w:t>1403</w:t>
      </w:r>
      <w:r>
        <w:rPr>
          <w:rFonts w:ascii="Arial Narrow" w:hAnsi="Arial Narrow" w:eastAsia="仿宋_GB2312"/>
          <w:color w:val="auto"/>
          <w:sz w:val="28"/>
          <w:szCs w:val="28"/>
        </w:rPr>
        <w:t>件</w:t>
      </w:r>
      <w:r>
        <w:rPr>
          <w:rFonts w:hint="eastAsia" w:ascii="Arial Narrow" w:hAnsi="Arial Narrow" w:eastAsia="仿宋_GB2312"/>
          <w:color w:val="auto"/>
          <w:sz w:val="28"/>
          <w:szCs w:val="28"/>
        </w:rPr>
        <w:t>，</w:t>
      </w:r>
      <w:r>
        <w:rPr>
          <w:rFonts w:ascii="Arial Narrow" w:hAnsi="Arial Narrow" w:eastAsia="仿宋_GB2312"/>
          <w:color w:val="auto"/>
          <w:sz w:val="28"/>
          <w:szCs w:val="28"/>
          <w:lang w:val="zh-CN"/>
        </w:rPr>
        <w:t>按要求完</w:t>
      </w:r>
      <w:r>
        <w:rPr>
          <w:rFonts w:ascii="Arial Narrow" w:hAnsi="Arial Narrow" w:eastAsia="仿宋_GB2312"/>
          <w:sz w:val="28"/>
          <w:szCs w:val="28"/>
          <w:lang w:val="zh-CN"/>
        </w:rPr>
        <w:t>成</w:t>
      </w:r>
      <w:r>
        <w:rPr>
          <w:rFonts w:ascii="Arial Narrow" w:hAnsi="Arial Narrow" w:eastAsia="仿宋_GB2312"/>
          <w:sz w:val="28"/>
          <w:szCs w:val="28"/>
        </w:rPr>
        <w:t>辅具器具适配任务</w:t>
      </w:r>
      <w:r>
        <w:rPr>
          <w:rFonts w:ascii="Arial Narrow" w:hAnsi="Arial Narrow" w:eastAsia="仿宋_GB2312"/>
          <w:sz w:val="28"/>
          <w:szCs w:val="28"/>
          <w:lang w:val="zh-CN"/>
        </w:rPr>
        <w:t>，在中国残疾人</w:t>
      </w:r>
      <w:r>
        <w:rPr>
          <w:rFonts w:hint="eastAsia" w:ascii="Arial Narrow" w:hAnsi="Arial Narrow" w:eastAsia="仿宋_GB2312"/>
          <w:sz w:val="28"/>
          <w:szCs w:val="28"/>
          <w:lang w:val="zh-CN"/>
        </w:rPr>
        <w:t>联合会</w:t>
      </w:r>
      <w:r>
        <w:rPr>
          <w:rFonts w:ascii="Arial Narrow" w:hAnsi="Arial Narrow" w:eastAsia="仿宋_GB2312"/>
          <w:sz w:val="28"/>
          <w:szCs w:val="28"/>
          <w:lang w:val="zh-CN"/>
        </w:rPr>
        <w:t>服务平台中显示，</w:t>
      </w:r>
      <w:r>
        <w:rPr>
          <w:rFonts w:hint="eastAsia" w:ascii="Arial Narrow" w:hAnsi="Arial Narrow" w:eastAsia="仿宋_GB2312"/>
          <w:sz w:val="28"/>
          <w:szCs w:val="28"/>
          <w:lang w:val="zh-CN"/>
        </w:rPr>
        <w:t>截止</w:t>
      </w:r>
      <w:r>
        <w:rPr>
          <w:rFonts w:hint="eastAsia" w:ascii="Arial Narrow" w:hAnsi="Arial Narrow" w:eastAsia="仿宋_GB2312"/>
          <w:sz w:val="28"/>
          <w:szCs w:val="28"/>
          <w:lang w:val="en-US" w:eastAsia="zh-CN"/>
        </w:rPr>
        <w:t>2022年12月，</w:t>
      </w:r>
      <w:r>
        <w:rPr>
          <w:rFonts w:ascii="Arial Narrow" w:hAnsi="Arial Narrow" w:eastAsia="仿宋_GB2312"/>
          <w:sz w:val="28"/>
          <w:szCs w:val="28"/>
          <w:lang w:val="zh-CN"/>
        </w:rPr>
        <w:t>昆明市</w:t>
      </w:r>
      <w:r>
        <w:rPr>
          <w:rFonts w:hint="eastAsia" w:ascii="Arial Narrow" w:hAnsi="Arial Narrow" w:eastAsia="仿宋_GB2312"/>
          <w:color w:val="0D0D0D" w:themeColor="text1" w:themeTint="F2"/>
          <w:sz w:val="28"/>
          <w:szCs w:val="28"/>
          <w:lang w:val="zh-CN" w:eastAsia="zh-CN"/>
          <w14:textFill>
            <w14:solidFill>
              <w14:schemeClr w14:val="tx1">
                <w14:lumMod w14:val="95000"/>
                <w14:lumOff w14:val="5000"/>
              </w14:schemeClr>
            </w14:solidFill>
          </w14:textFill>
        </w:rPr>
        <w:t>残疾儿童康复救助服务</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860人，</w:t>
      </w:r>
      <w:r>
        <w:rPr>
          <w:rFonts w:ascii="Arial Narrow" w:hAnsi="Arial Narrow" w:eastAsia="仿宋_GB2312"/>
          <w:sz w:val="28"/>
          <w:szCs w:val="28"/>
          <w:lang w:val="zh-CN"/>
        </w:rPr>
        <w:t>残疾人精准康复服务率</w:t>
      </w:r>
      <w:r>
        <w:rPr>
          <w:rFonts w:hint="eastAsia" w:ascii="Arial Narrow" w:hAnsi="Arial Narrow" w:eastAsia="仿宋_GB2312"/>
          <w:color w:val="0D0D0D" w:themeColor="text1" w:themeTint="F2"/>
          <w:sz w:val="28"/>
          <w:szCs w:val="28"/>
          <w:lang w:val="zh-CN"/>
          <w14:textFill>
            <w14:solidFill>
              <w14:schemeClr w14:val="tx1">
                <w14:lumMod w14:val="95000"/>
                <w14:lumOff w14:val="5000"/>
              </w14:schemeClr>
            </w14:solidFill>
          </w14:textFill>
        </w:rPr>
        <w:t>为</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100</w:t>
      </w:r>
      <w:r>
        <w:rPr>
          <w:rFonts w:ascii="Arial Narrow" w:hAnsi="Arial Narrow" w:eastAsia="仿宋_GB2312"/>
          <w:color w:val="0D0D0D" w:themeColor="text1" w:themeTint="F2"/>
          <w:sz w:val="28"/>
          <w:szCs w:val="28"/>
          <w:lang w:val="zh-CN"/>
          <w14:textFill>
            <w14:solidFill>
              <w14:schemeClr w14:val="tx1">
                <w14:lumMod w14:val="95000"/>
                <w14:lumOff w14:val="5000"/>
              </w14:schemeClr>
            </w14:solidFill>
          </w14:textFill>
        </w:rPr>
        <w:t>%</w:t>
      </w:r>
      <w:r>
        <w:rPr>
          <w:rFonts w:hint="eastAsia" w:ascii="Arial Narrow" w:hAnsi="Arial Narrow" w:eastAsia="仿宋_GB2312"/>
          <w:color w:val="0D0D0D" w:themeColor="text1" w:themeTint="F2"/>
          <w:sz w:val="28"/>
          <w:szCs w:val="28"/>
          <w:lang w:val="zh-CN"/>
          <w14:textFill>
            <w14:solidFill>
              <w14:schemeClr w14:val="tx1">
                <w14:lumMod w14:val="95000"/>
                <w14:lumOff w14:val="5000"/>
              </w14:schemeClr>
            </w14:solidFill>
          </w14:textFill>
        </w:rPr>
        <w:t>，</w:t>
      </w:r>
      <w:r>
        <w:rPr>
          <w:rFonts w:hint="eastAsia" w:ascii="Arial Narrow" w:hAnsi="Arial Narrow" w:eastAsia="仿宋_GB2312"/>
          <w:color w:val="0D0D0D" w:themeColor="text1" w:themeTint="F2"/>
          <w:sz w:val="28"/>
          <w:szCs w:val="28"/>
          <w:lang w:val="zh-CN" w:eastAsia="zh-CN"/>
          <w14:textFill>
            <w14:solidFill>
              <w14:schemeClr w14:val="tx1">
                <w14:lumMod w14:val="95000"/>
                <w14:lumOff w14:val="5000"/>
              </w14:schemeClr>
            </w14:solidFill>
          </w14:textFill>
        </w:rPr>
        <w:t>辅具适配率达</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100</w:t>
      </w:r>
      <w:r>
        <w:rPr>
          <w:rFonts w:hint="eastAsia" w:ascii="Arial Narrow" w:hAnsi="Arial Narrow" w:eastAsia="仿宋_GB2312"/>
          <w:color w:val="0D0D0D" w:themeColor="text1" w:themeTint="F2"/>
          <w:sz w:val="28"/>
          <w:szCs w:val="28"/>
          <w:lang w:val="zh-CN" w:eastAsia="zh-CN"/>
          <w14:textFill>
            <w14:solidFill>
              <w14:schemeClr w14:val="tx1">
                <w14:lumMod w14:val="95000"/>
                <w14:lumOff w14:val="5000"/>
              </w14:schemeClr>
            </w14:solidFill>
          </w14:textFill>
        </w:rPr>
        <w:t>%</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w:t>
      </w:r>
      <w:r>
        <w:rPr>
          <w:rFonts w:ascii="Arial Narrow" w:hAnsi="Arial Narrow" w:eastAsia="仿宋_GB2312"/>
          <w:sz w:val="28"/>
          <w:szCs w:val="28"/>
        </w:rPr>
        <w:t>完成了残疾儿童筛查</w:t>
      </w:r>
      <w:r>
        <w:rPr>
          <w:rFonts w:hint="eastAsia" w:ascii="Arial Narrow" w:hAnsi="Arial Narrow" w:eastAsia="仿宋_GB2312"/>
          <w:sz w:val="28"/>
          <w:szCs w:val="28"/>
          <w:lang w:eastAsia="zh-CN"/>
        </w:rPr>
        <w:t>和残疾儿童康复救助经费使用审计结算</w:t>
      </w:r>
      <w:r>
        <w:rPr>
          <w:rFonts w:ascii="Arial Narrow" w:hAnsi="Arial Narrow" w:eastAsia="仿宋_GB2312"/>
          <w:sz w:val="28"/>
          <w:szCs w:val="28"/>
        </w:rPr>
        <w:t>、残疾人康复工作</w:t>
      </w:r>
      <w:r>
        <w:rPr>
          <w:rFonts w:hint="eastAsia" w:ascii="Arial Narrow" w:hAnsi="Arial Narrow" w:eastAsia="仿宋_GB2312"/>
          <w:sz w:val="28"/>
          <w:szCs w:val="28"/>
          <w:lang w:eastAsia="zh-CN"/>
        </w:rPr>
        <w:t>调研、残疾人康复工作检查培训</w:t>
      </w:r>
      <w:r>
        <w:rPr>
          <w:rFonts w:ascii="Arial Narrow" w:hAnsi="Arial Narrow" w:eastAsia="仿宋_GB2312"/>
          <w:sz w:val="28"/>
          <w:szCs w:val="28"/>
        </w:rPr>
        <w:t>。残疾人康复服务的满意度≥</w:t>
      </w:r>
      <w:r>
        <w:rPr>
          <w:rFonts w:hint="eastAsia" w:ascii="Arial Narrow" w:hAnsi="Arial Narrow" w:eastAsia="仿宋_GB2312"/>
          <w:sz w:val="28"/>
          <w:szCs w:val="28"/>
          <w:lang w:val="en-US" w:eastAsia="zh-CN"/>
        </w:rPr>
        <w:t>90</w:t>
      </w:r>
      <w:r>
        <w:rPr>
          <w:rFonts w:ascii="Arial Narrow" w:hAnsi="Arial Narrow" w:eastAsia="仿宋_GB2312"/>
          <w:sz w:val="28"/>
          <w:szCs w:val="28"/>
        </w:rPr>
        <w:t>%。</w:t>
      </w:r>
    </w:p>
    <w:bookmarkEnd w:id="19"/>
    <w:p>
      <w:pPr>
        <w:ind w:firstLine="560" w:firstLineChars="200"/>
        <w:outlineLvl w:val="0"/>
        <w:rPr>
          <w:rFonts w:ascii="Arial Narrow" w:hAnsi="Arial Narrow" w:eastAsia="楷体_GB2312"/>
          <w:sz w:val="28"/>
          <w:szCs w:val="28"/>
        </w:rPr>
      </w:pPr>
      <w:bookmarkStart w:id="20" w:name="_Toc41490178"/>
      <w:r>
        <w:rPr>
          <w:rFonts w:ascii="Arial Narrow" w:hAnsi="Arial Narrow" w:eastAsia="楷体_GB2312"/>
          <w:sz w:val="28"/>
          <w:szCs w:val="28"/>
        </w:rPr>
        <w:t>（二）具体绩效分析</w:t>
      </w:r>
      <w:bookmarkEnd w:id="20"/>
    </w:p>
    <w:p>
      <w:pPr>
        <w:ind w:firstLine="560" w:firstLineChars="200"/>
        <w:rPr>
          <w:rFonts w:ascii="Arial Narrow" w:hAnsi="Arial Narrow" w:eastAsia="仿宋_GB2312"/>
          <w:sz w:val="28"/>
          <w:szCs w:val="28"/>
        </w:rPr>
      </w:pPr>
      <w:r>
        <w:rPr>
          <w:rFonts w:ascii="Arial Narrow" w:hAnsi="Arial Narrow" w:eastAsia="仿宋_GB2312"/>
          <w:sz w:val="28"/>
          <w:szCs w:val="28"/>
        </w:rPr>
        <w:t>对照绩效评价指标体系逐项进行分析、评价并打分，各绩效指标评价情况如下（具体评分情况详见附表1：</w:t>
      </w:r>
      <w:r>
        <w:rPr>
          <w:rFonts w:hint="eastAsia" w:ascii="Arial Narrow" w:hAnsi="Arial Narrow" w:eastAsia="仿宋_GB2312"/>
          <w:sz w:val="28"/>
          <w:szCs w:val="28"/>
          <w:lang w:val="en-US" w:eastAsia="zh-CN"/>
        </w:rPr>
        <w:t>2022</w:t>
      </w:r>
      <w:r>
        <w:rPr>
          <w:rFonts w:ascii="Arial Narrow" w:hAnsi="Arial Narrow" w:eastAsia="仿宋_GB2312"/>
          <w:sz w:val="28"/>
          <w:szCs w:val="28"/>
        </w:rPr>
        <w:t>年残疾人康复专项经费支出绩效</w:t>
      </w:r>
      <w:r>
        <w:rPr>
          <w:rFonts w:hint="eastAsia" w:ascii="Arial Narrow" w:hAnsi="Arial Narrow" w:eastAsia="仿宋_GB2312"/>
          <w:sz w:val="28"/>
          <w:szCs w:val="28"/>
          <w:lang w:eastAsia="zh-CN"/>
        </w:rPr>
        <w:t>自评</w:t>
      </w:r>
      <w:r>
        <w:rPr>
          <w:rFonts w:ascii="Arial Narrow" w:hAnsi="Arial Narrow" w:eastAsia="仿宋_GB2312"/>
          <w:sz w:val="28"/>
          <w:szCs w:val="28"/>
        </w:rPr>
        <w:t>指标体系及</w:t>
      </w:r>
      <w:r>
        <w:rPr>
          <w:rFonts w:hint="eastAsia" w:ascii="Arial Narrow" w:hAnsi="Arial Narrow" w:eastAsia="仿宋_GB2312"/>
          <w:sz w:val="28"/>
          <w:szCs w:val="28"/>
          <w:lang w:eastAsia="zh-CN"/>
        </w:rPr>
        <w:t>打</w:t>
      </w:r>
      <w:r>
        <w:rPr>
          <w:rFonts w:ascii="Arial Narrow" w:hAnsi="Arial Narrow" w:eastAsia="仿宋_GB2312"/>
          <w:sz w:val="28"/>
          <w:szCs w:val="28"/>
        </w:rPr>
        <w:t>分表）。</w:t>
      </w:r>
    </w:p>
    <w:p>
      <w:pPr>
        <w:ind w:firstLine="560" w:firstLineChars="200"/>
        <w:outlineLvl w:val="0"/>
        <w:rPr>
          <w:rFonts w:ascii="Arial Narrow" w:hAnsi="Arial Narrow" w:eastAsia="楷体_GB2312"/>
          <w:sz w:val="28"/>
          <w:szCs w:val="28"/>
        </w:rPr>
      </w:pPr>
      <w:bookmarkStart w:id="21" w:name="_Toc41490179"/>
      <w:r>
        <w:rPr>
          <w:rFonts w:ascii="Arial Narrow" w:hAnsi="Arial Narrow" w:eastAsia="楷体_GB2312"/>
          <w:sz w:val="28"/>
          <w:szCs w:val="28"/>
        </w:rPr>
        <w:t>1、项目决策（满分20.00分，评价得分20.00分）</w:t>
      </w:r>
      <w:bookmarkEnd w:id="21"/>
    </w:p>
    <w:p>
      <w:pPr>
        <w:ind w:firstLine="560" w:firstLineChars="200"/>
        <w:rPr>
          <w:rFonts w:ascii="Arial Narrow" w:hAnsi="Arial Narrow" w:eastAsia="仿宋_GB2312"/>
          <w:sz w:val="28"/>
          <w:szCs w:val="28"/>
        </w:rPr>
      </w:pPr>
      <w:r>
        <w:rPr>
          <w:rFonts w:ascii="Arial Narrow" w:hAnsi="Arial Narrow" w:eastAsia="仿宋_GB2312"/>
          <w:sz w:val="28"/>
          <w:szCs w:val="28"/>
        </w:rPr>
        <w:t>（1）项目立项</w:t>
      </w:r>
    </w:p>
    <w:p>
      <w:pPr>
        <w:ind w:firstLine="560" w:firstLineChars="200"/>
        <w:rPr>
          <w:rFonts w:ascii="Arial Narrow" w:hAnsi="Arial Narrow" w:eastAsia="仿宋_GB2312"/>
          <w:sz w:val="28"/>
          <w:szCs w:val="28"/>
        </w:rPr>
      </w:pPr>
      <w:r>
        <w:rPr>
          <w:rFonts w:ascii="Arial Narrow" w:hAnsi="Arial Narrow" w:eastAsia="仿宋_GB2312"/>
          <w:sz w:val="28"/>
          <w:szCs w:val="28"/>
        </w:rPr>
        <w:t>本项目依照《残疾人康复服务“十三五”实施方案》等相关政策和要求立项，与政府中长期规划目标相适应，且与残疾人联合会职能相适应，政策依据</w:t>
      </w:r>
      <w:r>
        <w:rPr>
          <w:rFonts w:hint="eastAsia" w:ascii="Arial Narrow" w:hAnsi="Arial Narrow" w:eastAsia="仿宋_GB2312"/>
          <w:sz w:val="28"/>
          <w:szCs w:val="28"/>
          <w:lang w:eastAsia="zh-CN"/>
        </w:rPr>
        <w:t>、</w:t>
      </w:r>
      <w:r>
        <w:rPr>
          <w:rFonts w:ascii="Arial Narrow" w:hAnsi="Arial Narrow" w:eastAsia="仿宋_GB2312"/>
          <w:sz w:val="28"/>
          <w:szCs w:val="28"/>
        </w:rPr>
        <w:t>项目立项符合规定。</w:t>
      </w:r>
    </w:p>
    <w:p>
      <w:pPr>
        <w:ind w:firstLine="560" w:firstLineChars="200"/>
        <w:rPr>
          <w:rFonts w:ascii="Arial Narrow" w:hAnsi="Arial Narrow" w:eastAsia="仿宋_GB2312"/>
          <w:sz w:val="28"/>
          <w:szCs w:val="28"/>
        </w:rPr>
      </w:pPr>
      <w:r>
        <w:rPr>
          <w:rFonts w:ascii="Arial Narrow" w:hAnsi="Arial Narrow" w:eastAsia="仿宋_GB2312"/>
          <w:sz w:val="28"/>
          <w:szCs w:val="28"/>
        </w:rPr>
        <w:t>（2）项目目标</w:t>
      </w:r>
    </w:p>
    <w:p>
      <w:pPr>
        <w:ind w:firstLine="560" w:firstLineChars="200"/>
        <w:rPr>
          <w:rFonts w:ascii="Arial Narrow" w:hAnsi="Arial Narrow" w:eastAsia="仿宋_GB2312"/>
          <w:sz w:val="28"/>
          <w:szCs w:val="28"/>
        </w:rPr>
      </w:pPr>
      <w:r>
        <w:rPr>
          <w:rFonts w:ascii="Arial Narrow" w:hAnsi="Arial Narrow" w:eastAsia="仿宋_GB2312"/>
          <w:sz w:val="28"/>
          <w:szCs w:val="28"/>
        </w:rPr>
        <w:t>项目设立了绩效目标。具体目标见第一章（二）。</w:t>
      </w:r>
    </w:p>
    <w:p>
      <w:pPr>
        <w:ind w:firstLine="560" w:firstLineChars="200"/>
        <w:outlineLvl w:val="0"/>
        <w:rPr>
          <w:rFonts w:ascii="Arial Narrow" w:hAnsi="Arial Narrow" w:eastAsia="楷体_GB2312"/>
          <w:sz w:val="28"/>
          <w:szCs w:val="28"/>
        </w:rPr>
      </w:pPr>
      <w:bookmarkStart w:id="22" w:name="_Toc41490180"/>
      <w:r>
        <w:rPr>
          <w:rFonts w:ascii="Arial Narrow" w:hAnsi="Arial Narrow" w:eastAsia="楷体_GB2312"/>
          <w:sz w:val="28"/>
          <w:szCs w:val="28"/>
        </w:rPr>
        <w:t>2、项目管理（满分20.00分，评价得分</w:t>
      </w:r>
      <w:r>
        <w:rPr>
          <w:rFonts w:hint="eastAsia" w:ascii="Arial Narrow" w:hAnsi="Arial Narrow" w:eastAsia="楷体_GB2312"/>
          <w:sz w:val="28"/>
          <w:szCs w:val="28"/>
        </w:rPr>
        <w:t>1</w:t>
      </w:r>
      <w:r>
        <w:rPr>
          <w:rFonts w:ascii="Arial Narrow" w:hAnsi="Arial Narrow" w:eastAsia="楷体_GB2312"/>
          <w:sz w:val="28"/>
          <w:szCs w:val="28"/>
        </w:rPr>
        <w:t>8.</w:t>
      </w:r>
      <w:r>
        <w:rPr>
          <w:rFonts w:hint="eastAsia" w:ascii="Arial Narrow" w:hAnsi="Arial Narrow" w:eastAsia="楷体_GB2312"/>
          <w:sz w:val="28"/>
          <w:szCs w:val="28"/>
          <w:lang w:val="en-US" w:eastAsia="zh-CN"/>
        </w:rPr>
        <w:t>82</w:t>
      </w:r>
      <w:r>
        <w:rPr>
          <w:rFonts w:ascii="Arial Narrow" w:hAnsi="Arial Narrow" w:eastAsia="楷体_GB2312"/>
          <w:sz w:val="28"/>
          <w:szCs w:val="28"/>
        </w:rPr>
        <w:t>分）</w:t>
      </w:r>
      <w:bookmarkEnd w:id="22"/>
    </w:p>
    <w:p>
      <w:pPr>
        <w:ind w:firstLine="560" w:firstLineChars="200"/>
        <w:rPr>
          <w:rFonts w:ascii="Arial Narrow" w:hAnsi="Arial Narrow" w:eastAsia="楷体_GB2312"/>
          <w:sz w:val="28"/>
          <w:szCs w:val="28"/>
        </w:rPr>
      </w:pPr>
      <w:r>
        <w:rPr>
          <w:rFonts w:ascii="Arial Narrow" w:hAnsi="Arial Narrow" w:eastAsia="楷体_GB2312"/>
          <w:sz w:val="28"/>
          <w:szCs w:val="28"/>
        </w:rPr>
        <w:t>（1）投入管理</w:t>
      </w:r>
    </w:p>
    <w:p>
      <w:pPr>
        <w:ind w:firstLine="560" w:firstLineChars="200"/>
        <w:rPr>
          <w:rFonts w:ascii="Arial Narrow" w:hAnsi="Arial Narrow" w:eastAsia="楷体_GB2312"/>
          <w:sz w:val="28"/>
          <w:szCs w:val="28"/>
        </w:rPr>
      </w:pPr>
      <w:r>
        <w:rPr>
          <w:rFonts w:hint="eastAsia" w:ascii="微软雅黑" w:hAnsi="微软雅黑" w:eastAsia="微软雅黑" w:cs="微软雅黑"/>
          <w:sz w:val="28"/>
          <w:szCs w:val="28"/>
        </w:rPr>
        <w:t>①</w:t>
      </w:r>
      <w:r>
        <w:rPr>
          <w:rFonts w:ascii="Arial Narrow" w:hAnsi="Arial Narrow" w:eastAsia="楷体_GB2312"/>
          <w:sz w:val="28"/>
          <w:szCs w:val="28"/>
        </w:rPr>
        <w:t>预算批复及调整情况</w:t>
      </w:r>
    </w:p>
    <w:p>
      <w:pPr>
        <w:adjustRightInd/>
        <w:ind w:firstLine="560" w:firstLineChars="200"/>
        <w:rPr>
          <w:rFonts w:ascii="Arial Narrow" w:hAnsi="Arial Narrow" w:eastAsia="仿宋_GB2312"/>
          <w:sz w:val="28"/>
          <w:szCs w:val="28"/>
        </w:rPr>
      </w:pPr>
      <w:r>
        <w:rPr>
          <w:rFonts w:hint="eastAsia" w:ascii="Arial Narrow" w:hAnsi="Arial Narrow" w:eastAsia="仿宋_GB2312"/>
          <w:sz w:val="28"/>
          <w:szCs w:val="28"/>
          <w:lang w:eastAsia="zh-CN"/>
        </w:rPr>
        <w:t>2022</w:t>
      </w:r>
      <w:r>
        <w:rPr>
          <w:rFonts w:ascii="Arial Narrow" w:hAnsi="Arial Narrow" w:eastAsia="仿宋_GB2312"/>
          <w:sz w:val="28"/>
          <w:szCs w:val="28"/>
        </w:rPr>
        <w:t>年年初</w:t>
      </w:r>
      <w:r>
        <w:rPr>
          <w:rFonts w:hint="eastAsia" w:ascii="Arial Narrow" w:hAnsi="Arial Narrow" w:eastAsia="仿宋_GB2312"/>
          <w:sz w:val="28"/>
          <w:szCs w:val="28"/>
          <w:lang w:eastAsia="zh-CN"/>
        </w:rPr>
        <w:t>，</w:t>
      </w:r>
      <w:r>
        <w:rPr>
          <w:rFonts w:ascii="Arial Narrow" w:hAnsi="Arial Narrow" w:eastAsia="仿宋_GB2312"/>
          <w:sz w:val="28"/>
          <w:szCs w:val="28"/>
        </w:rPr>
        <w:t>昆财社〔</w:t>
      </w:r>
      <w:r>
        <w:rPr>
          <w:rFonts w:hint="eastAsia" w:ascii="Arial Narrow" w:hAnsi="Arial Narrow" w:eastAsia="仿宋_GB2312"/>
          <w:sz w:val="28"/>
          <w:szCs w:val="28"/>
          <w:lang w:eastAsia="zh-CN"/>
        </w:rPr>
        <w:t>2022</w:t>
      </w:r>
      <w:r>
        <w:rPr>
          <w:rFonts w:ascii="Arial Narrow" w:hAnsi="Arial Narrow" w:eastAsia="仿宋_GB2312"/>
          <w:sz w:val="28"/>
          <w:szCs w:val="28"/>
        </w:rPr>
        <w:t>〕2号预算下达残疾人康复专项补助经费</w:t>
      </w:r>
      <w:r>
        <w:rPr>
          <w:rFonts w:hint="eastAsia" w:ascii="Arial Narrow" w:hAnsi="Arial Narrow" w:eastAsia="仿宋_GB2312"/>
          <w:sz w:val="28"/>
          <w:szCs w:val="28"/>
          <w:lang w:val="en-US" w:eastAsia="zh-CN"/>
        </w:rPr>
        <w:t>749.15</w:t>
      </w:r>
      <w:r>
        <w:rPr>
          <w:rFonts w:ascii="Arial Narrow" w:hAnsi="Arial Narrow" w:eastAsia="仿宋_GB2312"/>
          <w:sz w:val="28"/>
          <w:szCs w:val="28"/>
        </w:rPr>
        <w:t>万元，其中：本级</w:t>
      </w:r>
      <w:r>
        <w:rPr>
          <w:rFonts w:hint="eastAsia" w:ascii="Arial Narrow" w:hAnsi="Arial Narrow" w:eastAsia="仿宋_GB2312"/>
          <w:sz w:val="28"/>
          <w:szCs w:val="28"/>
          <w:lang w:val="en-US" w:eastAsia="zh-CN"/>
        </w:rPr>
        <w:t>574.15</w:t>
      </w:r>
      <w:r>
        <w:rPr>
          <w:rFonts w:ascii="Arial Narrow" w:hAnsi="Arial Narrow" w:eastAsia="仿宋_GB2312"/>
          <w:sz w:val="28"/>
          <w:szCs w:val="28"/>
        </w:rPr>
        <w:t>万元</w:t>
      </w:r>
      <w:r>
        <w:rPr>
          <w:rFonts w:hint="eastAsia" w:ascii="Arial Narrow" w:hAnsi="Arial Narrow" w:eastAsia="仿宋_GB2312"/>
          <w:sz w:val="28"/>
          <w:szCs w:val="28"/>
          <w:lang w:eastAsia="zh-CN"/>
        </w:rPr>
        <w:t>，</w:t>
      </w:r>
      <w:r>
        <w:rPr>
          <w:rFonts w:ascii="Arial Narrow" w:hAnsi="Arial Narrow" w:eastAsia="仿宋_GB2312"/>
          <w:sz w:val="28"/>
          <w:szCs w:val="28"/>
        </w:rPr>
        <w:t>对下</w:t>
      </w:r>
      <w:r>
        <w:rPr>
          <w:rFonts w:hint="eastAsia" w:ascii="Arial Narrow" w:hAnsi="Arial Narrow" w:eastAsia="仿宋_GB2312"/>
          <w:sz w:val="28"/>
          <w:szCs w:val="28"/>
          <w:lang w:val="en-US" w:eastAsia="zh-CN"/>
        </w:rPr>
        <w:t>175</w:t>
      </w:r>
      <w:r>
        <w:rPr>
          <w:rFonts w:ascii="Arial Narrow" w:hAnsi="Arial Narrow" w:eastAsia="仿宋_GB2312"/>
          <w:sz w:val="28"/>
          <w:szCs w:val="28"/>
        </w:rPr>
        <w:t>万元。</w:t>
      </w:r>
    </w:p>
    <w:p>
      <w:pPr>
        <w:ind w:firstLine="560" w:firstLineChars="200"/>
        <w:rPr>
          <w:rFonts w:ascii="Arial Narrow" w:hAnsi="Arial Narrow" w:eastAsia="楷体_GB2312"/>
          <w:sz w:val="28"/>
          <w:szCs w:val="28"/>
        </w:rPr>
      </w:pPr>
      <w:r>
        <w:rPr>
          <w:rFonts w:hint="eastAsia" w:ascii="微软雅黑" w:hAnsi="微软雅黑" w:eastAsia="微软雅黑" w:cs="微软雅黑"/>
          <w:sz w:val="28"/>
          <w:szCs w:val="28"/>
        </w:rPr>
        <w:t>②</w:t>
      </w:r>
      <w:r>
        <w:rPr>
          <w:rFonts w:ascii="Arial Narrow" w:hAnsi="Arial Narrow" w:eastAsia="楷体_GB2312"/>
          <w:sz w:val="28"/>
          <w:szCs w:val="28"/>
        </w:rPr>
        <w:t>项目资金到位情况</w:t>
      </w:r>
    </w:p>
    <w:p>
      <w:pPr>
        <w:adjustRightInd/>
        <w:ind w:firstLine="560" w:firstLineChars="200"/>
        <w:rPr>
          <w:rFonts w:ascii="Arial Narrow" w:hAnsi="Arial Narrow" w:eastAsia="仿宋_GB2312"/>
          <w:color w:val="auto"/>
          <w:sz w:val="28"/>
          <w:szCs w:val="28"/>
        </w:rPr>
      </w:pPr>
      <w:r>
        <w:rPr>
          <w:rFonts w:hint="eastAsia" w:ascii="Arial Narrow" w:hAnsi="Arial Narrow" w:eastAsia="仿宋_GB2312"/>
          <w:color w:val="auto"/>
          <w:sz w:val="28"/>
          <w:szCs w:val="28"/>
          <w:lang w:eastAsia="zh-CN"/>
        </w:rPr>
        <w:t>2022</w:t>
      </w:r>
      <w:r>
        <w:rPr>
          <w:rFonts w:ascii="Arial Narrow" w:hAnsi="Arial Narrow" w:eastAsia="仿宋_GB2312"/>
          <w:color w:val="auto"/>
          <w:sz w:val="28"/>
          <w:szCs w:val="28"/>
        </w:rPr>
        <w:t>年</w:t>
      </w:r>
      <w:r>
        <w:rPr>
          <w:rFonts w:hint="eastAsia" w:ascii="Arial Narrow" w:hAnsi="Arial Narrow" w:eastAsia="仿宋_GB2312"/>
          <w:color w:val="auto"/>
          <w:sz w:val="28"/>
          <w:szCs w:val="28"/>
          <w:lang w:eastAsia="zh-CN"/>
        </w:rPr>
        <w:t>，</w:t>
      </w:r>
      <w:r>
        <w:rPr>
          <w:rFonts w:ascii="Arial Narrow" w:hAnsi="Arial Narrow" w:eastAsia="仿宋_GB2312"/>
          <w:color w:val="auto"/>
          <w:sz w:val="28"/>
          <w:szCs w:val="28"/>
        </w:rPr>
        <w:t>本项目资金实际到位</w:t>
      </w:r>
      <w:r>
        <w:rPr>
          <w:rFonts w:hint="eastAsia" w:ascii="Arial Narrow" w:hAnsi="Arial Narrow" w:eastAsia="仿宋_GB2312"/>
          <w:sz w:val="28"/>
          <w:szCs w:val="28"/>
          <w:lang w:val="en-US" w:eastAsia="zh-CN"/>
        </w:rPr>
        <w:t>749.15</w:t>
      </w:r>
      <w:r>
        <w:rPr>
          <w:rFonts w:ascii="Arial Narrow" w:hAnsi="Arial Narrow" w:eastAsia="仿宋_GB2312"/>
          <w:color w:val="auto"/>
          <w:sz w:val="28"/>
          <w:szCs w:val="28"/>
        </w:rPr>
        <w:t>万元，其中市残联本级资金到位</w:t>
      </w:r>
      <w:r>
        <w:rPr>
          <w:rFonts w:hint="eastAsia" w:ascii="Arial Narrow" w:hAnsi="Arial Narrow" w:eastAsia="仿宋_GB2312"/>
          <w:sz w:val="28"/>
          <w:szCs w:val="28"/>
          <w:lang w:val="en-US" w:eastAsia="zh-CN"/>
        </w:rPr>
        <w:t>574.15</w:t>
      </w:r>
      <w:r>
        <w:rPr>
          <w:rFonts w:ascii="Arial Narrow" w:hAnsi="Arial Narrow" w:eastAsia="仿宋_GB2312"/>
          <w:color w:val="auto"/>
          <w:sz w:val="28"/>
          <w:szCs w:val="28"/>
        </w:rPr>
        <w:t>万元，县（市）区残联收到市级资金</w:t>
      </w:r>
      <w:r>
        <w:rPr>
          <w:rFonts w:hint="eastAsia" w:ascii="Arial Narrow" w:hAnsi="Arial Narrow" w:eastAsia="仿宋_GB2312"/>
          <w:color w:val="auto"/>
          <w:sz w:val="28"/>
          <w:szCs w:val="28"/>
          <w:lang w:val="en-US" w:eastAsia="zh-CN"/>
        </w:rPr>
        <w:t>175</w:t>
      </w:r>
      <w:r>
        <w:rPr>
          <w:rFonts w:ascii="Arial Narrow" w:hAnsi="Arial Narrow" w:eastAsia="仿宋_GB2312"/>
          <w:color w:val="auto"/>
          <w:sz w:val="28"/>
          <w:szCs w:val="28"/>
        </w:rPr>
        <w:t>万元，到位率</w:t>
      </w:r>
      <w:r>
        <w:rPr>
          <w:rFonts w:hint="eastAsia" w:ascii="Arial Narrow" w:hAnsi="Arial Narrow" w:eastAsia="仿宋_GB2312"/>
          <w:color w:val="auto"/>
          <w:sz w:val="28"/>
          <w:szCs w:val="28"/>
          <w:lang w:val="en-US" w:eastAsia="zh-CN"/>
        </w:rPr>
        <w:t>100</w:t>
      </w:r>
      <w:r>
        <w:rPr>
          <w:rFonts w:ascii="Arial Narrow" w:hAnsi="Arial Narrow" w:eastAsia="仿宋_GB2312"/>
          <w:color w:val="auto"/>
          <w:sz w:val="28"/>
          <w:szCs w:val="28"/>
        </w:rPr>
        <w:t xml:space="preserve"> %。</w:t>
      </w:r>
    </w:p>
    <w:p>
      <w:pPr>
        <w:ind w:firstLine="560" w:firstLineChars="200"/>
        <w:rPr>
          <w:rFonts w:ascii="Arial Narrow" w:hAnsi="Arial Narrow" w:eastAsia="楷体_GB2312"/>
          <w:color w:val="auto"/>
          <w:sz w:val="28"/>
          <w:szCs w:val="28"/>
        </w:rPr>
      </w:pPr>
      <w:r>
        <w:rPr>
          <w:rFonts w:hint="eastAsia" w:ascii="微软雅黑" w:hAnsi="微软雅黑" w:eastAsia="微软雅黑" w:cs="微软雅黑"/>
          <w:color w:val="auto"/>
          <w:sz w:val="28"/>
          <w:szCs w:val="28"/>
        </w:rPr>
        <w:t>③</w:t>
      </w:r>
      <w:r>
        <w:rPr>
          <w:rFonts w:ascii="Arial Narrow" w:hAnsi="Arial Narrow" w:eastAsia="楷体_GB2312"/>
          <w:color w:val="auto"/>
          <w:sz w:val="28"/>
          <w:szCs w:val="28"/>
        </w:rPr>
        <w:t>资金支出及跟踪管理情况</w:t>
      </w:r>
    </w:p>
    <w:p>
      <w:pPr>
        <w:ind w:firstLine="560" w:firstLineChars="200"/>
        <w:rPr>
          <w:rFonts w:ascii="Arial Narrow" w:hAnsi="Arial Narrow" w:eastAsia="仿宋_GB2312"/>
          <w:color w:val="auto"/>
          <w:sz w:val="28"/>
          <w:szCs w:val="28"/>
        </w:rPr>
      </w:pPr>
      <w:r>
        <w:rPr>
          <w:rFonts w:hint="eastAsia" w:ascii="Arial Narrow" w:hAnsi="Arial Narrow" w:eastAsia="仿宋_GB2312"/>
          <w:color w:val="auto"/>
          <w:sz w:val="28"/>
          <w:szCs w:val="28"/>
          <w:lang w:eastAsia="zh-CN"/>
        </w:rPr>
        <w:t>2022</w:t>
      </w:r>
      <w:r>
        <w:rPr>
          <w:rFonts w:ascii="Arial Narrow" w:hAnsi="Arial Narrow" w:eastAsia="仿宋_GB2312"/>
          <w:color w:val="auto"/>
          <w:sz w:val="28"/>
          <w:szCs w:val="28"/>
        </w:rPr>
        <w:t>年</w:t>
      </w:r>
      <w:r>
        <w:rPr>
          <w:rFonts w:hint="eastAsia" w:ascii="Arial Narrow" w:hAnsi="Arial Narrow" w:eastAsia="仿宋_GB2312"/>
          <w:color w:val="auto"/>
          <w:sz w:val="28"/>
          <w:szCs w:val="28"/>
          <w:lang w:eastAsia="zh-CN"/>
        </w:rPr>
        <w:t>，</w:t>
      </w:r>
      <w:r>
        <w:rPr>
          <w:rFonts w:ascii="Arial Narrow" w:hAnsi="Arial Narrow" w:eastAsia="仿宋_GB2312"/>
          <w:color w:val="auto"/>
          <w:sz w:val="28"/>
          <w:szCs w:val="28"/>
        </w:rPr>
        <w:t>本项目实际支出</w:t>
      </w:r>
      <w:r>
        <w:rPr>
          <w:rFonts w:hint="eastAsia" w:ascii="Arial Narrow" w:hAnsi="Arial Narrow" w:eastAsia="仿宋_GB2312"/>
          <w:color w:val="auto"/>
          <w:sz w:val="28"/>
          <w:szCs w:val="28"/>
          <w:lang w:val="en-US" w:eastAsia="zh-CN"/>
        </w:rPr>
        <w:t>645.0655</w:t>
      </w:r>
      <w:r>
        <w:rPr>
          <w:rFonts w:ascii="Arial Narrow" w:hAnsi="Arial Narrow" w:eastAsia="仿宋_GB2312"/>
          <w:color w:val="auto"/>
          <w:sz w:val="28"/>
          <w:szCs w:val="28"/>
        </w:rPr>
        <w:t>万元，为到位金额的</w:t>
      </w:r>
      <w:r>
        <w:rPr>
          <w:rFonts w:hint="eastAsia" w:ascii="Arial Narrow" w:hAnsi="Arial Narrow" w:eastAsia="仿宋_GB2312"/>
          <w:color w:val="auto"/>
          <w:sz w:val="28"/>
          <w:szCs w:val="28"/>
          <w:lang w:val="en-US" w:eastAsia="zh-CN"/>
        </w:rPr>
        <w:t>86</w:t>
      </w:r>
      <w:r>
        <w:rPr>
          <w:rFonts w:ascii="Arial Narrow" w:hAnsi="Arial Narrow" w:eastAsia="仿宋_GB2312"/>
          <w:color w:val="auto"/>
          <w:sz w:val="28"/>
          <w:szCs w:val="28"/>
        </w:rPr>
        <w:t>%。</w:t>
      </w:r>
    </w:p>
    <w:p>
      <w:pPr>
        <w:ind w:firstLine="560" w:firstLineChars="200"/>
        <w:rPr>
          <w:rFonts w:ascii="Arial Narrow" w:hAnsi="Arial Narrow" w:eastAsia="仿宋_GB2312"/>
          <w:color w:val="auto"/>
          <w:sz w:val="28"/>
          <w:szCs w:val="28"/>
        </w:rPr>
      </w:pPr>
      <w:r>
        <w:rPr>
          <w:rFonts w:ascii="Arial Narrow" w:hAnsi="Arial Narrow" w:eastAsia="仿宋_GB2312"/>
          <w:color w:val="auto"/>
          <w:sz w:val="28"/>
          <w:szCs w:val="28"/>
        </w:rPr>
        <w:t>其中市残联本级支出</w:t>
      </w:r>
      <w:r>
        <w:rPr>
          <w:rFonts w:hint="eastAsia" w:ascii="Arial Narrow" w:hAnsi="Arial Narrow" w:eastAsia="仿宋_GB2312"/>
          <w:color w:val="auto"/>
          <w:sz w:val="28"/>
          <w:szCs w:val="28"/>
          <w:lang w:val="en-US" w:eastAsia="zh-CN"/>
        </w:rPr>
        <w:t>470.0655万</w:t>
      </w:r>
      <w:r>
        <w:rPr>
          <w:rFonts w:ascii="Arial Narrow" w:hAnsi="Arial Narrow" w:eastAsia="仿宋_GB2312"/>
          <w:color w:val="auto"/>
          <w:sz w:val="28"/>
          <w:szCs w:val="28"/>
        </w:rPr>
        <w:t>元，为到位金额的</w:t>
      </w:r>
      <w:r>
        <w:rPr>
          <w:rFonts w:hint="eastAsia" w:ascii="Arial Narrow" w:hAnsi="Arial Narrow" w:eastAsia="仿宋_GB2312"/>
          <w:color w:val="auto"/>
          <w:sz w:val="28"/>
          <w:szCs w:val="28"/>
          <w:lang w:val="en-US" w:eastAsia="zh-CN"/>
        </w:rPr>
        <w:t>82</w:t>
      </w:r>
      <w:r>
        <w:rPr>
          <w:rFonts w:ascii="Arial Narrow" w:hAnsi="Arial Narrow" w:eastAsia="仿宋_GB2312"/>
          <w:color w:val="auto"/>
          <w:sz w:val="28"/>
          <w:szCs w:val="28"/>
        </w:rPr>
        <w:t>%。</w:t>
      </w:r>
    </w:p>
    <w:p>
      <w:pPr>
        <w:ind w:firstLine="560" w:firstLineChars="200"/>
        <w:jc w:val="left"/>
        <w:rPr>
          <w:rFonts w:ascii="Arial Narrow" w:hAnsi="Arial Narrow" w:eastAsia="仿宋_GB2312"/>
          <w:color w:val="auto"/>
          <w:sz w:val="28"/>
          <w:szCs w:val="28"/>
        </w:rPr>
      </w:pPr>
      <w:r>
        <w:rPr>
          <w:rFonts w:ascii="Arial Narrow" w:hAnsi="Arial Narrow" w:eastAsia="仿宋_GB2312"/>
          <w:color w:val="auto"/>
          <w:sz w:val="28"/>
          <w:szCs w:val="28"/>
        </w:rPr>
        <w:t>对下资金支出</w:t>
      </w:r>
      <w:r>
        <w:rPr>
          <w:rFonts w:hint="eastAsia" w:ascii="Arial Narrow" w:hAnsi="Arial Narrow" w:eastAsia="仿宋_GB2312"/>
          <w:color w:val="auto"/>
          <w:sz w:val="28"/>
          <w:szCs w:val="28"/>
          <w:lang w:val="en-US" w:eastAsia="zh-CN"/>
        </w:rPr>
        <w:t>175</w:t>
      </w:r>
      <w:r>
        <w:rPr>
          <w:rFonts w:ascii="Arial Narrow" w:hAnsi="Arial Narrow" w:eastAsia="仿宋_GB2312"/>
          <w:color w:val="auto"/>
          <w:sz w:val="28"/>
          <w:szCs w:val="28"/>
        </w:rPr>
        <w:t>万元，占到位金额的</w:t>
      </w:r>
      <w:r>
        <w:rPr>
          <w:rFonts w:hint="eastAsia" w:ascii="Arial Narrow" w:hAnsi="Arial Narrow" w:eastAsia="仿宋_GB2312"/>
          <w:color w:val="auto"/>
          <w:sz w:val="28"/>
          <w:szCs w:val="28"/>
          <w:lang w:val="en-US" w:eastAsia="zh-CN"/>
        </w:rPr>
        <w:t>100</w:t>
      </w:r>
      <w:r>
        <w:rPr>
          <w:rFonts w:ascii="Arial Narrow" w:hAnsi="Arial Narrow" w:eastAsia="仿宋_GB2312"/>
          <w:color w:val="auto"/>
          <w:sz w:val="28"/>
          <w:szCs w:val="28"/>
        </w:rPr>
        <w:t>%。</w:t>
      </w:r>
    </w:p>
    <w:p>
      <w:pPr>
        <w:ind w:firstLine="560" w:firstLineChars="200"/>
        <w:jc w:val="left"/>
        <w:rPr>
          <w:rFonts w:ascii="Arial Narrow" w:hAnsi="Arial Narrow" w:eastAsia="仿宋_GB2312"/>
          <w:color w:val="auto"/>
          <w:sz w:val="28"/>
          <w:szCs w:val="28"/>
        </w:rPr>
      </w:pPr>
      <w:r>
        <w:rPr>
          <w:rFonts w:hint="eastAsia" w:ascii="Arial Narrow" w:hAnsi="Arial Narrow" w:eastAsia="仿宋_GB2312"/>
          <w:color w:val="auto"/>
          <w:sz w:val="28"/>
          <w:szCs w:val="28"/>
          <w:lang w:eastAsia="zh-CN"/>
        </w:rPr>
        <w:t>市残联本级支出包括：</w:t>
      </w:r>
      <w:r>
        <w:rPr>
          <w:rFonts w:hint="eastAsia" w:ascii="汉仪书宋二S" w:hAnsi="汉仪书宋二S" w:eastAsia="汉仪书宋二S" w:cs="汉仪书宋二S"/>
          <w:color w:val="auto"/>
          <w:sz w:val="28"/>
          <w:szCs w:val="28"/>
          <w:lang w:eastAsia="zh-CN"/>
        </w:rPr>
        <w:t>①</w:t>
      </w:r>
      <w:r>
        <w:rPr>
          <w:rFonts w:hint="eastAsia" w:ascii="Arial Narrow" w:hAnsi="Arial Narrow" w:eastAsia="仿宋_GB2312"/>
          <w:color w:val="auto"/>
          <w:sz w:val="28"/>
          <w:szCs w:val="28"/>
          <w:lang w:eastAsia="zh-CN"/>
        </w:rPr>
        <w:t>残疾</w:t>
      </w:r>
      <w:r>
        <w:rPr>
          <w:rFonts w:hint="eastAsia" w:ascii="Arial Narrow" w:hAnsi="Arial Narrow" w:eastAsia="仿宋_GB2312"/>
          <w:color w:val="0D0D0D" w:themeColor="text1" w:themeTint="F2"/>
          <w:sz w:val="28"/>
          <w:szCs w:val="28"/>
          <w:lang w:eastAsia="zh-CN"/>
          <w14:textFill>
            <w14:solidFill>
              <w14:schemeClr w14:val="tx1">
                <w14:lumMod w14:val="95000"/>
                <w14:lumOff w14:val="5000"/>
              </w14:schemeClr>
            </w14:solidFill>
          </w14:textFill>
        </w:rPr>
        <w:t>人辅具仓库租用和委托代管费</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4.95万元；</w:t>
      </w:r>
      <w:r>
        <w:rPr>
          <w:rFonts w:hint="eastAsia" w:ascii="汉仪书宋二S" w:hAnsi="汉仪书宋二S" w:eastAsia="汉仪书宋二S" w:cs="汉仪书宋二S"/>
          <w:color w:val="0D0D0D" w:themeColor="text1" w:themeTint="F2"/>
          <w:sz w:val="28"/>
          <w:szCs w:val="28"/>
          <w:lang w:val="en-US" w:eastAsia="zh-CN"/>
          <w14:textFill>
            <w14:solidFill>
              <w14:schemeClr w14:val="tx1">
                <w14:lumMod w14:val="95000"/>
                <w14:lumOff w14:val="5000"/>
              </w14:schemeClr>
            </w14:solidFill>
          </w14:textFill>
        </w:rPr>
        <w:t>②</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2022年残疾人辅助器具采购实际中标价456.5155万元；</w:t>
      </w:r>
      <w:r>
        <w:rPr>
          <w:rFonts w:hint="eastAsia" w:ascii="汉仪书宋二S" w:hAnsi="汉仪书宋二S" w:eastAsia="汉仪书宋二S" w:cs="汉仪书宋二S"/>
          <w:color w:val="0D0D0D" w:themeColor="text1" w:themeTint="F2"/>
          <w:sz w:val="28"/>
          <w:szCs w:val="28"/>
          <w:lang w:val="en-US" w:eastAsia="zh-CN"/>
          <w14:textFill>
            <w14:solidFill>
              <w14:schemeClr w14:val="tx1">
                <w14:lumMod w14:val="95000"/>
                <w14:lumOff w14:val="5000"/>
              </w14:schemeClr>
            </w14:solidFill>
          </w14:textFill>
        </w:rPr>
        <w:t>③</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委托第三方（会计师事务所）对2022年残疾儿童康复救助经费使用情况开展审计支出8.6万元</w:t>
      </w:r>
      <w:r>
        <w:rPr>
          <w:rFonts w:hint="eastAsia" w:ascii="Arial Narrow" w:hAnsi="Arial Narrow" w:eastAsia="仿宋_GB2312"/>
          <w:color w:val="auto"/>
          <w:sz w:val="28"/>
          <w:szCs w:val="28"/>
          <w:lang w:eastAsia="zh-CN"/>
        </w:rPr>
        <w:t>。总计</w:t>
      </w:r>
      <w:r>
        <w:rPr>
          <w:rFonts w:hint="eastAsia" w:ascii="Arial Narrow" w:hAnsi="Arial Narrow" w:eastAsia="仿宋_GB2312"/>
          <w:color w:val="auto"/>
          <w:sz w:val="28"/>
          <w:szCs w:val="28"/>
          <w:lang w:val="en-US" w:eastAsia="zh-CN"/>
        </w:rPr>
        <w:t>470.0655万元。</w:t>
      </w:r>
    </w:p>
    <w:p>
      <w:pPr>
        <w:ind w:firstLine="560" w:firstLineChars="200"/>
        <w:rPr>
          <w:rFonts w:ascii="Arial Narrow" w:hAnsi="Arial Narrow" w:eastAsia="仿宋_GB2312"/>
          <w:color w:val="auto"/>
          <w:sz w:val="28"/>
          <w:szCs w:val="28"/>
        </w:rPr>
      </w:pPr>
      <w:r>
        <w:rPr>
          <w:rFonts w:hint="eastAsia" w:ascii="微软雅黑" w:hAnsi="微软雅黑" w:eastAsia="微软雅黑" w:cs="微软雅黑"/>
          <w:color w:val="auto"/>
          <w:sz w:val="28"/>
          <w:szCs w:val="28"/>
        </w:rPr>
        <w:t>④</w:t>
      </w:r>
      <w:r>
        <w:rPr>
          <w:rFonts w:ascii="Arial Narrow" w:hAnsi="Arial Narrow" w:eastAsia="仿宋_GB2312"/>
          <w:color w:val="auto"/>
          <w:sz w:val="28"/>
          <w:szCs w:val="28"/>
        </w:rPr>
        <w:t>资金结余情况</w:t>
      </w:r>
    </w:p>
    <w:p>
      <w:pPr>
        <w:ind w:firstLine="560" w:firstLineChars="200"/>
        <w:jc w:val="left"/>
        <w:rPr>
          <w:rFonts w:hint="default" w:ascii="Arial Narrow" w:hAnsi="Arial Narrow" w:eastAsia="仿宋_GB2312"/>
          <w:color w:val="auto"/>
          <w:sz w:val="28"/>
          <w:szCs w:val="28"/>
          <w:lang w:val="en-US"/>
        </w:rPr>
      </w:pPr>
      <w:r>
        <w:rPr>
          <w:rFonts w:hint="eastAsia" w:ascii="Arial Narrow" w:hAnsi="Arial Narrow" w:eastAsia="仿宋_GB2312"/>
          <w:color w:val="auto"/>
          <w:sz w:val="28"/>
          <w:szCs w:val="28"/>
          <w:lang w:val="en-US" w:eastAsia="zh-CN"/>
        </w:rPr>
        <w:t>2022年，本项目市残联本级结余资金为104.0845万元，占到位金额的18.1%，其中残疾人辅助器具采购结余102.6745万元（年初预算为559.19万元，最终实际中标价为</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456.5155</w:t>
      </w:r>
      <w:r>
        <w:rPr>
          <w:rFonts w:hint="eastAsia" w:ascii="Arial Narrow" w:hAnsi="Arial Narrow" w:eastAsia="仿宋_GB2312"/>
          <w:color w:val="auto"/>
          <w:sz w:val="28"/>
          <w:szCs w:val="28"/>
          <w:lang w:val="en-US" w:eastAsia="zh-CN"/>
        </w:rPr>
        <w:t>万元），财政已收回，未发生实际支出。</w:t>
      </w:r>
      <w:r>
        <w:rPr>
          <w:rFonts w:ascii="Arial Narrow" w:hAnsi="Arial Narrow" w:eastAsia="仿宋_GB2312"/>
          <w:color w:val="auto"/>
          <w:sz w:val="28"/>
          <w:szCs w:val="28"/>
        </w:rPr>
        <w:t>项目对下市级财政拨款</w:t>
      </w:r>
      <w:r>
        <w:rPr>
          <w:rFonts w:hint="eastAsia" w:ascii="Arial Narrow" w:hAnsi="Arial Narrow" w:eastAsia="仿宋_GB2312"/>
          <w:color w:val="auto"/>
          <w:sz w:val="28"/>
          <w:szCs w:val="28"/>
          <w:lang w:eastAsia="zh-CN"/>
        </w:rPr>
        <w:t>全部支出，结余为</w:t>
      </w:r>
      <w:r>
        <w:rPr>
          <w:rFonts w:hint="eastAsia" w:ascii="Arial Narrow" w:hAnsi="Arial Narrow" w:eastAsia="仿宋_GB2312"/>
          <w:color w:val="auto"/>
          <w:sz w:val="28"/>
          <w:szCs w:val="28"/>
          <w:lang w:val="en-US" w:eastAsia="zh-CN"/>
        </w:rPr>
        <w:t>0。</w:t>
      </w:r>
    </w:p>
    <w:p>
      <w:pPr>
        <w:ind w:firstLine="560" w:firstLineChars="200"/>
        <w:rPr>
          <w:rFonts w:ascii="Arial Narrow" w:hAnsi="Arial Narrow" w:eastAsia="楷体_GB2312"/>
          <w:sz w:val="28"/>
          <w:szCs w:val="28"/>
        </w:rPr>
      </w:pPr>
      <w:r>
        <w:rPr>
          <w:rFonts w:ascii="Arial Narrow" w:hAnsi="Arial Narrow" w:eastAsia="楷体_GB2312"/>
          <w:sz w:val="28"/>
          <w:szCs w:val="28"/>
        </w:rPr>
        <w:t>（2）财务管理</w:t>
      </w:r>
    </w:p>
    <w:p>
      <w:pPr>
        <w:ind w:firstLine="560" w:firstLineChars="200"/>
        <w:jc w:val="left"/>
        <w:rPr>
          <w:rFonts w:ascii="Arial Narrow" w:hAnsi="Arial Narrow" w:eastAsia="仿宋_GB2312"/>
          <w:color w:val="0D0D0D" w:themeColor="text1" w:themeTint="F2"/>
          <w:sz w:val="28"/>
          <w:szCs w:val="28"/>
          <w14:textFill>
            <w14:solidFill>
              <w14:schemeClr w14:val="tx1">
                <w14:lumMod w14:val="95000"/>
                <w14:lumOff w14:val="5000"/>
              </w14:schemeClr>
            </w14:solidFill>
          </w14:textFill>
        </w:rPr>
      </w:pPr>
      <w:r>
        <w:rPr>
          <w:rFonts w:hint="eastAsia" w:ascii="Arial Narrow" w:hAnsi="Arial Narrow" w:eastAsia="仿宋_GB2312"/>
          <w:color w:val="0D0D0D" w:themeColor="text1" w:themeTint="F2"/>
          <w:sz w:val="28"/>
          <w:szCs w:val="28"/>
          <w:lang w:eastAsia="zh-CN"/>
          <w14:textFill>
            <w14:solidFill>
              <w14:schemeClr w14:val="tx1">
                <w14:lumMod w14:val="95000"/>
                <w14:lumOff w14:val="5000"/>
              </w14:schemeClr>
            </w14:solidFill>
          </w14:textFill>
        </w:rPr>
        <w:t>近年，</w:t>
      </w:r>
      <w:r>
        <w:rPr>
          <w:rFonts w:hint="eastAsia" w:ascii="Arial Narrow" w:hAnsi="Arial Narrow" w:eastAsia="仿宋_GB2312"/>
          <w:color w:val="0D0D0D" w:themeColor="text1" w:themeTint="F2"/>
          <w:sz w:val="28"/>
          <w:szCs w:val="28"/>
          <w14:textFill>
            <w14:solidFill>
              <w14:schemeClr w14:val="tx1">
                <w14:lumMod w14:val="95000"/>
                <w14:lumOff w14:val="5000"/>
              </w14:schemeClr>
            </w14:solidFill>
          </w14:textFill>
        </w:rPr>
        <w:t>市残联先后出台了《市残联财务报销制度》（昆残发〔2017〕26号）、</w:t>
      </w:r>
      <w:r>
        <w:rPr>
          <w:rFonts w:ascii="Arial Narrow" w:hAnsi="Arial Narrow" w:eastAsia="仿宋_GB2312"/>
          <w:color w:val="0D0D0D" w:themeColor="text1" w:themeTint="F2"/>
          <w:sz w:val="28"/>
          <w:szCs w:val="28"/>
          <w14:textFill>
            <w14:solidFill>
              <w14:schemeClr w14:val="tx1">
                <w14:lumMod w14:val="95000"/>
                <w14:lumOff w14:val="5000"/>
              </w14:schemeClr>
            </w14:solidFill>
          </w14:textFill>
        </w:rPr>
        <w:t>《市残联预算绩效管理暂行办法》（昆残发〔2017〕131号）</w:t>
      </w:r>
      <w:r>
        <w:rPr>
          <w:rFonts w:hint="eastAsia" w:ascii="Arial Narrow" w:hAnsi="Arial Narrow" w:eastAsia="仿宋_GB2312"/>
          <w:color w:val="0D0D0D" w:themeColor="text1" w:themeTint="F2"/>
          <w:sz w:val="28"/>
          <w:szCs w:val="28"/>
          <w:lang w:eastAsia="zh-CN"/>
          <w14:textFill>
            <w14:solidFill>
              <w14:schemeClr w14:val="tx1">
                <w14:lumMod w14:val="95000"/>
                <w14:lumOff w14:val="5000"/>
              </w14:schemeClr>
            </w14:solidFill>
          </w14:textFill>
        </w:rPr>
        <w:t>、</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《昆明市残疾人联合会差旅电子凭证网上报销实施方案》</w:t>
      </w:r>
      <w:r>
        <w:rPr>
          <w:rFonts w:ascii="Arial Narrow" w:hAnsi="Arial Narrow" w:eastAsia="仿宋_GB2312"/>
          <w:color w:val="0D0D0D" w:themeColor="text1" w:themeTint="F2"/>
          <w:sz w:val="28"/>
          <w:szCs w:val="28"/>
          <w14:textFill>
            <w14:solidFill>
              <w14:schemeClr w14:val="tx1">
                <w14:lumMod w14:val="95000"/>
                <w14:lumOff w14:val="5000"/>
              </w14:schemeClr>
            </w14:solidFill>
          </w14:textFill>
        </w:rPr>
        <w:t>，对财务报销审批流程、全过程预算绩效管理作了进一步规范。预算绩效管理涵盖了预算管理组织、预算申报、执行、跟踪、绩效评价、评价结果应用等各个环节。</w:t>
      </w:r>
    </w:p>
    <w:p>
      <w:pPr>
        <w:ind w:firstLine="560" w:firstLineChars="200"/>
        <w:jc w:val="left"/>
        <w:rPr>
          <w:rFonts w:ascii="Arial Narrow" w:hAnsi="Arial Narrow" w:eastAsia="仿宋_GB2312"/>
          <w:color w:val="0D0D0D" w:themeColor="text1" w:themeTint="F2"/>
          <w:sz w:val="28"/>
          <w:szCs w:val="28"/>
          <w14:textFill>
            <w14:solidFill>
              <w14:schemeClr w14:val="tx1">
                <w14:lumMod w14:val="95000"/>
                <w14:lumOff w14:val="5000"/>
              </w14:schemeClr>
            </w14:solidFill>
          </w14:textFill>
        </w:rPr>
      </w:pPr>
      <w:r>
        <w:rPr>
          <w:rFonts w:ascii="Arial Narrow" w:hAnsi="Arial Narrow" w:eastAsia="仿宋_GB2312"/>
          <w:color w:val="0D0D0D" w:themeColor="text1" w:themeTint="F2"/>
          <w:sz w:val="28"/>
          <w:szCs w:val="28"/>
          <w14:textFill>
            <w14:solidFill>
              <w14:schemeClr w14:val="tx1">
                <w14:lumMod w14:val="95000"/>
                <w14:lumOff w14:val="5000"/>
              </w14:schemeClr>
            </w14:solidFill>
          </w14:textFill>
        </w:rPr>
        <w:t>通过对项目各支出明细的收支凭证、资料调查及档案查阅，昆明市残疾人联合会资金收支管理制度执行到位，内部控制规范，未发现挤占、挪用项目资金现象。</w:t>
      </w:r>
    </w:p>
    <w:p>
      <w:pPr>
        <w:ind w:firstLine="560" w:firstLineChars="200"/>
        <w:rPr>
          <w:rFonts w:ascii="Arial Narrow" w:hAnsi="Arial Narrow" w:eastAsia="楷体_GB2312"/>
          <w:sz w:val="28"/>
          <w:szCs w:val="28"/>
        </w:rPr>
      </w:pPr>
      <w:r>
        <w:rPr>
          <w:rFonts w:ascii="Arial Narrow" w:hAnsi="Arial Narrow" w:eastAsia="楷体_GB2312"/>
          <w:sz w:val="28"/>
          <w:szCs w:val="28"/>
        </w:rPr>
        <w:t>（3）项目实施</w:t>
      </w:r>
    </w:p>
    <w:p>
      <w:pPr>
        <w:ind w:firstLine="645"/>
        <w:rPr>
          <w:rFonts w:ascii="Arial Narrow" w:hAnsi="Arial Narrow" w:eastAsia="仿宋_GB2312"/>
          <w:sz w:val="28"/>
          <w:szCs w:val="28"/>
        </w:rPr>
      </w:pPr>
      <w:r>
        <w:rPr>
          <w:rFonts w:ascii="Arial Narrow" w:hAnsi="Arial Narrow" w:eastAsia="仿宋_GB2312"/>
          <w:sz w:val="28"/>
          <w:szCs w:val="28"/>
        </w:rPr>
        <w:t>昆明市由市残联牵头，项目具体工作由市残联康复处、各县区残联组织实施：</w:t>
      </w:r>
    </w:p>
    <w:p>
      <w:pPr>
        <w:ind w:firstLine="560" w:firstLineChars="200"/>
        <w:jc w:val="left"/>
        <w:rPr>
          <w:rFonts w:ascii="Arial Narrow" w:hAnsi="Arial Narrow" w:eastAsia="仿宋_GB2312"/>
          <w:sz w:val="28"/>
          <w:szCs w:val="28"/>
        </w:rPr>
      </w:pPr>
      <w:r>
        <w:rPr>
          <w:rFonts w:ascii="Arial Narrow" w:hAnsi="Arial Narrow" w:eastAsia="仿宋_GB2312"/>
          <w:sz w:val="28"/>
          <w:szCs w:val="28"/>
        </w:rPr>
        <w:t xml:space="preserve"> 市残联制定工作方案，年初下发了</w:t>
      </w:r>
      <w:r>
        <w:rPr>
          <w:rFonts w:ascii="Arial Narrow" w:hAnsi="Arial Narrow" w:eastAsia="仿宋_GB2312"/>
          <w:color w:val="0D0D0D" w:themeColor="text1" w:themeTint="F2"/>
          <w:sz w:val="28"/>
          <w:szCs w:val="28"/>
          <w14:textFill>
            <w14:solidFill>
              <w14:schemeClr w14:val="tx1">
                <w14:lumMod w14:val="95000"/>
                <w14:lumOff w14:val="5000"/>
              </w14:schemeClr>
            </w14:solidFill>
          </w14:textFill>
        </w:rPr>
        <w:t>《关于上报昆明市</w:t>
      </w:r>
      <w:r>
        <w:rPr>
          <w:rFonts w:hint="eastAsia" w:ascii="Arial Narrow" w:hAnsi="Arial Narrow" w:eastAsia="仿宋_GB2312"/>
          <w:color w:val="0D0D0D" w:themeColor="text1" w:themeTint="F2"/>
          <w:sz w:val="28"/>
          <w:szCs w:val="28"/>
          <w:lang w:eastAsia="zh-CN"/>
          <w14:textFill>
            <w14:solidFill>
              <w14:schemeClr w14:val="tx1">
                <w14:lumMod w14:val="95000"/>
                <w14:lumOff w14:val="5000"/>
              </w14:schemeClr>
            </w14:solidFill>
          </w14:textFill>
        </w:rPr>
        <w:t>2022</w:t>
      </w:r>
      <w:r>
        <w:rPr>
          <w:rFonts w:ascii="Arial Narrow" w:hAnsi="Arial Narrow" w:eastAsia="仿宋_GB2312"/>
          <w:color w:val="0D0D0D" w:themeColor="text1" w:themeTint="F2"/>
          <w:sz w:val="28"/>
          <w:szCs w:val="28"/>
          <w14:textFill>
            <w14:solidFill>
              <w14:schemeClr w14:val="tx1">
                <w14:lumMod w14:val="95000"/>
                <w14:lumOff w14:val="5000"/>
              </w14:schemeClr>
            </w14:solidFill>
          </w14:textFill>
        </w:rPr>
        <w:t>年残疾人基本型辅助器具需求和做好假肢筛查取型的通知》</w:t>
      </w:r>
      <w:r>
        <w:rPr>
          <w:rFonts w:ascii="Arial Narrow" w:hAnsi="Arial Narrow" w:eastAsia="仿宋_GB2312"/>
          <w:sz w:val="28"/>
          <w:szCs w:val="28"/>
        </w:rPr>
        <w:t>文件，结合各县（市）区筛查残疾人辅助器具和假肢装配需求和预算资金情况，采购辅具器具</w:t>
      </w:r>
      <w:r>
        <w:rPr>
          <w:rFonts w:hint="eastAsia" w:ascii="Arial Narrow" w:hAnsi="Arial Narrow" w:eastAsia="仿宋_GB2312"/>
          <w:sz w:val="28"/>
          <w:szCs w:val="28"/>
          <w:lang w:val="en-US" w:eastAsia="zh-CN"/>
        </w:rPr>
        <w:t>3185</w:t>
      </w:r>
      <w:r>
        <w:rPr>
          <w:rFonts w:ascii="Arial Narrow" w:hAnsi="Arial Narrow" w:eastAsia="仿宋_GB2312"/>
          <w:sz w:val="28"/>
          <w:szCs w:val="28"/>
        </w:rPr>
        <w:t>件</w:t>
      </w:r>
      <w:r>
        <w:rPr>
          <w:rFonts w:hint="eastAsia" w:ascii="Arial Narrow" w:hAnsi="Arial Narrow" w:eastAsia="仿宋_GB2312"/>
          <w:sz w:val="28"/>
          <w:szCs w:val="28"/>
          <w:lang w:eastAsia="zh-CN"/>
        </w:rPr>
        <w:t>，</w:t>
      </w:r>
      <w:r>
        <w:rPr>
          <w:rFonts w:ascii="Arial Narrow" w:hAnsi="Arial Narrow" w:eastAsia="仿宋_GB2312"/>
          <w:sz w:val="28"/>
          <w:szCs w:val="28"/>
        </w:rPr>
        <w:t>并组织了</w:t>
      </w:r>
      <w:r>
        <w:rPr>
          <w:rFonts w:hint="eastAsia" w:ascii="Arial Narrow" w:hAnsi="Arial Narrow" w:eastAsia="仿宋_GB2312"/>
          <w:sz w:val="28"/>
          <w:szCs w:val="28"/>
          <w:lang w:eastAsia="zh-CN"/>
        </w:rPr>
        <w:t>2022</w:t>
      </w:r>
      <w:r>
        <w:rPr>
          <w:rFonts w:ascii="Arial Narrow" w:hAnsi="Arial Narrow" w:eastAsia="仿宋_GB2312"/>
          <w:sz w:val="28"/>
          <w:szCs w:val="28"/>
        </w:rPr>
        <w:t>年残疾儿童康复</w:t>
      </w:r>
      <w:r>
        <w:rPr>
          <w:rFonts w:hint="eastAsia" w:ascii="Arial Narrow" w:hAnsi="Arial Narrow" w:eastAsia="仿宋_GB2312"/>
          <w:sz w:val="28"/>
          <w:szCs w:val="28"/>
          <w:lang w:eastAsia="zh-CN"/>
        </w:rPr>
        <w:t>救助经费使用情况审计结算、</w:t>
      </w:r>
      <w:r>
        <w:rPr>
          <w:rFonts w:ascii="Arial Narrow" w:hAnsi="Arial Narrow" w:eastAsia="仿宋_GB2312"/>
          <w:sz w:val="28"/>
          <w:szCs w:val="28"/>
        </w:rPr>
        <w:t>辅具仓储使用等项目。</w:t>
      </w:r>
    </w:p>
    <w:p>
      <w:pPr>
        <w:ind w:firstLine="560" w:firstLineChars="200"/>
        <w:rPr>
          <w:rFonts w:ascii="Arial Narrow" w:hAnsi="Arial Narrow" w:eastAsia="仿宋_GB2312"/>
          <w:sz w:val="28"/>
          <w:szCs w:val="28"/>
        </w:rPr>
      </w:pPr>
      <w:r>
        <w:rPr>
          <w:rFonts w:ascii="Arial Narrow" w:hAnsi="Arial Narrow" w:eastAsia="仿宋_GB2312"/>
          <w:sz w:val="28"/>
          <w:szCs w:val="28"/>
        </w:rPr>
        <w:t>各县区残联的工作：制定残疾人精准康复工作本级方案，并在本级辖区内依照方案组织实施，包括但不限于建立残疾人康复专项补助经费项目组织管理体系及工作队伍，与社区（村）医生共同组成残疾人康复专项服务小组，选择符合条件的医疗卫生机构、残疾人康复机构、残疾人专门协会、助残社会组织等相关机构或组织作为康复服务机构，对有康复需求的残疾儿童和持证残疾人入户开展康复需</w:t>
      </w:r>
      <w:r>
        <w:rPr>
          <w:rFonts w:ascii="Arial Narrow" w:hAnsi="Arial Narrow" w:eastAsia="仿宋_GB2312"/>
          <w:color w:val="auto"/>
          <w:sz w:val="28"/>
          <w:szCs w:val="28"/>
        </w:rPr>
        <w:t>求评估，依据评估结果及相关政策规定对残疾人实行康复救助等，</w:t>
      </w:r>
      <w:r>
        <w:rPr>
          <w:rFonts w:hint="eastAsia" w:ascii="Arial Narrow" w:hAnsi="Arial Narrow" w:eastAsia="仿宋_GB2312"/>
          <w:color w:val="auto"/>
          <w:sz w:val="28"/>
          <w:szCs w:val="28"/>
          <w:lang w:eastAsia="zh-CN"/>
        </w:rPr>
        <w:t>2022</w:t>
      </w:r>
      <w:r>
        <w:rPr>
          <w:rFonts w:ascii="Arial Narrow" w:hAnsi="Arial Narrow" w:eastAsia="仿宋_GB2312"/>
          <w:color w:val="auto"/>
          <w:sz w:val="28"/>
          <w:szCs w:val="28"/>
        </w:rPr>
        <w:t>年采购辅具器具</w:t>
      </w:r>
      <w:r>
        <w:rPr>
          <w:rFonts w:hint="eastAsia" w:ascii="Arial Narrow" w:hAnsi="Arial Narrow" w:eastAsia="仿宋_GB2312"/>
          <w:color w:val="auto"/>
          <w:sz w:val="28"/>
          <w:szCs w:val="28"/>
          <w:lang w:val="en-US" w:eastAsia="zh-CN"/>
        </w:rPr>
        <w:t>1403</w:t>
      </w:r>
      <w:r>
        <w:rPr>
          <w:rFonts w:ascii="Arial Narrow" w:hAnsi="Arial Narrow" w:eastAsia="仿宋_GB2312"/>
          <w:color w:val="auto"/>
          <w:sz w:val="28"/>
          <w:szCs w:val="28"/>
        </w:rPr>
        <w:t>件。</w:t>
      </w:r>
    </w:p>
    <w:p>
      <w:pPr>
        <w:ind w:firstLine="560" w:firstLineChars="200"/>
        <w:outlineLvl w:val="0"/>
        <w:rPr>
          <w:rFonts w:ascii="Arial Narrow" w:hAnsi="Arial Narrow" w:eastAsia="楷体_GB2312"/>
          <w:sz w:val="28"/>
          <w:szCs w:val="28"/>
        </w:rPr>
      </w:pPr>
      <w:bookmarkStart w:id="23" w:name="_Toc41490181"/>
      <w:r>
        <w:rPr>
          <w:rFonts w:ascii="Arial Narrow" w:hAnsi="Arial Narrow" w:eastAsia="楷体_GB2312"/>
          <w:sz w:val="28"/>
          <w:szCs w:val="28"/>
        </w:rPr>
        <w:t>3、项目绩效（满分60.00分，评价得分</w:t>
      </w:r>
      <w:r>
        <w:rPr>
          <w:rFonts w:hint="eastAsia" w:ascii="Arial Narrow" w:hAnsi="Arial Narrow" w:eastAsia="楷体_GB2312"/>
          <w:sz w:val="28"/>
          <w:szCs w:val="28"/>
          <w:lang w:val="en-US" w:eastAsia="zh-CN"/>
        </w:rPr>
        <w:t>56.50</w:t>
      </w:r>
      <w:r>
        <w:rPr>
          <w:rFonts w:ascii="Arial Narrow" w:hAnsi="Arial Narrow" w:eastAsia="楷体_GB2312"/>
          <w:sz w:val="28"/>
          <w:szCs w:val="28"/>
        </w:rPr>
        <w:t>分）</w:t>
      </w:r>
      <w:bookmarkEnd w:id="23"/>
    </w:p>
    <w:p>
      <w:pPr>
        <w:ind w:firstLine="560" w:firstLineChars="200"/>
        <w:rPr>
          <w:rFonts w:ascii="Arial Narrow" w:hAnsi="Arial Narrow" w:eastAsia="楷体_GB2312"/>
          <w:sz w:val="28"/>
          <w:szCs w:val="28"/>
        </w:rPr>
      </w:pPr>
      <w:r>
        <w:rPr>
          <w:rFonts w:ascii="Arial Narrow" w:hAnsi="Arial Narrow" w:eastAsia="楷体_GB2312"/>
          <w:sz w:val="28"/>
          <w:szCs w:val="28"/>
        </w:rPr>
        <w:t>（1）项目产出</w:t>
      </w:r>
    </w:p>
    <w:p>
      <w:pPr>
        <w:ind w:firstLine="560" w:firstLineChars="200"/>
        <w:rPr>
          <w:rFonts w:ascii="Arial Narrow" w:hAnsi="Arial Narrow" w:eastAsia="仿宋_GB2312"/>
          <w:sz w:val="28"/>
          <w:szCs w:val="28"/>
        </w:rPr>
      </w:pPr>
      <w:bookmarkStart w:id="24" w:name="_Hlk514486582"/>
      <w:r>
        <w:rPr>
          <w:rFonts w:hint="eastAsia" w:ascii="汉仪书宋二S" w:hAnsi="汉仪书宋二S" w:eastAsia="汉仪书宋二S" w:cs="汉仪书宋二S"/>
          <w:color w:val="0D0D0D" w:themeColor="text1" w:themeTint="F2"/>
          <w:sz w:val="28"/>
          <w:szCs w:val="28"/>
          <w:lang w:eastAsia="zh-CN"/>
          <w14:textFill>
            <w14:solidFill>
              <w14:schemeClr w14:val="tx1">
                <w14:lumMod w14:val="95000"/>
                <w14:lumOff w14:val="5000"/>
              </w14:schemeClr>
            </w14:solidFill>
          </w14:textFill>
        </w:rPr>
        <w:t>①</w:t>
      </w:r>
      <w:r>
        <w:rPr>
          <w:rFonts w:ascii="Arial Narrow" w:hAnsi="Arial Narrow" w:eastAsia="仿宋_GB2312"/>
          <w:sz w:val="28"/>
          <w:szCs w:val="28"/>
          <w:lang w:val="zh-CN"/>
        </w:rPr>
        <w:t>市残联及各县（</w:t>
      </w:r>
      <w:r>
        <w:rPr>
          <w:rFonts w:ascii="Arial Narrow" w:hAnsi="Arial Narrow" w:eastAsia="仿宋_GB2312"/>
          <w:sz w:val="28"/>
          <w:szCs w:val="28"/>
        </w:rPr>
        <w:t>市</w:t>
      </w:r>
      <w:r>
        <w:rPr>
          <w:rFonts w:ascii="Arial Narrow" w:hAnsi="Arial Narrow" w:eastAsia="仿宋_GB2312"/>
          <w:sz w:val="28"/>
          <w:szCs w:val="28"/>
          <w:lang w:val="zh-CN"/>
        </w:rPr>
        <w:t>）区共采购派</w:t>
      </w:r>
      <w:r>
        <w:rPr>
          <w:rFonts w:ascii="Arial Narrow" w:hAnsi="Arial Narrow" w:eastAsia="仿宋_GB2312"/>
          <w:color w:val="auto"/>
          <w:sz w:val="28"/>
          <w:szCs w:val="28"/>
          <w:lang w:val="zh-CN"/>
        </w:rPr>
        <w:t>发辅具</w:t>
      </w:r>
      <w:r>
        <w:rPr>
          <w:rFonts w:hint="eastAsia" w:ascii="Arial Narrow" w:hAnsi="Arial Narrow" w:eastAsia="仿宋_GB2312"/>
          <w:color w:val="auto"/>
          <w:sz w:val="28"/>
          <w:szCs w:val="28"/>
          <w:lang w:val="en-US" w:eastAsia="zh-CN"/>
        </w:rPr>
        <w:t>4588</w:t>
      </w:r>
      <w:r>
        <w:rPr>
          <w:rFonts w:ascii="Arial Narrow" w:hAnsi="Arial Narrow" w:eastAsia="仿宋_GB2312"/>
          <w:color w:val="auto"/>
          <w:sz w:val="28"/>
          <w:szCs w:val="28"/>
          <w:lang w:val="zh-CN"/>
        </w:rPr>
        <w:t>件，</w:t>
      </w:r>
      <w:r>
        <w:rPr>
          <w:rFonts w:ascii="Arial Narrow" w:hAnsi="Arial Narrow" w:eastAsia="仿宋_GB2312"/>
          <w:color w:val="auto"/>
          <w:sz w:val="28"/>
          <w:szCs w:val="28"/>
        </w:rPr>
        <w:t>其中市残联采购残</w:t>
      </w:r>
      <w:r>
        <w:rPr>
          <w:rFonts w:hint="eastAsia" w:ascii="Arial Narrow" w:hAnsi="Arial Narrow" w:eastAsia="仿宋_GB2312"/>
          <w:color w:val="auto"/>
          <w:sz w:val="28"/>
          <w:szCs w:val="28"/>
          <w:lang w:val="en-US" w:eastAsia="zh-CN"/>
        </w:rPr>
        <w:t>3185</w:t>
      </w:r>
      <w:r>
        <w:rPr>
          <w:rFonts w:ascii="Arial Narrow" w:hAnsi="Arial Narrow" w:eastAsia="仿宋_GB2312"/>
          <w:color w:val="auto"/>
          <w:sz w:val="28"/>
          <w:szCs w:val="28"/>
        </w:rPr>
        <w:t>件并划拨至各县（市）区，县（市）区自行采购辅具</w:t>
      </w:r>
      <w:r>
        <w:rPr>
          <w:rFonts w:hint="eastAsia" w:ascii="Arial Narrow" w:hAnsi="Arial Narrow" w:eastAsia="仿宋_GB2312"/>
          <w:color w:val="auto"/>
          <w:sz w:val="28"/>
          <w:szCs w:val="28"/>
          <w:lang w:val="en-US" w:eastAsia="zh-CN"/>
        </w:rPr>
        <w:t>1403</w:t>
      </w:r>
      <w:r>
        <w:rPr>
          <w:rFonts w:ascii="Arial Narrow" w:hAnsi="Arial Narrow" w:eastAsia="仿宋_GB2312"/>
          <w:color w:val="auto"/>
          <w:sz w:val="28"/>
          <w:szCs w:val="28"/>
        </w:rPr>
        <w:t>件。</w:t>
      </w:r>
    </w:p>
    <w:p>
      <w:pPr>
        <w:ind w:firstLine="560" w:firstLineChars="200"/>
        <w:rPr>
          <w:rFonts w:ascii="Arial Narrow" w:hAnsi="Arial Narrow" w:eastAsia="仿宋_GB2312"/>
          <w:sz w:val="28"/>
          <w:szCs w:val="28"/>
          <w:lang w:val="zh-CN"/>
        </w:rPr>
      </w:pPr>
    </w:p>
    <w:p>
      <w:pPr>
        <w:ind w:firstLine="560" w:firstLineChars="200"/>
        <w:jc w:val="center"/>
        <w:rPr>
          <w:rFonts w:ascii="Arial Narrow" w:hAnsi="Arial Narrow" w:eastAsia="仿宋_GB2312"/>
          <w:sz w:val="28"/>
          <w:szCs w:val="28"/>
          <w:lang w:val="zh-CN"/>
        </w:rPr>
      </w:pPr>
      <w:r>
        <w:rPr>
          <w:rFonts w:ascii="Arial Narrow" w:hAnsi="Arial Narrow" w:eastAsia="仿宋_GB2312"/>
          <w:sz w:val="28"/>
          <w:szCs w:val="28"/>
          <w:lang w:val="zh-CN"/>
        </w:rPr>
        <w:t>昆明市残联及各县区残联辅具采购情况表</w:t>
      </w:r>
    </w:p>
    <w:tbl>
      <w:tblPr>
        <w:tblStyle w:val="88"/>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3"/>
        <w:gridCol w:w="2782"/>
        <w:gridCol w:w="3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noWrap/>
            <w:vAlign w:val="center"/>
          </w:tcPr>
          <w:p>
            <w:pPr>
              <w:overflowPunct/>
              <w:autoSpaceDE/>
              <w:autoSpaceDN/>
              <w:adjustRightInd/>
              <w:jc w:val="center"/>
              <w:rPr>
                <w:rFonts w:ascii="宋体" w:hAnsi="宋体" w:cs="宋体"/>
                <w:b/>
                <w:bCs/>
                <w:color w:val="000000"/>
                <w:sz w:val="18"/>
                <w:szCs w:val="18"/>
              </w:rPr>
            </w:pPr>
            <w:r>
              <w:rPr>
                <w:rFonts w:ascii="宋体" w:hAnsi="宋体" w:cs="宋体"/>
                <w:b/>
                <w:bCs/>
                <w:color w:val="000000"/>
                <w:sz w:val="18"/>
                <w:szCs w:val="18"/>
              </w:rPr>
              <w:t>地区</w:t>
            </w:r>
          </w:p>
        </w:tc>
        <w:tc>
          <w:tcPr>
            <w:tcW w:w="2782" w:type="dxa"/>
            <w:noWrap/>
            <w:vAlign w:val="center"/>
          </w:tcPr>
          <w:p>
            <w:pPr>
              <w:overflowPunct/>
              <w:autoSpaceDE/>
              <w:autoSpaceDN/>
              <w:adjustRightInd/>
              <w:jc w:val="center"/>
              <w:rPr>
                <w:rFonts w:ascii="宋体" w:hAnsi="宋体" w:cs="宋体"/>
                <w:b/>
                <w:bCs/>
                <w:color w:val="000000"/>
                <w:sz w:val="18"/>
                <w:szCs w:val="18"/>
              </w:rPr>
            </w:pPr>
            <w:r>
              <w:rPr>
                <w:rFonts w:ascii="宋体" w:hAnsi="宋体" w:cs="宋体"/>
                <w:b/>
                <w:bCs/>
                <w:color w:val="000000"/>
                <w:sz w:val="18"/>
                <w:szCs w:val="18"/>
              </w:rPr>
              <w:t>标段</w:t>
            </w:r>
          </w:p>
        </w:tc>
        <w:tc>
          <w:tcPr>
            <w:tcW w:w="3466" w:type="dxa"/>
            <w:noWrap/>
            <w:vAlign w:val="center"/>
          </w:tcPr>
          <w:p>
            <w:pPr>
              <w:overflowPunct/>
              <w:autoSpaceDE/>
              <w:autoSpaceDN/>
              <w:adjustRightInd/>
              <w:jc w:val="center"/>
              <w:rPr>
                <w:rFonts w:ascii="宋体" w:hAnsi="宋体" w:cs="宋体"/>
                <w:b/>
                <w:bCs/>
                <w:color w:val="000000"/>
                <w:sz w:val="18"/>
                <w:szCs w:val="18"/>
              </w:rPr>
            </w:pPr>
            <w:r>
              <w:rPr>
                <w:rFonts w:ascii="宋体" w:hAnsi="宋体" w:cs="宋体"/>
                <w:b/>
                <w:bCs/>
                <w:color w:val="000000"/>
                <w:sz w:val="18"/>
                <w:szCs w:val="18"/>
              </w:rPr>
              <w:t>采购数量</w:t>
            </w:r>
            <w:r>
              <w:rPr>
                <w:rFonts w:hint="eastAsia" w:ascii="宋体" w:hAnsi="宋体" w:cs="宋体"/>
                <w:b/>
                <w:bCs/>
                <w:color w:val="000000"/>
                <w:sz w:val="18"/>
                <w:szCs w:val="18"/>
              </w:rPr>
              <w:t>（个/台套）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vMerge w:val="restart"/>
            <w:noWrap w:val="0"/>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昆明市残联</w:t>
            </w:r>
          </w:p>
        </w:tc>
        <w:tc>
          <w:tcPr>
            <w:tcW w:w="2782" w:type="dxa"/>
            <w:noWrap/>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A</w:t>
            </w:r>
          </w:p>
        </w:tc>
        <w:tc>
          <w:tcPr>
            <w:tcW w:w="3466" w:type="dxa"/>
            <w:noWrap/>
            <w:vAlign w:val="center"/>
          </w:tcPr>
          <w:p>
            <w:pPr>
              <w:overflowPunct/>
              <w:autoSpaceDE/>
              <w:autoSpaceDN/>
              <w:adjustRightInd/>
              <w:jc w:val="center"/>
              <w:rPr>
                <w:rFonts w:hint="default" w:ascii="宋体" w:hAnsi="宋体" w:cs="Arial Narrow"/>
                <w:color w:val="000000"/>
                <w:sz w:val="18"/>
                <w:szCs w:val="18"/>
                <w:lang w:val="en-US" w:eastAsia="zh-CN"/>
              </w:rPr>
            </w:pPr>
            <w:r>
              <w:rPr>
                <w:rFonts w:hint="eastAsia" w:ascii="宋体" w:hAnsi="宋体" w:cs="Arial Narrow"/>
                <w:color w:val="000000"/>
                <w:sz w:val="18"/>
                <w:szCs w:val="18"/>
                <w:lang w:val="en-US" w:eastAsia="zh-CN"/>
              </w:rPr>
              <w:t>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vMerge w:val="continue"/>
            <w:noWrap w:val="0"/>
            <w:vAlign w:val="center"/>
          </w:tcPr>
          <w:p>
            <w:pPr>
              <w:overflowPunct/>
              <w:autoSpaceDE/>
              <w:autoSpaceDN/>
              <w:adjustRightInd/>
              <w:jc w:val="left"/>
              <w:rPr>
                <w:rFonts w:ascii="宋体" w:hAnsi="宋体" w:cs="宋体"/>
                <w:color w:val="000000"/>
                <w:sz w:val="18"/>
                <w:szCs w:val="18"/>
              </w:rPr>
            </w:pPr>
          </w:p>
        </w:tc>
        <w:tc>
          <w:tcPr>
            <w:tcW w:w="2782" w:type="dxa"/>
            <w:noWrap/>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B</w:t>
            </w:r>
          </w:p>
        </w:tc>
        <w:tc>
          <w:tcPr>
            <w:tcW w:w="3466" w:type="dxa"/>
            <w:noWrap/>
            <w:vAlign w:val="center"/>
          </w:tcPr>
          <w:p>
            <w:pPr>
              <w:overflowPunct/>
              <w:autoSpaceDE/>
              <w:autoSpaceDN/>
              <w:adjustRightInd/>
              <w:jc w:val="center"/>
              <w:rPr>
                <w:rFonts w:hint="default" w:ascii="宋体" w:hAnsi="宋体" w:cs="Arial Narrow"/>
                <w:color w:val="000000"/>
                <w:sz w:val="18"/>
                <w:szCs w:val="18"/>
                <w:lang w:val="en-US" w:eastAsia="zh-CN"/>
              </w:rPr>
            </w:pPr>
            <w:r>
              <w:rPr>
                <w:rFonts w:hint="eastAsia" w:ascii="宋体" w:hAnsi="宋体" w:cs="Arial Narrow"/>
                <w:color w:val="000000"/>
                <w:sz w:val="18"/>
                <w:szCs w:val="18"/>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vMerge w:val="continue"/>
            <w:noWrap w:val="0"/>
            <w:vAlign w:val="center"/>
          </w:tcPr>
          <w:p>
            <w:pPr>
              <w:overflowPunct/>
              <w:autoSpaceDE/>
              <w:autoSpaceDN/>
              <w:adjustRightInd/>
              <w:jc w:val="left"/>
              <w:rPr>
                <w:rFonts w:ascii="宋体" w:hAnsi="宋体" w:cs="宋体"/>
                <w:color w:val="000000"/>
                <w:sz w:val="18"/>
                <w:szCs w:val="18"/>
              </w:rPr>
            </w:pPr>
          </w:p>
        </w:tc>
        <w:tc>
          <w:tcPr>
            <w:tcW w:w="2782" w:type="dxa"/>
            <w:noWrap/>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C</w:t>
            </w:r>
          </w:p>
        </w:tc>
        <w:tc>
          <w:tcPr>
            <w:tcW w:w="3466" w:type="dxa"/>
            <w:noWrap/>
            <w:vAlign w:val="center"/>
          </w:tcPr>
          <w:p>
            <w:pPr>
              <w:overflowPunct/>
              <w:autoSpaceDE/>
              <w:autoSpaceDN/>
              <w:adjustRightInd/>
              <w:jc w:val="center"/>
              <w:rPr>
                <w:rFonts w:hint="default" w:ascii="宋体" w:hAnsi="宋体" w:cs="Arial Narrow"/>
                <w:color w:val="000000"/>
                <w:sz w:val="18"/>
                <w:szCs w:val="18"/>
                <w:lang w:val="en-US" w:eastAsia="zh-CN"/>
              </w:rPr>
            </w:pPr>
            <w:r>
              <w:rPr>
                <w:rFonts w:hint="eastAsia" w:ascii="宋体" w:hAnsi="宋体" w:cs="Arial Narrow"/>
                <w:color w:val="000000"/>
                <w:sz w:val="18"/>
                <w:szCs w:val="18"/>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vMerge w:val="continue"/>
            <w:noWrap w:val="0"/>
            <w:vAlign w:val="center"/>
          </w:tcPr>
          <w:p>
            <w:pPr>
              <w:overflowPunct/>
              <w:autoSpaceDE/>
              <w:autoSpaceDN/>
              <w:adjustRightInd/>
              <w:jc w:val="left"/>
              <w:rPr>
                <w:rFonts w:ascii="宋体" w:hAnsi="宋体" w:cs="宋体"/>
                <w:color w:val="000000"/>
                <w:sz w:val="18"/>
                <w:szCs w:val="18"/>
              </w:rPr>
            </w:pPr>
          </w:p>
        </w:tc>
        <w:tc>
          <w:tcPr>
            <w:tcW w:w="2782" w:type="dxa"/>
            <w:noWrap/>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D</w:t>
            </w:r>
          </w:p>
        </w:tc>
        <w:tc>
          <w:tcPr>
            <w:tcW w:w="3466" w:type="dxa"/>
            <w:noWrap/>
            <w:vAlign w:val="center"/>
          </w:tcPr>
          <w:p>
            <w:pPr>
              <w:overflowPunct/>
              <w:autoSpaceDE/>
              <w:autoSpaceDN/>
              <w:adjustRightInd/>
              <w:jc w:val="center"/>
              <w:rPr>
                <w:rFonts w:hint="default" w:ascii="宋体" w:hAnsi="宋体" w:eastAsia="宋体" w:cs="Arial Narrow"/>
                <w:color w:val="000000"/>
                <w:sz w:val="18"/>
                <w:szCs w:val="18"/>
                <w:lang w:val="en-US" w:eastAsia="zh-CN"/>
              </w:rPr>
            </w:pPr>
            <w:r>
              <w:rPr>
                <w:rFonts w:hint="eastAsia" w:ascii="宋体" w:hAnsi="宋体" w:cs="Arial Narrow"/>
                <w:color w:val="000000"/>
                <w:sz w:val="18"/>
                <w:szCs w:val="18"/>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vMerge w:val="continue"/>
            <w:noWrap w:val="0"/>
            <w:vAlign w:val="center"/>
          </w:tcPr>
          <w:p>
            <w:pPr>
              <w:overflowPunct/>
              <w:autoSpaceDE/>
              <w:autoSpaceDN/>
              <w:adjustRightInd/>
              <w:jc w:val="left"/>
              <w:rPr>
                <w:rFonts w:ascii="宋体" w:hAnsi="宋体" w:cs="宋体"/>
                <w:color w:val="000000"/>
                <w:sz w:val="18"/>
                <w:szCs w:val="18"/>
              </w:rPr>
            </w:pPr>
          </w:p>
        </w:tc>
        <w:tc>
          <w:tcPr>
            <w:tcW w:w="2782" w:type="dxa"/>
            <w:noWrap/>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E</w:t>
            </w:r>
          </w:p>
        </w:tc>
        <w:tc>
          <w:tcPr>
            <w:tcW w:w="3466" w:type="dxa"/>
            <w:noWrap/>
            <w:vAlign w:val="center"/>
          </w:tcPr>
          <w:p>
            <w:pPr>
              <w:overflowPunct/>
              <w:autoSpaceDE/>
              <w:autoSpaceDN/>
              <w:adjustRightInd/>
              <w:jc w:val="center"/>
              <w:rPr>
                <w:rFonts w:hint="default" w:ascii="宋体" w:hAnsi="宋体" w:eastAsia="宋体" w:cs="Arial Narrow"/>
                <w:color w:val="000000"/>
                <w:sz w:val="18"/>
                <w:szCs w:val="18"/>
                <w:lang w:val="en-US" w:eastAsia="zh-CN"/>
              </w:rPr>
            </w:pPr>
            <w:r>
              <w:rPr>
                <w:rFonts w:hint="eastAsia" w:ascii="宋体" w:hAnsi="宋体" w:cs="Arial Narrow"/>
                <w:color w:val="000000"/>
                <w:sz w:val="18"/>
                <w:szCs w:val="18"/>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vMerge w:val="continue"/>
            <w:noWrap w:val="0"/>
            <w:vAlign w:val="center"/>
          </w:tcPr>
          <w:p>
            <w:pPr>
              <w:overflowPunct/>
              <w:autoSpaceDE/>
              <w:autoSpaceDN/>
              <w:adjustRightInd/>
              <w:jc w:val="left"/>
              <w:rPr>
                <w:rFonts w:ascii="宋体" w:hAnsi="宋体" w:cs="宋体"/>
                <w:color w:val="000000"/>
                <w:sz w:val="18"/>
                <w:szCs w:val="18"/>
              </w:rPr>
            </w:pPr>
          </w:p>
        </w:tc>
        <w:tc>
          <w:tcPr>
            <w:tcW w:w="2782" w:type="dxa"/>
            <w:noWrap/>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F</w:t>
            </w:r>
          </w:p>
        </w:tc>
        <w:tc>
          <w:tcPr>
            <w:tcW w:w="3466" w:type="dxa"/>
            <w:noWrap/>
            <w:vAlign w:val="center"/>
          </w:tcPr>
          <w:p>
            <w:pPr>
              <w:overflowPunct/>
              <w:autoSpaceDE/>
              <w:autoSpaceDN/>
              <w:adjustRightInd/>
              <w:jc w:val="center"/>
              <w:rPr>
                <w:rFonts w:hint="default" w:ascii="宋体" w:hAnsi="宋体" w:eastAsia="宋体" w:cs="Arial Narrow"/>
                <w:color w:val="000000"/>
                <w:sz w:val="18"/>
                <w:szCs w:val="18"/>
                <w:lang w:val="en-US" w:eastAsia="zh-CN"/>
              </w:rPr>
            </w:pPr>
            <w:r>
              <w:rPr>
                <w:rFonts w:hint="eastAsia" w:ascii="宋体" w:hAnsi="宋体" w:cs="Arial Narrow"/>
                <w:color w:val="000000"/>
                <w:sz w:val="18"/>
                <w:szCs w:val="18"/>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vMerge w:val="continue"/>
            <w:noWrap w:val="0"/>
            <w:vAlign w:val="center"/>
          </w:tcPr>
          <w:p>
            <w:pPr>
              <w:overflowPunct/>
              <w:autoSpaceDE/>
              <w:autoSpaceDN/>
              <w:adjustRightInd/>
              <w:jc w:val="left"/>
              <w:rPr>
                <w:rFonts w:ascii="宋体" w:hAnsi="宋体" w:cs="宋体"/>
                <w:color w:val="000000"/>
                <w:sz w:val="18"/>
                <w:szCs w:val="18"/>
              </w:rPr>
            </w:pPr>
          </w:p>
        </w:tc>
        <w:tc>
          <w:tcPr>
            <w:tcW w:w="2782" w:type="dxa"/>
            <w:noWrap/>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G</w:t>
            </w:r>
          </w:p>
        </w:tc>
        <w:tc>
          <w:tcPr>
            <w:tcW w:w="3466" w:type="dxa"/>
            <w:noWrap/>
            <w:vAlign w:val="center"/>
          </w:tcPr>
          <w:p>
            <w:pPr>
              <w:overflowPunct/>
              <w:autoSpaceDE/>
              <w:autoSpaceDN/>
              <w:adjustRightInd/>
              <w:jc w:val="center"/>
              <w:rPr>
                <w:rFonts w:hint="default" w:ascii="宋体" w:hAnsi="宋体" w:eastAsia="宋体" w:cs="Arial Narrow"/>
                <w:color w:val="000000"/>
                <w:sz w:val="18"/>
                <w:szCs w:val="18"/>
                <w:lang w:val="en-US" w:eastAsia="zh-CN"/>
              </w:rPr>
            </w:pPr>
            <w:r>
              <w:rPr>
                <w:rFonts w:hint="eastAsia" w:ascii="宋体" w:hAnsi="宋体" w:cs="Arial Narrow"/>
                <w:color w:val="000000"/>
                <w:sz w:val="18"/>
                <w:szCs w:val="18"/>
                <w:lang w:val="en-US" w:eastAsia="zh-CN"/>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vMerge w:val="continue"/>
            <w:noWrap w:val="0"/>
            <w:vAlign w:val="center"/>
          </w:tcPr>
          <w:p>
            <w:pPr>
              <w:overflowPunct/>
              <w:autoSpaceDE/>
              <w:autoSpaceDN/>
              <w:adjustRightInd/>
              <w:jc w:val="left"/>
              <w:rPr>
                <w:rFonts w:ascii="宋体" w:hAnsi="宋体" w:cs="宋体"/>
                <w:color w:val="000000"/>
                <w:sz w:val="18"/>
                <w:szCs w:val="18"/>
              </w:rPr>
            </w:pPr>
          </w:p>
        </w:tc>
        <w:tc>
          <w:tcPr>
            <w:tcW w:w="2782" w:type="dxa"/>
            <w:noWrap/>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小计</w:t>
            </w:r>
          </w:p>
        </w:tc>
        <w:tc>
          <w:tcPr>
            <w:tcW w:w="3466" w:type="dxa"/>
            <w:noWrap/>
            <w:vAlign w:val="center"/>
          </w:tcPr>
          <w:p>
            <w:pPr>
              <w:overflowPunct/>
              <w:autoSpaceDE/>
              <w:autoSpaceDN/>
              <w:adjustRightInd/>
              <w:jc w:val="center"/>
              <w:rPr>
                <w:rFonts w:hint="default" w:ascii="宋体" w:hAnsi="宋体" w:eastAsia="宋体" w:cs="Arial Narrow"/>
                <w:color w:val="000000"/>
                <w:sz w:val="18"/>
                <w:szCs w:val="18"/>
                <w:lang w:val="en-US" w:eastAsia="zh-CN"/>
              </w:rPr>
            </w:pPr>
            <w:r>
              <w:rPr>
                <w:rFonts w:hint="default" w:ascii="宋体" w:hAnsi="宋体" w:eastAsia="宋体" w:cs="Arial Narrow"/>
                <w:color w:val="000000"/>
                <w:sz w:val="18"/>
                <w:szCs w:val="18"/>
                <w:lang w:val="en-US" w:eastAsia="zh-CN"/>
              </w:rPr>
              <w:fldChar w:fldCharType="begin"/>
            </w:r>
            <w:r>
              <w:rPr>
                <w:rFonts w:hint="default" w:ascii="宋体" w:hAnsi="宋体" w:eastAsia="宋体" w:cs="Arial Narrow"/>
                <w:color w:val="000000"/>
                <w:sz w:val="18"/>
                <w:szCs w:val="18"/>
                <w:lang w:val="en-US" w:eastAsia="zh-CN"/>
              </w:rPr>
              <w:instrText xml:space="preserve"> = sum(C2:C8) \* MERGEFORMAT </w:instrText>
            </w:r>
            <w:r>
              <w:rPr>
                <w:rFonts w:hint="default" w:ascii="宋体" w:hAnsi="宋体" w:eastAsia="宋体" w:cs="Arial Narrow"/>
                <w:color w:val="000000"/>
                <w:sz w:val="18"/>
                <w:szCs w:val="18"/>
                <w:lang w:val="en-US" w:eastAsia="zh-CN"/>
              </w:rPr>
              <w:fldChar w:fldCharType="separate"/>
            </w:r>
            <w:r>
              <w:rPr>
                <w:rFonts w:hint="default" w:ascii="宋体" w:hAnsi="宋体" w:eastAsia="宋体" w:cs="Arial Narrow"/>
                <w:color w:val="000000"/>
                <w:sz w:val="18"/>
                <w:szCs w:val="18"/>
                <w:lang w:val="en-US" w:eastAsia="zh-CN"/>
              </w:rPr>
              <w:t>3185</w:t>
            </w:r>
            <w:r>
              <w:rPr>
                <w:rFonts w:hint="default" w:ascii="宋体" w:hAnsi="宋体" w:eastAsia="宋体" w:cs="Arial Narrow"/>
                <w:color w:val="000000"/>
                <w:sz w:val="18"/>
                <w:szCs w:val="1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noWrap/>
            <w:vAlign w:val="center"/>
          </w:tcPr>
          <w:p>
            <w:pPr>
              <w:overflowPunct/>
              <w:autoSpaceDE/>
              <w:autoSpaceDN/>
              <w:adjustRightInd/>
              <w:ind w:firstLine="900" w:firstLineChars="500"/>
              <w:jc w:val="left"/>
              <w:rPr>
                <w:rFonts w:ascii="宋体" w:hAnsi="宋体" w:cs="宋体"/>
                <w:color w:val="000000"/>
                <w:sz w:val="18"/>
                <w:szCs w:val="18"/>
              </w:rPr>
            </w:pPr>
            <w:r>
              <w:rPr>
                <w:rFonts w:hint="eastAsia" w:ascii="宋体" w:hAnsi="宋体" w:cs="宋体"/>
                <w:color w:val="000000"/>
                <w:sz w:val="18"/>
                <w:szCs w:val="18"/>
                <w:lang w:eastAsia="zh-CN"/>
              </w:rPr>
              <w:t>嵩明县</w:t>
            </w:r>
            <w:r>
              <w:rPr>
                <w:rFonts w:ascii="宋体" w:hAnsi="宋体" w:cs="宋体"/>
                <w:color w:val="000000"/>
                <w:sz w:val="18"/>
                <w:szCs w:val="18"/>
              </w:rPr>
              <w:t>残联</w:t>
            </w:r>
          </w:p>
        </w:tc>
        <w:tc>
          <w:tcPr>
            <w:tcW w:w="2782" w:type="dxa"/>
            <w:noWrap/>
            <w:vAlign w:val="center"/>
          </w:tcPr>
          <w:p>
            <w:pPr>
              <w:overflowPunct/>
              <w:autoSpaceDE/>
              <w:autoSpaceDN/>
              <w:adjustRightInd/>
              <w:jc w:val="left"/>
              <w:rPr>
                <w:rFonts w:ascii="宋体" w:hAnsi="宋体" w:cs="宋体"/>
                <w:color w:val="000000"/>
                <w:sz w:val="18"/>
                <w:szCs w:val="18"/>
              </w:rPr>
            </w:pPr>
            <w:r>
              <w:rPr>
                <w:rFonts w:ascii="宋体" w:hAnsi="宋体" w:cs="宋体"/>
                <w:color w:val="000000"/>
                <w:sz w:val="18"/>
                <w:szCs w:val="18"/>
              </w:rPr>
              <w:t>　</w:t>
            </w:r>
          </w:p>
        </w:tc>
        <w:tc>
          <w:tcPr>
            <w:tcW w:w="3466" w:type="dxa"/>
            <w:noWrap/>
            <w:vAlign w:val="center"/>
          </w:tcPr>
          <w:p>
            <w:pPr>
              <w:overflowPunct/>
              <w:autoSpaceDE/>
              <w:autoSpaceDN/>
              <w:adjustRightInd/>
              <w:jc w:val="center"/>
              <w:rPr>
                <w:rFonts w:hint="default" w:ascii="宋体" w:hAnsi="宋体" w:eastAsia="宋体" w:cs="Arial Narrow"/>
                <w:color w:val="auto"/>
                <w:sz w:val="18"/>
                <w:szCs w:val="18"/>
                <w:lang w:val="en-US" w:eastAsia="zh-CN"/>
              </w:rPr>
            </w:pPr>
            <w:r>
              <w:rPr>
                <w:rFonts w:hint="eastAsia" w:ascii="宋体" w:hAnsi="宋体" w:cs="Arial Narrow"/>
                <w:color w:val="auto"/>
                <w:sz w:val="18"/>
                <w:szCs w:val="18"/>
                <w:lang w:val="en-US" w:eastAsia="zh-CN"/>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743" w:type="dxa"/>
            <w:noWrap/>
            <w:vAlign w:val="center"/>
          </w:tcPr>
          <w:p>
            <w:pPr>
              <w:overflowPunct/>
              <w:autoSpaceDE/>
              <w:autoSpaceDN/>
              <w:adjustRightInd/>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 xml:space="preserve">  </w:t>
            </w:r>
            <w:r>
              <w:rPr>
                <w:rFonts w:hint="eastAsia" w:ascii="宋体" w:hAnsi="宋体" w:cs="宋体"/>
                <w:color w:val="000000"/>
                <w:sz w:val="18"/>
                <w:szCs w:val="18"/>
                <w:lang w:eastAsia="zh-CN"/>
              </w:rPr>
              <w:t>晋宁区残联</w:t>
            </w:r>
          </w:p>
        </w:tc>
        <w:tc>
          <w:tcPr>
            <w:tcW w:w="2782" w:type="dxa"/>
            <w:noWrap/>
            <w:vAlign w:val="center"/>
          </w:tcPr>
          <w:p>
            <w:pPr>
              <w:overflowPunct/>
              <w:autoSpaceDE/>
              <w:autoSpaceDN/>
              <w:adjustRightInd/>
              <w:jc w:val="center"/>
              <w:rPr>
                <w:rFonts w:ascii="宋体" w:hAnsi="宋体" w:cs="宋体"/>
                <w:color w:val="000000"/>
                <w:sz w:val="18"/>
                <w:szCs w:val="18"/>
              </w:rPr>
            </w:pPr>
          </w:p>
        </w:tc>
        <w:tc>
          <w:tcPr>
            <w:tcW w:w="3466" w:type="dxa"/>
            <w:noWrap/>
            <w:vAlign w:val="center"/>
          </w:tcPr>
          <w:p>
            <w:pPr>
              <w:overflowPunct/>
              <w:autoSpaceDE/>
              <w:autoSpaceDN/>
              <w:adjustRightInd/>
              <w:jc w:val="center"/>
              <w:rPr>
                <w:rFonts w:hint="default" w:ascii="宋体" w:hAnsi="宋体" w:eastAsia="宋体" w:cs="Arial Narrow"/>
                <w:color w:val="auto"/>
                <w:sz w:val="18"/>
                <w:szCs w:val="18"/>
                <w:lang w:val="en-US" w:eastAsia="zh-CN"/>
              </w:rPr>
            </w:pPr>
            <w:r>
              <w:rPr>
                <w:rFonts w:hint="eastAsia" w:ascii="宋体" w:hAnsi="宋体" w:cs="Arial Narrow"/>
                <w:color w:val="auto"/>
                <w:sz w:val="18"/>
                <w:szCs w:val="18"/>
                <w:lang w:val="en-US" w:eastAsia="zh-CN"/>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noWrap/>
            <w:vAlign w:val="center"/>
          </w:tcPr>
          <w:p>
            <w:pPr>
              <w:overflowPunct/>
              <w:autoSpaceDE/>
              <w:autoSpaceDN/>
              <w:adjustRightInd/>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 xml:space="preserve">  </w:t>
            </w:r>
            <w:r>
              <w:rPr>
                <w:rFonts w:hint="eastAsia" w:ascii="宋体" w:hAnsi="宋体" w:cs="宋体"/>
                <w:color w:val="000000"/>
                <w:sz w:val="18"/>
                <w:szCs w:val="18"/>
                <w:lang w:eastAsia="zh-CN"/>
              </w:rPr>
              <w:t>安宁市残联</w:t>
            </w:r>
          </w:p>
        </w:tc>
        <w:tc>
          <w:tcPr>
            <w:tcW w:w="2782" w:type="dxa"/>
            <w:noWrap/>
            <w:vAlign w:val="center"/>
          </w:tcPr>
          <w:p>
            <w:pPr>
              <w:overflowPunct/>
              <w:autoSpaceDE/>
              <w:autoSpaceDN/>
              <w:adjustRightInd/>
              <w:jc w:val="center"/>
              <w:rPr>
                <w:rFonts w:ascii="宋体" w:hAnsi="宋体" w:cs="宋体"/>
                <w:color w:val="000000"/>
                <w:sz w:val="18"/>
                <w:szCs w:val="18"/>
              </w:rPr>
            </w:pPr>
          </w:p>
        </w:tc>
        <w:tc>
          <w:tcPr>
            <w:tcW w:w="3466" w:type="dxa"/>
            <w:noWrap/>
            <w:vAlign w:val="center"/>
          </w:tcPr>
          <w:p>
            <w:pPr>
              <w:overflowPunct/>
              <w:autoSpaceDE/>
              <w:autoSpaceDN/>
              <w:adjustRightInd/>
              <w:jc w:val="center"/>
              <w:rPr>
                <w:rFonts w:hint="default" w:ascii="宋体" w:hAnsi="宋体" w:eastAsia="宋体" w:cs="Arial Narrow"/>
                <w:color w:val="auto"/>
                <w:sz w:val="18"/>
                <w:szCs w:val="18"/>
                <w:lang w:val="en-US" w:eastAsia="zh-CN"/>
              </w:rPr>
            </w:pPr>
            <w:r>
              <w:rPr>
                <w:rFonts w:hint="eastAsia" w:ascii="宋体" w:hAnsi="宋体" w:cs="Arial Narrow"/>
                <w:color w:val="auto"/>
                <w:sz w:val="18"/>
                <w:szCs w:val="18"/>
                <w:lang w:val="en-US" w:eastAsia="zh-CN"/>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noWrap/>
            <w:vAlign w:val="center"/>
          </w:tcPr>
          <w:p>
            <w:pPr>
              <w:overflowPunct/>
              <w:autoSpaceDE/>
              <w:autoSpaceDN/>
              <w:adjustRightInd/>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呈贡区残联</w:t>
            </w:r>
          </w:p>
        </w:tc>
        <w:tc>
          <w:tcPr>
            <w:tcW w:w="2782" w:type="dxa"/>
            <w:noWrap/>
            <w:vAlign w:val="center"/>
          </w:tcPr>
          <w:p>
            <w:pPr>
              <w:overflowPunct/>
              <w:autoSpaceDE/>
              <w:autoSpaceDN/>
              <w:adjustRightInd/>
              <w:jc w:val="center"/>
              <w:rPr>
                <w:rFonts w:ascii="宋体" w:hAnsi="宋体" w:cs="宋体"/>
                <w:color w:val="000000"/>
                <w:sz w:val="18"/>
                <w:szCs w:val="18"/>
              </w:rPr>
            </w:pPr>
          </w:p>
        </w:tc>
        <w:tc>
          <w:tcPr>
            <w:tcW w:w="3466" w:type="dxa"/>
            <w:noWrap/>
            <w:vAlign w:val="center"/>
          </w:tcPr>
          <w:p>
            <w:pPr>
              <w:overflowPunct/>
              <w:autoSpaceDE/>
              <w:autoSpaceDN/>
              <w:adjustRightInd/>
              <w:jc w:val="center"/>
              <w:rPr>
                <w:rFonts w:hint="default" w:ascii="宋体" w:hAnsi="宋体" w:cs="Arial Narrow"/>
                <w:color w:val="auto"/>
                <w:sz w:val="18"/>
                <w:szCs w:val="18"/>
                <w:lang w:val="en-US" w:eastAsia="zh-CN"/>
              </w:rPr>
            </w:pPr>
            <w:r>
              <w:rPr>
                <w:rFonts w:hint="eastAsia" w:ascii="宋体" w:hAnsi="宋体" w:cs="Arial Narrow"/>
                <w:color w:val="auto"/>
                <w:sz w:val="18"/>
                <w:szCs w:val="18"/>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3" w:type="dxa"/>
            <w:noWrap/>
            <w:vAlign w:val="center"/>
          </w:tcPr>
          <w:p>
            <w:pPr>
              <w:overflowPunct/>
              <w:autoSpaceDE/>
              <w:autoSpaceDN/>
              <w:adjustRightInd/>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禄劝县残联</w:t>
            </w:r>
          </w:p>
        </w:tc>
        <w:tc>
          <w:tcPr>
            <w:tcW w:w="2782" w:type="dxa"/>
            <w:noWrap/>
            <w:vAlign w:val="center"/>
          </w:tcPr>
          <w:p>
            <w:pPr>
              <w:overflowPunct/>
              <w:autoSpaceDE/>
              <w:autoSpaceDN/>
              <w:adjustRightInd/>
              <w:jc w:val="center"/>
              <w:rPr>
                <w:rFonts w:ascii="宋体" w:hAnsi="宋体" w:cs="宋体"/>
                <w:color w:val="000000"/>
                <w:sz w:val="18"/>
                <w:szCs w:val="18"/>
              </w:rPr>
            </w:pPr>
          </w:p>
        </w:tc>
        <w:tc>
          <w:tcPr>
            <w:tcW w:w="3466" w:type="dxa"/>
            <w:noWrap/>
            <w:vAlign w:val="center"/>
          </w:tcPr>
          <w:p>
            <w:pPr>
              <w:overflowPunct/>
              <w:autoSpaceDE/>
              <w:autoSpaceDN/>
              <w:adjustRightInd/>
              <w:jc w:val="center"/>
              <w:rPr>
                <w:rFonts w:hint="default" w:ascii="宋体" w:hAnsi="宋体" w:cs="Arial Narrow"/>
                <w:color w:val="auto"/>
                <w:sz w:val="18"/>
                <w:szCs w:val="18"/>
                <w:lang w:val="en-US" w:eastAsia="zh-CN"/>
              </w:rPr>
            </w:pPr>
            <w:r>
              <w:rPr>
                <w:rFonts w:hint="eastAsia" w:ascii="宋体" w:hAnsi="宋体" w:cs="Arial Narrow"/>
                <w:color w:val="auto"/>
                <w:sz w:val="18"/>
                <w:szCs w:val="18"/>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25" w:type="dxa"/>
            <w:gridSpan w:val="2"/>
            <w:noWrap/>
            <w:vAlign w:val="center"/>
          </w:tcPr>
          <w:p>
            <w:pPr>
              <w:overflowPunct/>
              <w:autoSpaceDE/>
              <w:autoSpaceDN/>
              <w:adjustRightInd/>
              <w:jc w:val="center"/>
              <w:rPr>
                <w:rFonts w:ascii="宋体" w:hAnsi="宋体" w:cs="宋体"/>
                <w:color w:val="000000"/>
                <w:sz w:val="18"/>
                <w:szCs w:val="18"/>
              </w:rPr>
            </w:pPr>
            <w:r>
              <w:rPr>
                <w:rFonts w:ascii="宋体" w:hAnsi="宋体" w:cs="宋体"/>
                <w:color w:val="000000"/>
                <w:sz w:val="18"/>
                <w:szCs w:val="18"/>
              </w:rPr>
              <w:t>合计</w:t>
            </w:r>
          </w:p>
        </w:tc>
        <w:tc>
          <w:tcPr>
            <w:tcW w:w="3466" w:type="dxa"/>
            <w:noWrap/>
            <w:vAlign w:val="center"/>
          </w:tcPr>
          <w:p>
            <w:pPr>
              <w:overflowPunct/>
              <w:autoSpaceDE/>
              <w:autoSpaceDN/>
              <w:adjustRightInd/>
              <w:jc w:val="center"/>
              <w:rPr>
                <w:rFonts w:hint="default" w:ascii="宋体" w:hAnsi="宋体" w:eastAsia="宋体" w:cs="Arial Narrow"/>
                <w:color w:val="auto"/>
                <w:sz w:val="18"/>
                <w:szCs w:val="18"/>
                <w:lang w:val="en-US" w:eastAsia="zh-CN"/>
              </w:rPr>
            </w:pPr>
            <w:r>
              <w:rPr>
                <w:rFonts w:hint="eastAsia" w:ascii="宋体" w:hAnsi="宋体" w:cs="Arial Narrow"/>
                <w:color w:val="auto"/>
                <w:sz w:val="18"/>
                <w:szCs w:val="18"/>
                <w:lang w:val="en-US" w:eastAsia="zh-CN"/>
              </w:rPr>
              <w:t>4588</w:t>
            </w:r>
          </w:p>
        </w:tc>
      </w:tr>
      <w:bookmarkEnd w:id="24"/>
    </w:tbl>
    <w:p>
      <w:pPr>
        <w:ind w:firstLine="560" w:firstLineChars="200"/>
        <w:rPr>
          <w:rFonts w:ascii="Arial Narrow" w:hAnsi="Arial Narrow" w:eastAsia="仿宋_GB2312"/>
          <w:sz w:val="28"/>
          <w:szCs w:val="28"/>
          <w:lang w:val="zh-CN"/>
        </w:rPr>
      </w:pPr>
      <w:r>
        <w:rPr>
          <w:rFonts w:hint="eastAsia" w:ascii="汉仪书宋二S" w:hAnsi="汉仪书宋二S" w:eastAsia="汉仪书宋二S" w:cs="汉仪书宋二S"/>
          <w:sz w:val="28"/>
          <w:szCs w:val="28"/>
          <w:lang w:val="zh-CN"/>
        </w:rPr>
        <w:t>②</w:t>
      </w:r>
      <w:r>
        <w:rPr>
          <w:rFonts w:ascii="Arial Narrow" w:hAnsi="Arial Narrow" w:eastAsia="仿宋_GB2312"/>
          <w:sz w:val="28"/>
          <w:szCs w:val="28"/>
          <w:lang w:val="zh-CN"/>
        </w:rPr>
        <w:t>已按要求完成</w:t>
      </w:r>
      <w:r>
        <w:rPr>
          <w:rFonts w:ascii="Arial Narrow" w:hAnsi="Arial Narrow" w:eastAsia="仿宋_GB2312"/>
          <w:sz w:val="28"/>
          <w:szCs w:val="28"/>
        </w:rPr>
        <w:t>辅具器具适配任务</w:t>
      </w:r>
      <w:r>
        <w:rPr>
          <w:rFonts w:ascii="Arial Narrow" w:hAnsi="Arial Narrow" w:eastAsia="仿宋_GB2312"/>
          <w:sz w:val="28"/>
          <w:szCs w:val="28"/>
          <w:lang w:val="zh-CN"/>
        </w:rPr>
        <w:t>，在中国残疾人服务平台中显示，</w:t>
      </w:r>
      <w:r>
        <w:rPr>
          <w:rFonts w:hint="eastAsia" w:ascii="Arial Narrow" w:hAnsi="Arial Narrow" w:eastAsia="仿宋_GB2312"/>
          <w:sz w:val="28"/>
          <w:szCs w:val="28"/>
          <w:lang w:val="zh-CN"/>
        </w:rPr>
        <w:t>截至</w:t>
      </w:r>
      <w:r>
        <w:rPr>
          <w:rFonts w:hint="eastAsia" w:ascii="Arial Narrow" w:hAnsi="Arial Narrow" w:eastAsia="仿宋_GB2312"/>
          <w:sz w:val="28"/>
          <w:szCs w:val="28"/>
          <w:lang w:val="en-US" w:eastAsia="zh-CN"/>
        </w:rPr>
        <w:t>2022年12月，</w:t>
      </w:r>
      <w:r>
        <w:rPr>
          <w:rFonts w:ascii="Arial Narrow" w:hAnsi="Arial Narrow" w:eastAsia="仿宋_GB2312"/>
          <w:sz w:val="28"/>
          <w:szCs w:val="28"/>
          <w:lang w:val="zh-CN"/>
        </w:rPr>
        <w:t>昆明市残疾人精准康复服务率</w:t>
      </w:r>
      <w:r>
        <w:rPr>
          <w:rFonts w:hint="eastAsia" w:ascii="Arial Narrow" w:hAnsi="Arial Narrow" w:eastAsia="仿宋_GB2312"/>
          <w:color w:val="0D0D0D" w:themeColor="text1" w:themeTint="F2"/>
          <w:sz w:val="28"/>
          <w:szCs w:val="28"/>
          <w:lang w:val="zh-CN"/>
          <w14:textFill>
            <w14:solidFill>
              <w14:schemeClr w14:val="tx1">
                <w14:lumMod w14:val="95000"/>
                <w14:lumOff w14:val="5000"/>
              </w14:schemeClr>
            </w14:solidFill>
          </w14:textFill>
        </w:rPr>
        <w:t>为</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100</w:t>
      </w:r>
      <w:r>
        <w:rPr>
          <w:rFonts w:ascii="Arial Narrow" w:hAnsi="Arial Narrow" w:eastAsia="仿宋_GB2312"/>
          <w:color w:val="0D0D0D" w:themeColor="text1" w:themeTint="F2"/>
          <w:sz w:val="28"/>
          <w:szCs w:val="28"/>
          <w:lang w:val="zh-CN"/>
          <w14:textFill>
            <w14:solidFill>
              <w14:schemeClr w14:val="tx1">
                <w14:lumMod w14:val="95000"/>
                <w14:lumOff w14:val="5000"/>
              </w14:schemeClr>
            </w14:solidFill>
          </w14:textFill>
        </w:rPr>
        <w:t>%</w:t>
      </w:r>
      <w:r>
        <w:rPr>
          <w:rFonts w:hint="eastAsia" w:ascii="Arial Narrow" w:hAnsi="Arial Narrow" w:eastAsia="仿宋_GB2312"/>
          <w:color w:val="0D0D0D" w:themeColor="text1" w:themeTint="F2"/>
          <w:sz w:val="28"/>
          <w:szCs w:val="28"/>
          <w:lang w:val="zh-CN"/>
          <w14:textFill>
            <w14:solidFill>
              <w14:schemeClr w14:val="tx1">
                <w14:lumMod w14:val="95000"/>
                <w14:lumOff w14:val="5000"/>
              </w14:schemeClr>
            </w14:solidFill>
          </w14:textFill>
        </w:rPr>
        <w:t>，</w:t>
      </w:r>
      <w:r>
        <w:rPr>
          <w:rFonts w:hint="eastAsia" w:ascii="Arial Narrow" w:hAnsi="Arial Narrow" w:eastAsia="仿宋_GB2312"/>
          <w:color w:val="0D0D0D" w:themeColor="text1" w:themeTint="F2"/>
          <w:sz w:val="28"/>
          <w:szCs w:val="28"/>
          <w:lang w:val="zh-CN" w:eastAsia="zh-CN"/>
          <w14:textFill>
            <w14:solidFill>
              <w14:schemeClr w14:val="tx1">
                <w14:lumMod w14:val="95000"/>
                <w14:lumOff w14:val="5000"/>
              </w14:schemeClr>
            </w14:solidFill>
          </w14:textFill>
        </w:rPr>
        <w:t>辅具适配率达</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100</w:t>
      </w:r>
      <w:r>
        <w:rPr>
          <w:rFonts w:hint="eastAsia" w:ascii="Arial Narrow" w:hAnsi="Arial Narrow" w:eastAsia="仿宋_GB2312"/>
          <w:color w:val="0D0D0D" w:themeColor="text1" w:themeTint="F2"/>
          <w:sz w:val="28"/>
          <w:szCs w:val="28"/>
          <w:lang w:val="zh-CN" w:eastAsia="zh-CN"/>
          <w14:textFill>
            <w14:solidFill>
              <w14:schemeClr w14:val="tx1">
                <w14:lumMod w14:val="95000"/>
                <w14:lumOff w14:val="5000"/>
              </w14:schemeClr>
            </w14:solidFill>
          </w14:textFill>
        </w:rPr>
        <w:t>%</w:t>
      </w:r>
      <w:r>
        <w:rPr>
          <w:rFonts w:hint="eastAsia" w:ascii="Arial Narrow" w:hAnsi="Arial Narrow" w:eastAsia="仿宋_GB2312"/>
          <w:sz w:val="28"/>
          <w:szCs w:val="28"/>
          <w:lang w:val="zh-CN"/>
        </w:rPr>
        <w:t>。</w:t>
      </w:r>
    </w:p>
    <w:p>
      <w:pPr>
        <w:ind w:firstLine="560" w:firstLineChars="200"/>
        <w:rPr>
          <w:rFonts w:ascii="Arial Narrow" w:hAnsi="Arial Narrow" w:eastAsia="楷体_GB2312"/>
          <w:sz w:val="28"/>
          <w:szCs w:val="28"/>
        </w:rPr>
      </w:pPr>
      <w:r>
        <w:rPr>
          <w:rFonts w:ascii="Arial Narrow" w:hAnsi="Arial Narrow" w:eastAsia="楷体_GB2312"/>
          <w:sz w:val="28"/>
          <w:szCs w:val="28"/>
        </w:rPr>
        <w:t>（2）项目效益</w:t>
      </w:r>
    </w:p>
    <w:p>
      <w:pPr>
        <w:ind w:firstLine="560" w:firstLineChars="200"/>
        <w:rPr>
          <w:rFonts w:ascii="Arial Narrow" w:hAnsi="Arial Narrow" w:eastAsia="仿宋_GB2312"/>
          <w:sz w:val="28"/>
          <w:szCs w:val="28"/>
          <w:lang w:val="zh-CN"/>
        </w:rPr>
      </w:pPr>
      <w:bookmarkStart w:id="25" w:name="_Toc378518156"/>
      <w:r>
        <w:rPr>
          <w:rFonts w:ascii="Arial Narrow" w:hAnsi="Arial Narrow" w:eastAsia="仿宋_GB2312"/>
          <w:sz w:val="28"/>
          <w:szCs w:val="28"/>
          <w:lang w:val="zh-CN"/>
        </w:rPr>
        <w:t>昆明市残疾人联合会通过为残疾人实施康复服务，残疾人的身体或精神方面的缺陷到达康复或部分康复的目标，从而进一步走向社会，恢复正常的工作和生活，缩小其</w:t>
      </w:r>
      <w:r>
        <w:rPr>
          <w:rFonts w:ascii="Arial Narrow" w:hAnsi="Arial Narrow" w:eastAsia="仿宋_GB2312"/>
          <w:color w:val="000000"/>
          <w:sz w:val="28"/>
          <w:szCs w:val="28"/>
        </w:rPr>
        <w:t>生活状况与社会平均水平的差距，在提升残疾人联合会形象，增强工作人员尽职尽责为残疾人服务意识的同时也</w:t>
      </w:r>
      <w:r>
        <w:rPr>
          <w:rFonts w:ascii="Arial Narrow" w:hAnsi="Arial Narrow" w:eastAsia="仿宋_GB2312"/>
          <w:sz w:val="28"/>
          <w:szCs w:val="28"/>
          <w:lang w:val="zh-CN"/>
        </w:rPr>
        <w:t>使残疾人感受到党和政府的关心，有利于</w:t>
      </w:r>
      <w:r>
        <w:rPr>
          <w:rFonts w:ascii="Arial Narrow" w:hAnsi="Arial Narrow" w:eastAsia="仿宋_GB2312"/>
          <w:color w:val="000000"/>
          <w:sz w:val="28"/>
          <w:szCs w:val="28"/>
        </w:rPr>
        <w:t>积极引导全社会强化残疾预防和康复意识，关心、支持残疾人康复工作，营造良好的社会环境，提升公众对于基层工作的满意度。</w:t>
      </w:r>
    </w:p>
    <w:p>
      <w:pPr>
        <w:ind w:firstLine="560" w:firstLineChars="200"/>
        <w:rPr>
          <w:rFonts w:ascii="Arial Narrow" w:hAnsi="Arial Narrow" w:eastAsia="楷体_GB2312"/>
          <w:color w:val="auto"/>
          <w:sz w:val="28"/>
          <w:szCs w:val="28"/>
        </w:rPr>
      </w:pPr>
      <w:r>
        <w:rPr>
          <w:rFonts w:ascii="Arial Narrow" w:hAnsi="Arial Narrow" w:eastAsia="楷体_GB2312"/>
          <w:color w:val="auto"/>
          <w:sz w:val="28"/>
          <w:szCs w:val="28"/>
        </w:rPr>
        <w:t>（3）项目满意度</w:t>
      </w:r>
    </w:p>
    <w:bookmarkEnd w:id="25"/>
    <w:p>
      <w:pPr>
        <w:ind w:firstLine="560" w:firstLineChars="200"/>
        <w:rPr>
          <w:rFonts w:ascii="Arial Narrow" w:hAnsi="Arial Narrow" w:eastAsia="仿宋_GB2312"/>
          <w:color w:val="auto"/>
          <w:sz w:val="28"/>
          <w:szCs w:val="28"/>
        </w:rPr>
      </w:pPr>
      <w:bookmarkStart w:id="26" w:name="_Toc41490182"/>
      <w:r>
        <w:rPr>
          <w:rFonts w:ascii="Arial Narrow" w:hAnsi="Arial Narrow" w:eastAsia="仿宋_GB2312"/>
          <w:color w:val="auto"/>
          <w:sz w:val="28"/>
          <w:szCs w:val="28"/>
        </w:rPr>
        <w:t>为做好</w:t>
      </w:r>
      <w:r>
        <w:rPr>
          <w:rFonts w:hint="eastAsia" w:ascii="Arial Narrow" w:hAnsi="Arial Narrow" w:eastAsia="仿宋_GB2312"/>
          <w:color w:val="auto"/>
          <w:sz w:val="28"/>
          <w:szCs w:val="28"/>
        </w:rPr>
        <w:t>市级</w:t>
      </w:r>
      <w:r>
        <w:rPr>
          <w:rFonts w:ascii="Arial Narrow" w:hAnsi="Arial Narrow" w:eastAsia="仿宋_GB2312"/>
          <w:color w:val="auto"/>
          <w:sz w:val="28"/>
          <w:szCs w:val="28"/>
        </w:rPr>
        <w:t>财政资金绩效评价，了解社会公众对</w:t>
      </w:r>
      <w:r>
        <w:rPr>
          <w:rFonts w:hint="eastAsia" w:ascii="Arial Narrow" w:hAnsi="Arial Narrow" w:eastAsia="仿宋_GB2312"/>
          <w:color w:val="auto"/>
          <w:sz w:val="28"/>
          <w:szCs w:val="28"/>
        </w:rPr>
        <w:t>项目</w:t>
      </w:r>
      <w:r>
        <w:rPr>
          <w:rFonts w:ascii="Arial Narrow" w:hAnsi="Arial Narrow" w:eastAsia="仿宋_GB2312"/>
          <w:color w:val="auto"/>
          <w:sz w:val="28"/>
          <w:szCs w:val="28"/>
        </w:rPr>
        <w:t>的满意度，我们设计了问卷调查，共计发放问卷</w:t>
      </w:r>
      <w:r>
        <w:rPr>
          <w:rFonts w:hint="eastAsia" w:ascii="Arial Narrow" w:hAnsi="Arial Narrow" w:eastAsia="仿宋_GB2312"/>
          <w:color w:val="auto"/>
          <w:sz w:val="28"/>
          <w:szCs w:val="28"/>
          <w:lang w:val="en-US" w:eastAsia="zh-CN"/>
        </w:rPr>
        <w:t>50</w:t>
      </w:r>
      <w:r>
        <w:rPr>
          <w:rFonts w:ascii="Arial Narrow" w:hAnsi="Arial Narrow" w:eastAsia="仿宋_GB2312"/>
          <w:color w:val="auto"/>
          <w:sz w:val="28"/>
          <w:szCs w:val="28"/>
        </w:rPr>
        <w:t>份，收回有效问卷</w:t>
      </w:r>
      <w:r>
        <w:rPr>
          <w:rFonts w:hint="eastAsia" w:ascii="Arial Narrow" w:hAnsi="Arial Narrow" w:eastAsia="仿宋_GB2312"/>
          <w:color w:val="auto"/>
          <w:sz w:val="28"/>
          <w:szCs w:val="28"/>
          <w:lang w:val="en-US" w:eastAsia="zh-CN"/>
        </w:rPr>
        <w:t>49</w:t>
      </w:r>
      <w:r>
        <w:rPr>
          <w:rFonts w:ascii="Arial Narrow" w:hAnsi="Arial Narrow" w:eastAsia="仿宋_GB2312"/>
          <w:color w:val="auto"/>
          <w:sz w:val="28"/>
          <w:szCs w:val="28"/>
        </w:rPr>
        <w:t>份，群众满意度综合得分为</w:t>
      </w:r>
      <w:r>
        <w:rPr>
          <w:rFonts w:hint="eastAsia" w:ascii="Arial Narrow" w:hAnsi="Arial Narrow" w:eastAsia="仿宋_GB2312"/>
          <w:color w:val="auto"/>
          <w:sz w:val="28"/>
          <w:szCs w:val="28"/>
          <w:lang w:val="en-US" w:eastAsia="zh-CN"/>
        </w:rPr>
        <w:t>96.33</w:t>
      </w:r>
      <w:r>
        <w:rPr>
          <w:rFonts w:ascii="Arial Narrow" w:hAnsi="Arial Narrow" w:eastAsia="仿宋_GB2312"/>
          <w:color w:val="auto"/>
          <w:sz w:val="28"/>
          <w:szCs w:val="28"/>
        </w:rPr>
        <w:t>分。问卷调查显示，问卷中的10个问题中，“</w:t>
      </w:r>
      <w:r>
        <w:rPr>
          <w:rFonts w:hint="eastAsia" w:ascii="Arial Narrow" w:hAnsi="Arial Narrow" w:eastAsia="仿宋_GB2312"/>
          <w:color w:val="auto"/>
          <w:sz w:val="28"/>
          <w:szCs w:val="28"/>
        </w:rPr>
        <w:t>您对该项目在严格政府程序，对残疾人康复辅助器具采购实施公开招标，并将采购结果予以公开方面做得如何</w:t>
      </w:r>
      <w:r>
        <w:rPr>
          <w:rFonts w:ascii="Arial Narrow" w:hAnsi="Arial Narrow" w:eastAsia="仿宋_GB2312"/>
          <w:color w:val="auto"/>
          <w:sz w:val="28"/>
          <w:szCs w:val="28"/>
        </w:rPr>
        <w:t>”</w:t>
      </w:r>
      <w:r>
        <w:rPr>
          <w:rFonts w:hint="eastAsia" w:ascii="Arial Narrow" w:hAnsi="Arial Narrow" w:eastAsia="仿宋_GB2312"/>
          <w:color w:val="auto"/>
          <w:sz w:val="28"/>
          <w:szCs w:val="28"/>
          <w:lang w:eastAsia="zh-CN"/>
        </w:rPr>
        <w:t>和</w:t>
      </w:r>
      <w:r>
        <w:rPr>
          <w:rFonts w:hint="eastAsia" w:ascii="Arial Narrow" w:hAnsi="Arial Narrow" w:eastAsia="仿宋_GB2312"/>
          <w:color w:val="auto"/>
          <w:sz w:val="28"/>
          <w:szCs w:val="28"/>
        </w:rPr>
        <w:t>“您认为该项目在实施政务公开，项目政策、申请流程、被补助人员、救助事项按规范公示等方面做得如何”</w:t>
      </w:r>
      <w:r>
        <w:rPr>
          <w:rFonts w:ascii="Arial Narrow" w:hAnsi="Arial Narrow" w:eastAsia="仿宋_GB2312"/>
          <w:color w:val="auto"/>
          <w:sz w:val="28"/>
          <w:szCs w:val="28"/>
        </w:rPr>
        <w:t xml:space="preserve"> 2项满意度</w:t>
      </w:r>
      <w:r>
        <w:rPr>
          <w:rFonts w:hint="eastAsia" w:ascii="Arial Narrow" w:hAnsi="Arial Narrow" w:eastAsia="仿宋_GB2312"/>
          <w:color w:val="auto"/>
          <w:sz w:val="28"/>
          <w:szCs w:val="28"/>
        </w:rPr>
        <w:t>与其他问项相较而言略微偏低，</w:t>
      </w:r>
      <w:r>
        <w:rPr>
          <w:rFonts w:ascii="Arial Narrow" w:hAnsi="Arial Narrow" w:eastAsia="仿宋_GB2312"/>
          <w:color w:val="auto"/>
          <w:sz w:val="28"/>
          <w:szCs w:val="28"/>
        </w:rPr>
        <w:t>不如其他问项。</w:t>
      </w:r>
    </w:p>
    <w:p>
      <w:pPr>
        <w:ind w:firstLine="560" w:firstLineChars="200"/>
        <w:rPr>
          <w:rFonts w:ascii="Arial Narrow" w:hAnsi="Arial Narrow" w:eastAsia="黑体"/>
          <w:bCs/>
          <w:kern w:val="44"/>
          <w:sz w:val="28"/>
          <w:szCs w:val="28"/>
          <w:lang w:val="zh-CN"/>
        </w:rPr>
      </w:pPr>
      <w:r>
        <w:rPr>
          <w:rFonts w:ascii="Arial Narrow" w:hAnsi="Arial Narrow" w:eastAsia="仿宋_GB2312"/>
          <w:sz w:val="28"/>
          <w:szCs w:val="28"/>
        </w:rPr>
        <w:t>因此，本项目应该在</w:t>
      </w:r>
      <w:r>
        <w:rPr>
          <w:rFonts w:hint="eastAsia" w:ascii="Arial Narrow" w:hAnsi="Arial Narrow" w:eastAsia="仿宋_GB2312"/>
          <w:sz w:val="28"/>
          <w:szCs w:val="28"/>
        </w:rPr>
        <w:t>严格政府程序，对残疾人康复辅助器具采购实施公开招标，并将采购结果予以公开和及时做好政策宣传，将《昆明市人民政府关于建立残疾儿童康复救助制度的实施意见》传达到基层</w:t>
      </w:r>
      <w:r>
        <w:rPr>
          <w:rFonts w:ascii="Arial Narrow" w:hAnsi="Arial Narrow" w:eastAsia="仿宋_GB2312"/>
          <w:sz w:val="28"/>
          <w:szCs w:val="28"/>
        </w:rPr>
        <w:t>等方面做出</w:t>
      </w:r>
      <w:r>
        <w:rPr>
          <w:rFonts w:hint="eastAsia" w:ascii="Arial Narrow" w:hAnsi="Arial Narrow" w:eastAsia="仿宋_GB2312"/>
          <w:sz w:val="28"/>
          <w:szCs w:val="28"/>
        </w:rPr>
        <w:t>进一步</w:t>
      </w:r>
      <w:r>
        <w:rPr>
          <w:rFonts w:ascii="Arial Narrow" w:hAnsi="Arial Narrow" w:eastAsia="仿宋_GB2312"/>
          <w:sz w:val="28"/>
          <w:szCs w:val="28"/>
        </w:rPr>
        <w:t>努力，优化管理流程，创新</w:t>
      </w:r>
      <w:r>
        <w:rPr>
          <w:rFonts w:hint="eastAsia" w:ascii="Arial Narrow" w:hAnsi="Arial Narrow" w:eastAsia="仿宋_GB2312"/>
          <w:sz w:val="28"/>
          <w:szCs w:val="28"/>
        </w:rPr>
        <w:t>工作机制</w:t>
      </w:r>
      <w:r>
        <w:rPr>
          <w:rFonts w:ascii="Arial Narrow" w:hAnsi="Arial Narrow" w:eastAsia="仿宋_GB2312"/>
          <w:sz w:val="28"/>
          <w:szCs w:val="28"/>
        </w:rPr>
        <w:t>，</w:t>
      </w:r>
      <w:r>
        <w:rPr>
          <w:rFonts w:hint="eastAsia" w:ascii="Arial Narrow" w:hAnsi="Arial Narrow" w:eastAsia="仿宋_GB2312"/>
          <w:sz w:val="28"/>
          <w:szCs w:val="28"/>
        </w:rPr>
        <w:t>总结有效的工作方法进行推广，</w:t>
      </w:r>
      <w:r>
        <w:rPr>
          <w:rFonts w:ascii="Arial Narrow" w:hAnsi="Arial Narrow" w:eastAsia="仿宋_GB2312"/>
          <w:sz w:val="28"/>
          <w:szCs w:val="28"/>
        </w:rPr>
        <w:t>提升</w:t>
      </w:r>
      <w:r>
        <w:rPr>
          <w:rFonts w:hint="eastAsia" w:ascii="Arial Narrow" w:hAnsi="Arial Narrow" w:eastAsia="仿宋_GB2312"/>
          <w:sz w:val="28"/>
          <w:szCs w:val="28"/>
        </w:rPr>
        <w:t>残联</w:t>
      </w:r>
      <w:r>
        <w:rPr>
          <w:rFonts w:ascii="Arial Narrow" w:hAnsi="Arial Narrow" w:eastAsia="仿宋_GB2312"/>
          <w:sz w:val="28"/>
          <w:szCs w:val="28"/>
        </w:rPr>
        <w:t>工作公共满意度水平。</w:t>
      </w:r>
    </w:p>
    <w:p>
      <w:pPr>
        <w:widowControl w:val="0"/>
        <w:overflowPunct/>
        <w:ind w:firstLine="560" w:firstLineChars="200"/>
        <w:outlineLvl w:val="0"/>
        <w:rPr>
          <w:rFonts w:ascii="Arial Narrow" w:hAnsi="Arial Narrow" w:eastAsia="黑体"/>
          <w:bCs/>
          <w:kern w:val="44"/>
          <w:sz w:val="28"/>
          <w:szCs w:val="28"/>
          <w:lang w:val="zh-CN"/>
        </w:rPr>
      </w:pPr>
      <w:r>
        <w:rPr>
          <w:rFonts w:ascii="Arial Narrow" w:hAnsi="Arial Narrow" w:eastAsia="黑体"/>
          <w:bCs/>
          <w:kern w:val="44"/>
          <w:sz w:val="28"/>
          <w:szCs w:val="28"/>
          <w:lang w:val="zh-CN"/>
        </w:rPr>
        <w:t>四、成本效益分析</w:t>
      </w:r>
      <w:bookmarkEnd w:id="26"/>
    </w:p>
    <w:p>
      <w:pPr>
        <w:adjustRightInd/>
        <w:ind w:firstLine="560" w:firstLineChars="200"/>
        <w:rPr>
          <w:rFonts w:ascii="Arial Narrow" w:hAnsi="Arial Narrow" w:eastAsia="仿宋_GB2312"/>
          <w:color w:val="auto"/>
          <w:sz w:val="28"/>
          <w:szCs w:val="28"/>
        </w:rPr>
      </w:pPr>
      <w:r>
        <w:rPr>
          <w:rFonts w:hint="eastAsia" w:ascii="Arial Narrow" w:hAnsi="Arial Narrow" w:eastAsia="仿宋_GB2312"/>
          <w:color w:val="auto"/>
          <w:sz w:val="28"/>
          <w:szCs w:val="28"/>
          <w:lang w:eastAsia="zh-CN"/>
        </w:rPr>
        <w:t>2022</w:t>
      </w:r>
      <w:r>
        <w:rPr>
          <w:rFonts w:ascii="Arial Narrow" w:hAnsi="Arial Narrow" w:eastAsia="仿宋_GB2312"/>
          <w:color w:val="auto"/>
          <w:sz w:val="28"/>
          <w:szCs w:val="28"/>
        </w:rPr>
        <w:t>年</w:t>
      </w:r>
      <w:r>
        <w:rPr>
          <w:rFonts w:hint="eastAsia" w:ascii="Arial Narrow" w:hAnsi="Arial Narrow" w:eastAsia="仿宋_GB2312"/>
          <w:color w:val="auto"/>
          <w:sz w:val="28"/>
          <w:szCs w:val="28"/>
          <w:lang w:eastAsia="zh-CN"/>
        </w:rPr>
        <w:t>，</w:t>
      </w:r>
      <w:r>
        <w:rPr>
          <w:rFonts w:ascii="Arial Narrow" w:hAnsi="Arial Narrow" w:eastAsia="仿宋_GB2312"/>
          <w:color w:val="auto"/>
          <w:sz w:val="28"/>
          <w:szCs w:val="28"/>
        </w:rPr>
        <w:t>本项目资金实际到位</w:t>
      </w:r>
      <w:r>
        <w:rPr>
          <w:rFonts w:hint="eastAsia" w:ascii="Arial Narrow" w:hAnsi="Arial Narrow" w:eastAsia="仿宋_GB2312"/>
          <w:sz w:val="28"/>
          <w:szCs w:val="28"/>
          <w:lang w:val="en-US" w:eastAsia="zh-CN"/>
        </w:rPr>
        <w:t>749.15</w:t>
      </w:r>
      <w:r>
        <w:rPr>
          <w:rFonts w:ascii="Arial Narrow" w:hAnsi="Arial Narrow" w:eastAsia="仿宋_GB2312"/>
          <w:color w:val="auto"/>
          <w:sz w:val="28"/>
          <w:szCs w:val="28"/>
        </w:rPr>
        <w:t>万元，其中市残联本级资金到位</w:t>
      </w:r>
      <w:r>
        <w:rPr>
          <w:rFonts w:hint="eastAsia" w:ascii="Arial Narrow" w:hAnsi="Arial Narrow" w:eastAsia="仿宋_GB2312"/>
          <w:sz w:val="28"/>
          <w:szCs w:val="28"/>
          <w:lang w:val="en-US" w:eastAsia="zh-CN"/>
        </w:rPr>
        <w:t>574.15</w:t>
      </w:r>
      <w:r>
        <w:rPr>
          <w:rFonts w:ascii="Arial Narrow" w:hAnsi="Arial Narrow" w:eastAsia="仿宋_GB2312"/>
          <w:color w:val="auto"/>
          <w:sz w:val="28"/>
          <w:szCs w:val="28"/>
        </w:rPr>
        <w:t>万元，县（市）区残联收到市级资金</w:t>
      </w:r>
      <w:r>
        <w:rPr>
          <w:rFonts w:hint="eastAsia" w:ascii="Arial Narrow" w:hAnsi="Arial Narrow" w:eastAsia="仿宋_GB2312"/>
          <w:color w:val="auto"/>
          <w:sz w:val="28"/>
          <w:szCs w:val="28"/>
          <w:lang w:val="en-US" w:eastAsia="zh-CN"/>
        </w:rPr>
        <w:t>175</w:t>
      </w:r>
      <w:r>
        <w:rPr>
          <w:rFonts w:ascii="Arial Narrow" w:hAnsi="Arial Narrow" w:eastAsia="仿宋_GB2312"/>
          <w:color w:val="auto"/>
          <w:sz w:val="28"/>
          <w:szCs w:val="28"/>
        </w:rPr>
        <w:t>万元，到位率</w:t>
      </w:r>
      <w:r>
        <w:rPr>
          <w:rFonts w:hint="eastAsia" w:ascii="Arial Narrow" w:hAnsi="Arial Narrow" w:eastAsia="仿宋_GB2312"/>
          <w:color w:val="auto"/>
          <w:sz w:val="28"/>
          <w:szCs w:val="28"/>
          <w:lang w:val="en-US" w:eastAsia="zh-CN"/>
        </w:rPr>
        <w:t>100</w:t>
      </w:r>
      <w:r>
        <w:rPr>
          <w:rFonts w:ascii="Arial Narrow" w:hAnsi="Arial Narrow" w:eastAsia="仿宋_GB2312"/>
          <w:color w:val="auto"/>
          <w:sz w:val="28"/>
          <w:szCs w:val="28"/>
        </w:rPr>
        <w:t xml:space="preserve"> %。</w:t>
      </w:r>
    </w:p>
    <w:p>
      <w:pPr>
        <w:adjustRightInd/>
        <w:ind w:firstLine="560" w:firstLineChars="200"/>
        <w:rPr>
          <w:rFonts w:ascii="Arial Narrow" w:hAnsi="Arial Narrow" w:eastAsia="仿宋_GB2312"/>
          <w:color w:val="auto"/>
          <w:sz w:val="28"/>
          <w:szCs w:val="28"/>
        </w:rPr>
      </w:pPr>
      <w:r>
        <w:rPr>
          <w:rFonts w:hint="eastAsia" w:ascii="Arial Narrow" w:hAnsi="Arial Narrow" w:eastAsia="仿宋_GB2312"/>
          <w:color w:val="auto"/>
          <w:sz w:val="28"/>
          <w:szCs w:val="28"/>
          <w:lang w:eastAsia="zh-CN"/>
        </w:rPr>
        <w:t>2022</w:t>
      </w:r>
      <w:r>
        <w:rPr>
          <w:rFonts w:ascii="Arial Narrow" w:hAnsi="Arial Narrow" w:eastAsia="仿宋_GB2312"/>
          <w:color w:val="auto"/>
          <w:sz w:val="28"/>
          <w:szCs w:val="28"/>
        </w:rPr>
        <w:t>年</w:t>
      </w:r>
      <w:r>
        <w:rPr>
          <w:rFonts w:hint="eastAsia" w:ascii="Arial Narrow" w:hAnsi="Arial Narrow" w:eastAsia="仿宋_GB2312"/>
          <w:color w:val="auto"/>
          <w:sz w:val="28"/>
          <w:szCs w:val="28"/>
          <w:lang w:val="en-US" w:eastAsia="zh-CN"/>
        </w:rPr>
        <w:t>,</w:t>
      </w:r>
      <w:r>
        <w:rPr>
          <w:rFonts w:ascii="Arial Narrow" w:hAnsi="Arial Narrow" w:eastAsia="仿宋_GB2312"/>
          <w:color w:val="auto"/>
          <w:sz w:val="28"/>
          <w:szCs w:val="28"/>
        </w:rPr>
        <w:t>本项目实际支出</w:t>
      </w:r>
      <w:r>
        <w:rPr>
          <w:rFonts w:hint="eastAsia" w:ascii="Arial Narrow" w:hAnsi="Arial Narrow" w:eastAsia="仿宋_GB2312"/>
          <w:color w:val="auto"/>
          <w:sz w:val="28"/>
          <w:szCs w:val="28"/>
          <w:lang w:val="en-US" w:eastAsia="zh-CN"/>
        </w:rPr>
        <w:t>645.0655</w:t>
      </w:r>
      <w:r>
        <w:rPr>
          <w:rFonts w:ascii="Arial Narrow" w:hAnsi="Arial Narrow" w:eastAsia="仿宋_GB2312"/>
          <w:color w:val="auto"/>
          <w:sz w:val="28"/>
          <w:szCs w:val="28"/>
        </w:rPr>
        <w:t>万元，为到位金额的</w:t>
      </w:r>
      <w:r>
        <w:rPr>
          <w:rFonts w:hint="eastAsia" w:ascii="Arial Narrow" w:hAnsi="Arial Narrow" w:eastAsia="仿宋_GB2312"/>
          <w:color w:val="auto"/>
          <w:sz w:val="28"/>
          <w:szCs w:val="28"/>
          <w:lang w:val="en-US" w:eastAsia="zh-CN"/>
        </w:rPr>
        <w:t>86</w:t>
      </w:r>
      <w:r>
        <w:rPr>
          <w:rFonts w:ascii="Arial Narrow" w:hAnsi="Arial Narrow" w:eastAsia="仿宋_GB2312"/>
          <w:color w:val="auto"/>
          <w:sz w:val="28"/>
          <w:szCs w:val="28"/>
        </w:rPr>
        <w:t>%。</w:t>
      </w:r>
    </w:p>
    <w:p>
      <w:pPr>
        <w:adjustRightInd/>
        <w:ind w:firstLine="560" w:firstLineChars="200"/>
        <w:rPr>
          <w:rFonts w:ascii="Arial Narrow" w:hAnsi="Arial Narrow" w:eastAsia="仿宋_GB2312"/>
          <w:sz w:val="28"/>
          <w:szCs w:val="28"/>
        </w:rPr>
      </w:pPr>
      <w:r>
        <w:rPr>
          <w:rFonts w:ascii="Arial Narrow" w:hAnsi="Arial Narrow" w:eastAsia="仿宋_GB2312"/>
          <w:sz w:val="28"/>
          <w:szCs w:val="28"/>
        </w:rPr>
        <w:t>资金使用效果方面，昆明市残疾人联合会充分发挥为残疾人提供服务的作用，通过康复救助，使残疾人的身体或精神方面的缺陷到达康复或部分康复的目标，从而进一步走向社会，恢复正常的工作和生活，项目的实施缩小了残疾人生活状况与社会平均水平的差距，对减轻残疾人家庭的经济负担、降低生活压力起到了一定的促进作用。</w:t>
      </w:r>
    </w:p>
    <w:p>
      <w:pPr>
        <w:widowControl w:val="0"/>
        <w:overflowPunct/>
        <w:ind w:firstLine="560" w:firstLineChars="200"/>
        <w:outlineLvl w:val="0"/>
        <w:rPr>
          <w:rFonts w:ascii="Arial Narrow" w:hAnsi="Arial Narrow" w:eastAsia="黑体"/>
          <w:bCs/>
          <w:kern w:val="44"/>
          <w:sz w:val="28"/>
          <w:szCs w:val="28"/>
          <w:lang w:val="zh-CN"/>
        </w:rPr>
      </w:pPr>
      <w:bookmarkStart w:id="27" w:name="_Toc41490183"/>
      <w:r>
        <w:rPr>
          <w:rFonts w:ascii="Arial Narrow" w:hAnsi="Arial Narrow" w:eastAsia="黑体"/>
          <w:bCs/>
          <w:kern w:val="44"/>
          <w:sz w:val="28"/>
          <w:szCs w:val="28"/>
          <w:lang w:val="zh-CN"/>
        </w:rPr>
        <w:t>五、主要经验及做法、存在的问题和建议</w:t>
      </w:r>
      <w:bookmarkEnd w:id="27"/>
    </w:p>
    <w:p>
      <w:pPr>
        <w:ind w:firstLine="560" w:firstLineChars="200"/>
        <w:outlineLvl w:val="0"/>
        <w:rPr>
          <w:rFonts w:ascii="Arial Narrow" w:hAnsi="Arial Narrow" w:eastAsia="楷体_GB2312"/>
          <w:sz w:val="28"/>
          <w:szCs w:val="28"/>
        </w:rPr>
      </w:pPr>
      <w:bookmarkStart w:id="28" w:name="_Toc41490184"/>
      <w:bookmarkStart w:id="29" w:name="_Hlk514329041"/>
      <w:r>
        <w:rPr>
          <w:rFonts w:ascii="Arial Narrow" w:hAnsi="Arial Narrow" w:eastAsia="楷体_GB2312"/>
          <w:sz w:val="28"/>
          <w:szCs w:val="28"/>
        </w:rPr>
        <w:t>（一）主要经验及做法</w:t>
      </w:r>
      <w:bookmarkEnd w:id="28"/>
    </w:p>
    <w:p>
      <w:pPr>
        <w:ind w:firstLine="560" w:firstLineChars="200"/>
        <w:rPr>
          <w:rFonts w:hint="eastAsia" w:ascii="Arial Narrow" w:hAnsi="Arial Narrow" w:eastAsia="仿宋_GB2312"/>
          <w:sz w:val="28"/>
          <w:szCs w:val="28"/>
          <w:lang w:eastAsia="zh-CN"/>
        </w:rPr>
      </w:pPr>
      <w:r>
        <w:rPr>
          <w:rFonts w:ascii="Arial Narrow" w:hAnsi="Arial Narrow" w:eastAsia="仿宋_GB2312"/>
          <w:sz w:val="28"/>
          <w:szCs w:val="28"/>
        </w:rPr>
        <w:t>1</w:t>
      </w:r>
      <w:r>
        <w:rPr>
          <w:rFonts w:hint="eastAsia" w:ascii="Arial Narrow" w:hAnsi="Arial Narrow" w:eastAsia="仿宋_GB2312"/>
          <w:sz w:val="28"/>
          <w:szCs w:val="28"/>
          <w:lang w:val="en-US" w:eastAsia="zh-CN"/>
        </w:rPr>
        <w:t>.</w:t>
      </w:r>
      <w:r>
        <w:rPr>
          <w:rFonts w:hint="eastAsia" w:ascii="Arial Narrow" w:hAnsi="Arial Narrow" w:eastAsia="仿宋_GB2312"/>
          <w:sz w:val="28"/>
          <w:szCs w:val="28"/>
          <w:lang w:eastAsia="zh-CN"/>
        </w:rPr>
        <w:t>开展残疾人基本型辅助器具市级统一采购工作</w:t>
      </w:r>
    </w:p>
    <w:p>
      <w:pPr>
        <w:ind w:firstLine="560" w:firstLineChars="200"/>
        <w:rPr>
          <w:rFonts w:hint="default" w:ascii="Arial Narrow" w:hAnsi="Arial Narrow" w:eastAsia="仿宋_GB2312"/>
          <w:sz w:val="28"/>
          <w:szCs w:val="28"/>
          <w:lang w:val="en-US" w:eastAsia="zh-CN"/>
        </w:rPr>
      </w:pPr>
      <w:r>
        <w:rPr>
          <w:rFonts w:hint="eastAsia" w:ascii="Arial Narrow" w:hAnsi="Arial Narrow" w:eastAsia="仿宋_GB2312"/>
          <w:sz w:val="28"/>
          <w:szCs w:val="28"/>
          <w:lang w:eastAsia="zh-CN"/>
        </w:rPr>
        <w:t>近年来，昆明市残疾人基本型辅助器具主要采取市级统一采购和县区自行采购的方式进行。</w:t>
      </w:r>
      <w:r>
        <w:rPr>
          <w:rFonts w:hint="eastAsia" w:ascii="Arial Narrow" w:hAnsi="Arial Narrow" w:eastAsia="仿宋_GB2312"/>
          <w:sz w:val="28"/>
          <w:szCs w:val="28"/>
          <w:lang w:val="en-US" w:eastAsia="zh-CN"/>
        </w:rPr>
        <w:t>2022年，</w:t>
      </w:r>
      <w:r>
        <w:rPr>
          <w:rFonts w:ascii="Arial Narrow" w:hAnsi="Arial Narrow" w:eastAsia="仿宋_GB2312"/>
          <w:sz w:val="28"/>
          <w:szCs w:val="28"/>
          <w:lang w:val="zh-CN"/>
        </w:rPr>
        <w:t>市残联及各县（</w:t>
      </w:r>
      <w:r>
        <w:rPr>
          <w:rFonts w:ascii="Arial Narrow" w:hAnsi="Arial Narrow" w:eastAsia="仿宋_GB2312"/>
          <w:sz w:val="28"/>
          <w:szCs w:val="28"/>
        </w:rPr>
        <w:t>市</w:t>
      </w:r>
      <w:r>
        <w:rPr>
          <w:rFonts w:ascii="Arial Narrow" w:hAnsi="Arial Narrow" w:eastAsia="仿宋_GB2312"/>
          <w:sz w:val="28"/>
          <w:szCs w:val="28"/>
          <w:lang w:val="zh-CN"/>
        </w:rPr>
        <w:t>）区共采购派发辅具</w:t>
      </w:r>
      <w:r>
        <w:rPr>
          <w:rFonts w:hint="eastAsia" w:ascii="Arial Narrow" w:hAnsi="Arial Narrow" w:eastAsia="仿宋_GB2312"/>
          <w:color w:val="000000" w:themeColor="text1"/>
          <w:sz w:val="28"/>
          <w:szCs w:val="28"/>
          <w:lang w:val="en-US" w:eastAsia="zh-CN"/>
          <w14:textFill>
            <w14:solidFill>
              <w14:schemeClr w14:val="tx1"/>
            </w14:solidFill>
          </w14:textFill>
        </w:rPr>
        <w:t>4588</w:t>
      </w:r>
      <w:r>
        <w:rPr>
          <w:rFonts w:ascii="Arial Narrow" w:hAnsi="Arial Narrow" w:eastAsia="仿宋_GB2312"/>
          <w:sz w:val="28"/>
          <w:szCs w:val="28"/>
          <w:lang w:val="zh-CN"/>
        </w:rPr>
        <w:t>件，</w:t>
      </w:r>
      <w:r>
        <w:rPr>
          <w:rFonts w:ascii="Arial Narrow" w:hAnsi="Arial Narrow" w:eastAsia="仿宋_GB2312"/>
          <w:sz w:val="28"/>
          <w:szCs w:val="28"/>
        </w:rPr>
        <w:t>其中市残联采购残</w:t>
      </w:r>
      <w:r>
        <w:rPr>
          <w:rFonts w:hint="eastAsia" w:ascii="Arial Narrow" w:hAnsi="Arial Narrow" w:eastAsia="仿宋_GB2312"/>
          <w:sz w:val="28"/>
          <w:szCs w:val="28"/>
          <w:lang w:val="en-US" w:eastAsia="zh-CN"/>
        </w:rPr>
        <w:t>3185</w:t>
      </w:r>
      <w:r>
        <w:rPr>
          <w:rFonts w:ascii="Arial Narrow" w:hAnsi="Arial Narrow" w:eastAsia="仿宋_GB2312"/>
          <w:sz w:val="28"/>
          <w:szCs w:val="28"/>
        </w:rPr>
        <w:t>件并划拨至各县（市）区，县（市）区自行采购</w:t>
      </w:r>
      <w:r>
        <w:rPr>
          <w:rFonts w:ascii="Arial Narrow" w:hAnsi="Arial Narrow" w:eastAsia="仿宋_GB2312"/>
          <w:color w:val="000000" w:themeColor="text1"/>
          <w:sz w:val="28"/>
          <w:szCs w:val="28"/>
          <w14:textFill>
            <w14:solidFill>
              <w14:schemeClr w14:val="tx1"/>
            </w14:solidFill>
          </w14:textFill>
        </w:rPr>
        <w:t>辅具</w:t>
      </w:r>
      <w:r>
        <w:rPr>
          <w:rFonts w:hint="eastAsia" w:ascii="Arial Narrow" w:hAnsi="Arial Narrow" w:eastAsia="仿宋_GB2312"/>
          <w:color w:val="000000" w:themeColor="text1"/>
          <w:sz w:val="28"/>
          <w:szCs w:val="28"/>
          <w:lang w:val="en-US" w:eastAsia="zh-CN"/>
          <w14:textFill>
            <w14:solidFill>
              <w14:schemeClr w14:val="tx1"/>
            </w14:solidFill>
          </w14:textFill>
        </w:rPr>
        <w:t>1403</w:t>
      </w:r>
      <w:r>
        <w:rPr>
          <w:rFonts w:ascii="Arial Narrow" w:hAnsi="Arial Narrow" w:eastAsia="仿宋_GB2312"/>
          <w:sz w:val="28"/>
          <w:szCs w:val="28"/>
        </w:rPr>
        <w:t>件。</w:t>
      </w:r>
    </w:p>
    <w:p>
      <w:pPr>
        <w:numPr>
          <w:ilvl w:val="0"/>
          <w:numId w:val="14"/>
        </w:numPr>
        <w:ind w:firstLine="560" w:firstLineChars="200"/>
        <w:rPr>
          <w:rFonts w:hint="eastAsia" w:ascii="Arial Narrow" w:hAnsi="Arial Narrow" w:eastAsia="仿宋_GB2312"/>
          <w:sz w:val="28"/>
          <w:szCs w:val="28"/>
          <w:lang w:val="en-US" w:eastAsia="zh-CN"/>
        </w:rPr>
      </w:pPr>
      <w:r>
        <w:rPr>
          <w:rFonts w:hint="eastAsia" w:ascii="Arial Narrow" w:hAnsi="Arial Narrow" w:eastAsia="仿宋_GB2312"/>
          <w:sz w:val="28"/>
          <w:szCs w:val="28"/>
          <w:lang w:val="en-US" w:eastAsia="zh-CN"/>
        </w:rPr>
        <w:t>开展残疾人精准康复服务</w:t>
      </w:r>
    </w:p>
    <w:p>
      <w:pPr>
        <w:numPr>
          <w:ilvl w:val="0"/>
          <w:numId w:val="0"/>
        </w:numPr>
        <w:ind w:firstLine="560" w:firstLineChars="200"/>
        <w:rPr>
          <w:rFonts w:hint="eastAsia" w:ascii="Arial Narrow" w:hAnsi="Arial Narrow" w:eastAsia="仿宋_GB2312"/>
          <w:sz w:val="28"/>
          <w:szCs w:val="28"/>
          <w:lang w:val="en-US" w:eastAsia="zh-CN"/>
        </w:rPr>
      </w:pPr>
      <w:r>
        <w:rPr>
          <w:rFonts w:hint="eastAsia" w:ascii="Arial Narrow" w:hAnsi="Arial Narrow" w:eastAsia="仿宋_GB2312"/>
          <w:sz w:val="28"/>
          <w:szCs w:val="28"/>
          <w:lang w:val="en-US" w:eastAsia="zh-CN"/>
        </w:rPr>
        <w:t>根据</w:t>
      </w:r>
      <w:r>
        <w:rPr>
          <w:rFonts w:hint="eastAsia" w:ascii="Arial Narrow" w:hAnsi="Arial Narrow" w:eastAsia="仿宋_GB2312"/>
          <w:color w:val="auto"/>
          <w:sz w:val="28"/>
          <w:szCs w:val="28"/>
          <w:lang w:val="en-US" w:eastAsia="zh-CN"/>
        </w:rPr>
        <w:t>《昆明市残疾人精准康复服务行动实施方案》，依据</w:t>
      </w:r>
      <w:r>
        <w:rPr>
          <w:rFonts w:hint="eastAsia" w:ascii="Arial Narrow" w:hAnsi="Arial Narrow" w:eastAsia="仿宋_GB2312"/>
          <w:sz w:val="28"/>
          <w:szCs w:val="28"/>
          <w:lang w:val="en-US" w:eastAsia="zh-CN"/>
        </w:rPr>
        <w:t>《残疾人基本康复服务目录》开展残疾人精准康服务，</w:t>
      </w:r>
      <w:r>
        <w:rPr>
          <w:rFonts w:ascii="Arial Narrow" w:hAnsi="Arial Narrow" w:eastAsia="仿宋_GB2312"/>
          <w:sz w:val="28"/>
          <w:szCs w:val="28"/>
          <w:lang w:val="zh-CN"/>
        </w:rPr>
        <w:t>中国残疾人服务平台中显示，</w:t>
      </w:r>
      <w:r>
        <w:rPr>
          <w:rFonts w:hint="eastAsia" w:ascii="Arial Narrow" w:hAnsi="Arial Narrow" w:eastAsia="仿宋_GB2312"/>
          <w:sz w:val="28"/>
          <w:szCs w:val="28"/>
          <w:lang w:val="zh-CN"/>
        </w:rPr>
        <w:t>截至</w:t>
      </w:r>
      <w:r>
        <w:rPr>
          <w:rFonts w:hint="eastAsia" w:ascii="Arial Narrow" w:hAnsi="Arial Narrow" w:eastAsia="仿宋_GB2312"/>
          <w:sz w:val="28"/>
          <w:szCs w:val="28"/>
          <w:lang w:val="en-US" w:eastAsia="zh-CN"/>
        </w:rPr>
        <w:t>2022年12月，</w:t>
      </w:r>
      <w:r>
        <w:rPr>
          <w:rFonts w:ascii="Arial Narrow" w:hAnsi="Arial Narrow" w:eastAsia="仿宋_GB2312"/>
          <w:sz w:val="28"/>
          <w:szCs w:val="28"/>
          <w:lang w:val="zh-CN"/>
        </w:rPr>
        <w:t>昆明市残疾人精准康复服务率</w:t>
      </w:r>
      <w:r>
        <w:rPr>
          <w:rFonts w:hint="eastAsia" w:ascii="Arial Narrow" w:hAnsi="Arial Narrow" w:eastAsia="仿宋_GB2312"/>
          <w:color w:val="0D0D0D" w:themeColor="text1" w:themeTint="F2"/>
          <w:sz w:val="28"/>
          <w:szCs w:val="28"/>
          <w:lang w:val="zh-CN"/>
          <w14:textFill>
            <w14:solidFill>
              <w14:schemeClr w14:val="tx1">
                <w14:lumMod w14:val="95000"/>
                <w14:lumOff w14:val="5000"/>
              </w14:schemeClr>
            </w14:solidFill>
          </w14:textFill>
        </w:rPr>
        <w:t>为</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100</w:t>
      </w:r>
      <w:r>
        <w:rPr>
          <w:rFonts w:ascii="Arial Narrow" w:hAnsi="Arial Narrow" w:eastAsia="仿宋_GB2312"/>
          <w:color w:val="0D0D0D" w:themeColor="text1" w:themeTint="F2"/>
          <w:sz w:val="28"/>
          <w:szCs w:val="28"/>
          <w:lang w:val="zh-CN"/>
          <w14:textFill>
            <w14:solidFill>
              <w14:schemeClr w14:val="tx1">
                <w14:lumMod w14:val="95000"/>
                <w14:lumOff w14:val="5000"/>
              </w14:schemeClr>
            </w14:solidFill>
          </w14:textFill>
        </w:rPr>
        <w:t>%</w:t>
      </w:r>
      <w:r>
        <w:rPr>
          <w:rFonts w:hint="eastAsia" w:ascii="Arial Narrow" w:hAnsi="Arial Narrow" w:eastAsia="仿宋_GB2312"/>
          <w:color w:val="0D0D0D" w:themeColor="text1" w:themeTint="F2"/>
          <w:sz w:val="28"/>
          <w:szCs w:val="28"/>
          <w:lang w:val="zh-CN"/>
          <w14:textFill>
            <w14:solidFill>
              <w14:schemeClr w14:val="tx1">
                <w14:lumMod w14:val="95000"/>
                <w14:lumOff w14:val="5000"/>
              </w14:schemeClr>
            </w14:solidFill>
          </w14:textFill>
        </w:rPr>
        <w:t>。</w:t>
      </w:r>
    </w:p>
    <w:p>
      <w:pPr>
        <w:numPr>
          <w:ilvl w:val="0"/>
          <w:numId w:val="14"/>
        </w:numPr>
        <w:ind w:left="0" w:leftChars="0" w:firstLine="560" w:firstLineChars="200"/>
        <w:rPr>
          <w:rFonts w:hint="eastAsia" w:ascii="Arial Narrow" w:hAnsi="Arial Narrow" w:eastAsia="仿宋_GB2312"/>
          <w:sz w:val="28"/>
          <w:szCs w:val="28"/>
          <w:lang w:val="en-US" w:eastAsia="zh-CN"/>
        </w:rPr>
      </w:pPr>
      <w:r>
        <w:rPr>
          <w:rFonts w:hint="eastAsia" w:ascii="Arial Narrow" w:hAnsi="Arial Narrow" w:eastAsia="仿宋_GB2312"/>
          <w:sz w:val="28"/>
          <w:szCs w:val="28"/>
          <w:lang w:val="en-US" w:eastAsia="zh-CN"/>
        </w:rPr>
        <w:t>开展残疾儿童康复救助服务</w:t>
      </w:r>
    </w:p>
    <w:p>
      <w:pPr>
        <w:numPr>
          <w:ilvl w:val="0"/>
          <w:numId w:val="0"/>
        </w:numPr>
        <w:ind w:firstLine="560" w:firstLineChars="200"/>
        <w:rPr>
          <w:rFonts w:hint="default" w:ascii="Arial Narrow" w:hAnsi="Arial Narrow" w:eastAsia="仿宋_GB2312"/>
          <w:sz w:val="28"/>
          <w:szCs w:val="28"/>
          <w:lang w:val="en-US" w:eastAsia="zh-CN"/>
        </w:rPr>
      </w:pPr>
      <w:r>
        <w:rPr>
          <w:rFonts w:hint="eastAsia" w:ascii="Arial Narrow" w:hAnsi="Arial Narrow" w:eastAsia="仿宋_GB2312"/>
          <w:sz w:val="28"/>
          <w:szCs w:val="28"/>
          <w:lang w:val="en-US" w:eastAsia="zh-CN"/>
        </w:rPr>
        <w:t>根据《昆明市关于建立残疾儿童康复救助制度的实施意见》开展残疾儿童康复救助服务。</w:t>
      </w:r>
      <w:r>
        <w:rPr>
          <w:rFonts w:ascii="Arial Narrow" w:hAnsi="Arial Narrow" w:eastAsia="仿宋_GB2312"/>
          <w:sz w:val="28"/>
          <w:szCs w:val="28"/>
          <w:lang w:val="zh-CN"/>
        </w:rPr>
        <w:t>中国残疾人服务平台中显示</w:t>
      </w:r>
      <w:r>
        <w:rPr>
          <w:rFonts w:hint="eastAsia" w:ascii="Arial Narrow" w:hAnsi="Arial Narrow" w:eastAsia="仿宋_GB2312"/>
          <w:sz w:val="28"/>
          <w:szCs w:val="28"/>
          <w:lang w:val="zh-CN"/>
        </w:rPr>
        <w:t>，截止</w:t>
      </w:r>
      <w:r>
        <w:rPr>
          <w:rFonts w:hint="eastAsia" w:ascii="Arial Narrow" w:hAnsi="Arial Narrow" w:eastAsia="仿宋_GB2312"/>
          <w:sz w:val="28"/>
          <w:szCs w:val="28"/>
          <w:lang w:val="en-US" w:eastAsia="zh-CN"/>
        </w:rPr>
        <w:t>2022年12月，</w:t>
      </w:r>
      <w:r>
        <w:rPr>
          <w:rFonts w:ascii="Arial Narrow" w:hAnsi="Arial Narrow" w:eastAsia="仿宋_GB2312"/>
          <w:sz w:val="28"/>
          <w:szCs w:val="28"/>
          <w:lang w:val="zh-CN"/>
        </w:rPr>
        <w:t>昆明市</w:t>
      </w:r>
      <w:r>
        <w:rPr>
          <w:rFonts w:hint="eastAsia" w:ascii="Arial Narrow" w:hAnsi="Arial Narrow" w:eastAsia="仿宋_GB2312"/>
          <w:color w:val="0D0D0D" w:themeColor="text1" w:themeTint="F2"/>
          <w:sz w:val="28"/>
          <w:szCs w:val="28"/>
          <w:lang w:val="zh-CN" w:eastAsia="zh-CN"/>
          <w14:textFill>
            <w14:solidFill>
              <w14:schemeClr w14:val="tx1">
                <w14:lumMod w14:val="95000"/>
                <w14:lumOff w14:val="5000"/>
              </w14:schemeClr>
            </w14:solidFill>
          </w14:textFill>
        </w:rPr>
        <w:t>残疾儿童康复救助服务</w:t>
      </w:r>
      <w:r>
        <w:rPr>
          <w:rFonts w:hint="eastAsia" w:ascii="Arial Narrow" w:hAnsi="Arial Narrow" w:eastAsia="仿宋_GB2312"/>
          <w:color w:val="0D0D0D" w:themeColor="text1" w:themeTint="F2"/>
          <w:sz w:val="28"/>
          <w:szCs w:val="28"/>
          <w:lang w:val="en-US" w:eastAsia="zh-CN"/>
          <w14:textFill>
            <w14:solidFill>
              <w14:schemeClr w14:val="tx1">
                <w14:lumMod w14:val="95000"/>
                <w14:lumOff w14:val="5000"/>
              </w14:schemeClr>
            </w14:solidFill>
          </w14:textFill>
        </w:rPr>
        <w:t>860人。</w:t>
      </w:r>
    </w:p>
    <w:p>
      <w:pPr>
        <w:numPr>
          <w:ilvl w:val="0"/>
          <w:numId w:val="14"/>
        </w:numPr>
        <w:ind w:left="0" w:leftChars="0" w:firstLine="560" w:firstLineChars="200"/>
        <w:rPr>
          <w:rFonts w:ascii="Arial Narrow" w:hAnsi="Arial Narrow" w:eastAsia="仿宋_GB2312"/>
          <w:sz w:val="28"/>
          <w:szCs w:val="28"/>
        </w:rPr>
      </w:pPr>
      <w:r>
        <w:rPr>
          <w:rFonts w:ascii="Arial Narrow" w:hAnsi="Arial Narrow" w:eastAsia="仿宋_GB2312"/>
          <w:sz w:val="28"/>
          <w:szCs w:val="28"/>
        </w:rPr>
        <w:t>开展基本</w:t>
      </w:r>
      <w:r>
        <w:rPr>
          <w:rFonts w:hint="eastAsia" w:ascii="Arial Narrow" w:hAnsi="Arial Narrow" w:eastAsia="仿宋_GB2312"/>
          <w:sz w:val="28"/>
          <w:szCs w:val="28"/>
          <w:lang w:eastAsia="zh-CN"/>
        </w:rPr>
        <w:t>型</w:t>
      </w:r>
      <w:r>
        <w:rPr>
          <w:rFonts w:ascii="Arial Narrow" w:hAnsi="Arial Narrow" w:eastAsia="仿宋_GB2312"/>
          <w:sz w:val="28"/>
          <w:szCs w:val="28"/>
        </w:rPr>
        <w:t>辅具器具</w:t>
      </w:r>
      <w:r>
        <w:rPr>
          <w:rFonts w:hint="eastAsia" w:ascii="Arial Narrow" w:hAnsi="Arial Narrow" w:eastAsia="仿宋_GB2312"/>
          <w:sz w:val="28"/>
          <w:szCs w:val="28"/>
          <w:lang w:eastAsia="zh-CN"/>
        </w:rPr>
        <w:t>适配</w:t>
      </w:r>
      <w:r>
        <w:rPr>
          <w:rFonts w:ascii="Arial Narrow" w:hAnsi="Arial Narrow" w:eastAsia="仿宋_GB2312"/>
          <w:sz w:val="28"/>
          <w:szCs w:val="28"/>
        </w:rPr>
        <w:t>试点工作</w:t>
      </w:r>
    </w:p>
    <w:p>
      <w:pPr>
        <w:numPr>
          <w:ilvl w:val="0"/>
          <w:numId w:val="0"/>
        </w:numPr>
        <w:ind w:firstLine="560" w:firstLineChars="200"/>
        <w:rPr>
          <w:rFonts w:ascii="Arial Narrow" w:hAnsi="Arial Narrow" w:eastAsia="仿宋_GB2312"/>
          <w:sz w:val="28"/>
          <w:szCs w:val="28"/>
        </w:rPr>
      </w:pPr>
      <w:r>
        <w:rPr>
          <w:rFonts w:ascii="Arial Narrow" w:hAnsi="Arial Narrow" w:eastAsia="仿宋_GB2312"/>
          <w:sz w:val="28"/>
          <w:szCs w:val="28"/>
        </w:rPr>
        <w:t>20</w:t>
      </w:r>
      <w:r>
        <w:rPr>
          <w:rFonts w:hint="eastAsia" w:ascii="Arial Narrow" w:hAnsi="Arial Narrow" w:eastAsia="仿宋_GB2312"/>
          <w:sz w:val="28"/>
          <w:szCs w:val="28"/>
          <w:lang w:val="en-US" w:eastAsia="zh-CN"/>
        </w:rPr>
        <w:t>19</w:t>
      </w:r>
      <w:r>
        <w:rPr>
          <w:rFonts w:ascii="Arial Narrow" w:hAnsi="Arial Narrow" w:eastAsia="仿宋_GB2312"/>
          <w:sz w:val="28"/>
          <w:szCs w:val="28"/>
        </w:rPr>
        <w:t>年云南省残疾人联合会下发了《关于云南省残疾人基本辅具器具配适补提制度试点工作实施方案》的通知，通知中明确了我市嵩明县为试点单位，</w:t>
      </w:r>
      <w:r>
        <w:rPr>
          <w:rFonts w:hint="eastAsia" w:ascii="Arial Narrow" w:hAnsi="Arial Narrow" w:eastAsia="仿宋_GB2312"/>
          <w:sz w:val="28"/>
          <w:szCs w:val="28"/>
          <w:lang w:eastAsia="zh-CN"/>
        </w:rPr>
        <w:t>根据</w:t>
      </w:r>
      <w:r>
        <w:rPr>
          <w:rFonts w:hint="eastAsia" w:ascii="Arial Narrow" w:hAnsi="Arial Narrow" w:eastAsia="仿宋_GB2312"/>
          <w:sz w:val="28"/>
          <w:szCs w:val="28"/>
        </w:rPr>
        <w:t>《2021年云南省残疾人基本型辅助器具适配补贴制度试点工作方案》</w:t>
      </w:r>
      <w:r>
        <w:rPr>
          <w:rFonts w:hint="eastAsia" w:ascii="Arial Narrow" w:hAnsi="Arial Narrow" w:eastAsia="仿宋_GB2312"/>
          <w:sz w:val="28"/>
          <w:szCs w:val="28"/>
          <w:lang w:eastAsia="zh-CN"/>
        </w:rPr>
        <w:t>（</w:t>
      </w:r>
      <w:r>
        <w:rPr>
          <w:rFonts w:hint="eastAsia" w:ascii="Arial Narrow" w:hAnsi="Arial Narrow" w:eastAsia="仿宋_GB2312"/>
          <w:sz w:val="28"/>
          <w:szCs w:val="28"/>
        </w:rPr>
        <w:t>云残发〔2021〕25号</w:t>
      </w:r>
      <w:r>
        <w:rPr>
          <w:rFonts w:hint="eastAsia" w:ascii="Arial Narrow" w:hAnsi="Arial Narrow" w:eastAsia="仿宋_GB2312"/>
          <w:sz w:val="28"/>
          <w:szCs w:val="28"/>
          <w:lang w:eastAsia="zh-CN"/>
        </w:rPr>
        <w:t>），</w:t>
      </w:r>
      <w:r>
        <w:rPr>
          <w:rFonts w:ascii="Arial Narrow" w:hAnsi="Arial Narrow" w:eastAsia="仿宋_GB2312"/>
          <w:sz w:val="28"/>
          <w:szCs w:val="28"/>
        </w:rPr>
        <w:t>本年嵩明县按照方案积极探索为残疾人提供基本型辅具辅助器具适配服务的工作方法，将现行的残疾人基本型辅具适配服务由统购、统配，向货币化补助的服务模式转变，为制定全省残疾人基本型辅助器具适配补贴制度摸索经验。</w:t>
      </w:r>
    </w:p>
    <w:p>
      <w:pPr>
        <w:numPr>
          <w:ilvl w:val="0"/>
          <w:numId w:val="14"/>
        </w:numPr>
        <w:ind w:left="0" w:leftChars="0" w:firstLine="560" w:firstLineChars="200"/>
        <w:rPr>
          <w:rFonts w:hint="eastAsia" w:ascii="Arial Narrow" w:hAnsi="Arial Narrow" w:eastAsia="仿宋_GB2312"/>
          <w:sz w:val="28"/>
          <w:szCs w:val="28"/>
          <w:lang w:val="en-US" w:eastAsia="zh-CN"/>
        </w:rPr>
      </w:pPr>
      <w:r>
        <w:rPr>
          <w:rFonts w:hint="eastAsia" w:ascii="Arial Narrow" w:hAnsi="Arial Narrow" w:eastAsia="仿宋_GB2312"/>
          <w:sz w:val="28"/>
          <w:szCs w:val="28"/>
          <w:lang w:val="en-US" w:eastAsia="zh-CN"/>
        </w:rPr>
        <w:t>开展残疾人UFE精神障碍社区康复服务试点工作</w:t>
      </w:r>
    </w:p>
    <w:p>
      <w:pPr>
        <w:numPr>
          <w:ilvl w:val="0"/>
          <w:numId w:val="0"/>
        </w:numPr>
        <w:ind w:firstLine="560" w:firstLineChars="200"/>
        <w:rPr>
          <w:rFonts w:hint="eastAsia" w:ascii="Arial Narrow" w:hAnsi="Arial Narrow" w:eastAsia="仿宋_GB2312"/>
          <w:sz w:val="28"/>
          <w:szCs w:val="28"/>
          <w:lang w:val="en-US" w:eastAsia="zh-CN"/>
        </w:rPr>
      </w:pPr>
      <w:r>
        <w:rPr>
          <w:rFonts w:hint="eastAsia" w:ascii="Arial Narrow" w:hAnsi="Arial Narrow" w:eastAsia="仿宋_GB2312"/>
          <w:sz w:val="28"/>
          <w:szCs w:val="28"/>
          <w:lang w:val="en-US" w:eastAsia="zh-CN"/>
        </w:rPr>
        <w:t>西山区作为昆明市疾人UFE精神障碍社区康复服务试点，积极探索精神障碍患者社区康复服务模式，以降低患者病情复发率、致残率，提高患者自理率、就业率为目的，让精神障碍患者获得平等服务的机会。</w:t>
      </w:r>
    </w:p>
    <w:p>
      <w:pPr>
        <w:numPr>
          <w:ilvl w:val="0"/>
          <w:numId w:val="14"/>
        </w:numPr>
        <w:ind w:left="0" w:leftChars="0" w:firstLine="560" w:firstLineChars="200"/>
        <w:rPr>
          <w:rFonts w:hint="default" w:ascii="Arial Narrow" w:hAnsi="Arial Narrow" w:eastAsia="仿宋_GB2312"/>
          <w:sz w:val="28"/>
          <w:szCs w:val="28"/>
          <w:lang w:val="en-US" w:eastAsia="zh-CN"/>
        </w:rPr>
      </w:pPr>
      <w:r>
        <w:rPr>
          <w:rFonts w:hint="eastAsia" w:ascii="Arial Narrow" w:hAnsi="Arial Narrow" w:eastAsia="仿宋_GB2312"/>
          <w:sz w:val="28"/>
          <w:szCs w:val="28"/>
          <w:lang w:val="en-US" w:eastAsia="zh-CN"/>
        </w:rPr>
        <w:t>开展残疾儿童筛查工作</w:t>
      </w:r>
    </w:p>
    <w:p>
      <w:pPr>
        <w:numPr>
          <w:ilvl w:val="0"/>
          <w:numId w:val="0"/>
        </w:numPr>
        <w:ind w:firstLine="560" w:firstLineChars="200"/>
        <w:rPr>
          <w:rFonts w:hint="default" w:ascii="Arial Narrow" w:hAnsi="Arial Narrow" w:eastAsia="仿宋_GB2312"/>
          <w:sz w:val="28"/>
          <w:szCs w:val="28"/>
          <w:lang w:val="en-US" w:eastAsia="zh-CN"/>
        </w:rPr>
      </w:pPr>
      <w:r>
        <w:rPr>
          <w:rFonts w:hint="eastAsia" w:ascii="Arial Narrow" w:hAnsi="Arial Narrow" w:eastAsia="仿宋_GB2312"/>
          <w:sz w:val="28"/>
          <w:szCs w:val="28"/>
          <w:lang w:val="en-US" w:eastAsia="zh-CN"/>
        </w:rPr>
        <w:t>各县（市）区积极主动组织开展残疾儿童筛查工作，加强宣传引导，以早发现、早干预、早康复为原则，让处于最佳康复期的儿童得到及时有效的康复。</w:t>
      </w:r>
    </w:p>
    <w:p>
      <w:pPr>
        <w:numPr>
          <w:ilvl w:val="0"/>
          <w:numId w:val="14"/>
        </w:numPr>
        <w:ind w:left="0" w:leftChars="0" w:firstLine="560" w:firstLineChars="200"/>
        <w:rPr>
          <w:rFonts w:ascii="Arial Narrow" w:hAnsi="Arial Narrow" w:eastAsia="仿宋_GB2312"/>
          <w:b w:val="0"/>
          <w:bCs w:val="0"/>
          <w:sz w:val="28"/>
          <w:szCs w:val="28"/>
        </w:rPr>
      </w:pPr>
      <w:r>
        <w:rPr>
          <w:rFonts w:hint="eastAsia" w:ascii="Arial Narrow" w:hAnsi="Arial Narrow" w:eastAsia="仿宋_GB2312"/>
          <w:b w:val="0"/>
          <w:bCs w:val="0"/>
          <w:sz w:val="28"/>
          <w:szCs w:val="28"/>
          <w:lang w:eastAsia="zh-CN"/>
        </w:rPr>
        <w:t>审计结算、</w:t>
      </w:r>
      <w:r>
        <w:rPr>
          <w:rFonts w:hint="eastAsia" w:ascii="Arial Narrow" w:hAnsi="Arial Narrow" w:eastAsia="仿宋_GB2312"/>
          <w:b w:val="0"/>
          <w:bCs w:val="0"/>
          <w:sz w:val="28"/>
          <w:szCs w:val="28"/>
        </w:rPr>
        <w:t>主动回访，</w:t>
      </w:r>
      <w:r>
        <w:rPr>
          <w:rFonts w:ascii="Arial Narrow" w:hAnsi="Arial Narrow" w:eastAsia="仿宋_GB2312"/>
          <w:b w:val="0"/>
          <w:bCs w:val="0"/>
          <w:sz w:val="28"/>
          <w:szCs w:val="28"/>
        </w:rPr>
        <w:t>注重</w:t>
      </w:r>
      <w:r>
        <w:rPr>
          <w:rFonts w:hint="eastAsia" w:ascii="Arial Narrow" w:hAnsi="Arial Narrow" w:eastAsia="仿宋_GB2312"/>
          <w:b w:val="0"/>
          <w:bCs w:val="0"/>
          <w:sz w:val="28"/>
          <w:szCs w:val="28"/>
          <w:lang w:eastAsia="zh-CN"/>
        </w:rPr>
        <w:t>残疾儿童康复救助实效和</w:t>
      </w:r>
      <w:r>
        <w:rPr>
          <w:rFonts w:ascii="Arial Narrow" w:hAnsi="Arial Narrow" w:eastAsia="仿宋_GB2312"/>
          <w:b w:val="0"/>
          <w:bCs w:val="0"/>
          <w:sz w:val="28"/>
          <w:szCs w:val="28"/>
        </w:rPr>
        <w:t>残疾人满意度</w:t>
      </w:r>
    </w:p>
    <w:p>
      <w:pPr>
        <w:numPr>
          <w:ilvl w:val="0"/>
          <w:numId w:val="0"/>
        </w:numPr>
        <w:ind w:firstLine="560" w:firstLineChars="200"/>
        <w:rPr>
          <w:rFonts w:ascii="Arial Narrow" w:hAnsi="Arial Narrow" w:eastAsia="楷体_GB2312"/>
          <w:sz w:val="28"/>
          <w:szCs w:val="28"/>
        </w:rPr>
      </w:pPr>
      <w:r>
        <w:rPr>
          <w:rFonts w:hint="eastAsia" w:ascii="Arial Narrow" w:hAnsi="Arial Narrow" w:eastAsia="仿宋_GB2312"/>
          <w:sz w:val="28"/>
          <w:szCs w:val="28"/>
          <w:lang w:val="en-US" w:eastAsia="zh-CN"/>
        </w:rPr>
        <w:t>昆明市残联每年度委托第三方（会计师事务所）对全市残疾儿童康复救助经费使用情况进行审计，各县区残联依据审计结果进行资金结算。经审计，2022年，全市共有869名残疾儿童得到康复服务。</w:t>
      </w:r>
      <w:r>
        <w:rPr>
          <w:rFonts w:hint="eastAsia" w:ascii="Arial Narrow" w:hAnsi="Arial Narrow" w:eastAsia="仿宋_GB2312"/>
          <w:sz w:val="28"/>
          <w:szCs w:val="28"/>
          <w:lang w:eastAsia="zh-CN"/>
        </w:rPr>
        <w:t>残疾儿童康复救助取得显著实效，</w:t>
      </w:r>
      <w:r>
        <w:rPr>
          <w:rFonts w:ascii="Arial Narrow" w:hAnsi="Arial Narrow" w:eastAsia="仿宋_GB2312"/>
          <w:sz w:val="28"/>
          <w:szCs w:val="28"/>
        </w:rPr>
        <w:t>通过12385热线电话回访受益群众对昆明市残疾康复救助项目的满意度，残疾</w:t>
      </w:r>
      <w:r>
        <w:rPr>
          <w:rFonts w:hint="eastAsia" w:ascii="Arial Narrow" w:hAnsi="Arial Narrow" w:eastAsia="仿宋_GB2312"/>
          <w:sz w:val="28"/>
          <w:szCs w:val="28"/>
          <w:lang w:eastAsia="zh-CN"/>
        </w:rPr>
        <w:t>儿童家长</w:t>
      </w:r>
      <w:r>
        <w:rPr>
          <w:rFonts w:ascii="Arial Narrow" w:hAnsi="Arial Narrow" w:eastAsia="仿宋_GB2312"/>
          <w:sz w:val="28"/>
          <w:szCs w:val="28"/>
        </w:rPr>
        <w:t>满意度</w:t>
      </w:r>
      <w:r>
        <w:rPr>
          <w:rFonts w:hint="eastAsia" w:ascii="Arial Narrow" w:hAnsi="Arial Narrow" w:eastAsia="仿宋_GB2312"/>
          <w:sz w:val="28"/>
          <w:szCs w:val="28"/>
          <w:lang w:eastAsia="zh-CN"/>
        </w:rPr>
        <w:t>达到预期。</w:t>
      </w:r>
    </w:p>
    <w:bookmarkEnd w:id="29"/>
    <w:p>
      <w:pPr>
        <w:numPr>
          <w:ilvl w:val="0"/>
          <w:numId w:val="15"/>
        </w:numPr>
        <w:ind w:firstLine="560" w:firstLineChars="200"/>
        <w:outlineLvl w:val="0"/>
        <w:rPr>
          <w:rFonts w:ascii="Arial Narrow" w:hAnsi="Arial Narrow" w:eastAsia="楷体_GB2312"/>
          <w:sz w:val="28"/>
          <w:szCs w:val="28"/>
        </w:rPr>
      </w:pPr>
      <w:bookmarkStart w:id="30" w:name="_Toc41490185"/>
      <w:r>
        <w:rPr>
          <w:rFonts w:ascii="Arial Narrow" w:hAnsi="Arial Narrow" w:eastAsia="楷体_GB2312"/>
          <w:sz w:val="28"/>
          <w:szCs w:val="28"/>
        </w:rPr>
        <w:t>存在的问题</w:t>
      </w:r>
      <w:bookmarkEnd w:id="30"/>
      <w:bookmarkStart w:id="31" w:name="_Hlk40881148"/>
      <w:bookmarkStart w:id="32" w:name="OLE_LINK7"/>
    </w:p>
    <w:p>
      <w:pPr>
        <w:numPr>
          <w:ilvl w:val="0"/>
          <w:numId w:val="0"/>
        </w:numPr>
        <w:ind w:firstLine="560" w:firstLineChars="200"/>
        <w:outlineLvl w:val="0"/>
        <w:rPr>
          <w:rFonts w:ascii="Arial Narrow" w:hAnsi="Arial Narrow" w:eastAsia="仿宋_GB2312" w:cs="仿宋_GB2312"/>
          <w:color w:val="000000"/>
          <w:sz w:val="28"/>
          <w:szCs w:val="28"/>
        </w:rPr>
      </w:pPr>
      <w:r>
        <w:rPr>
          <w:rFonts w:hint="eastAsia" w:ascii="Arial Narrow" w:hAnsi="Arial Narrow" w:eastAsia="仿宋_GB2312" w:cs="仿宋_GB2312"/>
          <w:color w:val="000000"/>
          <w:sz w:val="28"/>
          <w:szCs w:val="28"/>
          <w:lang w:val="en-US" w:eastAsia="zh-CN"/>
        </w:rPr>
        <w:t>1、</w:t>
      </w:r>
      <w:r>
        <w:rPr>
          <w:rFonts w:ascii="Arial Narrow" w:hAnsi="Arial Narrow" w:eastAsia="仿宋_GB2312" w:cs="仿宋_GB2312"/>
          <w:color w:val="000000"/>
          <w:sz w:val="28"/>
          <w:szCs w:val="28"/>
        </w:rPr>
        <w:t>对残疾人</w:t>
      </w:r>
      <w:r>
        <w:rPr>
          <w:rFonts w:hint="eastAsia" w:ascii="Arial Narrow" w:hAnsi="Arial Narrow" w:eastAsia="仿宋_GB2312" w:cs="仿宋_GB2312"/>
          <w:color w:val="000000"/>
          <w:sz w:val="28"/>
          <w:szCs w:val="28"/>
          <w:lang w:eastAsia="zh-CN"/>
        </w:rPr>
        <w:t>辅助器具</w:t>
      </w:r>
      <w:r>
        <w:rPr>
          <w:rFonts w:ascii="Arial Narrow" w:hAnsi="Arial Narrow" w:eastAsia="仿宋_GB2312" w:cs="仿宋_GB2312"/>
          <w:color w:val="000000"/>
          <w:sz w:val="28"/>
          <w:szCs w:val="28"/>
        </w:rPr>
        <w:t>更换管理待进一步加强</w:t>
      </w:r>
      <w:bookmarkEnd w:id="31"/>
      <w:r>
        <w:rPr>
          <w:rFonts w:ascii="Arial Narrow" w:hAnsi="Arial Narrow" w:eastAsia="仿宋_GB2312" w:cs="仿宋_GB2312"/>
          <w:color w:val="000000"/>
          <w:sz w:val="28"/>
          <w:szCs w:val="28"/>
        </w:rPr>
        <w:t>。</w:t>
      </w:r>
    </w:p>
    <w:p>
      <w:pPr>
        <w:ind w:firstLine="560" w:firstLineChars="200"/>
        <w:rPr>
          <w:rFonts w:ascii="Arial Narrow" w:hAnsi="Arial Narrow" w:eastAsia="仿宋_GB2312" w:cs="仿宋_GB2312"/>
          <w:color w:val="000000"/>
          <w:sz w:val="28"/>
          <w:szCs w:val="28"/>
        </w:rPr>
      </w:pPr>
      <w:r>
        <w:rPr>
          <w:rFonts w:ascii="Arial Narrow" w:hAnsi="Arial Narrow" w:eastAsia="仿宋_GB2312" w:cs="仿宋_GB2312"/>
          <w:color w:val="000000"/>
          <w:sz w:val="28"/>
          <w:szCs w:val="28"/>
        </w:rPr>
        <w:t>各县（市）区残联对采购的辅具有验收入库、领取人签字登记等相关纸质版的台账记录，但对于申请进行辅具更换的残疾人是否符合相关更换条件仍旧需要相关工作人员对以前年度的纸质版台账进行查阅，工作繁琐，较为不便。</w:t>
      </w:r>
    </w:p>
    <w:p>
      <w:pPr>
        <w:numPr>
          <w:ilvl w:val="0"/>
          <w:numId w:val="16"/>
        </w:numPr>
        <w:ind w:firstLine="560" w:firstLineChars="200"/>
        <w:rPr>
          <w:rFonts w:hint="eastAsia" w:ascii="Arial Narrow" w:hAnsi="Arial Narrow" w:eastAsia="仿宋_GB2312" w:cs="仿宋_GB2312"/>
          <w:color w:val="000000"/>
          <w:sz w:val="28"/>
          <w:szCs w:val="28"/>
          <w:lang w:val="en-US" w:eastAsia="zh-CN"/>
        </w:rPr>
      </w:pPr>
      <w:r>
        <w:rPr>
          <w:rFonts w:hint="eastAsia" w:ascii="Arial Narrow" w:hAnsi="Arial Narrow" w:eastAsia="仿宋_GB2312" w:cs="仿宋_GB2312"/>
          <w:color w:val="000000"/>
          <w:sz w:val="28"/>
          <w:szCs w:val="28"/>
          <w:lang w:val="en-US" w:eastAsia="zh-CN"/>
        </w:rPr>
        <w:t>进一步加强细化本级部门预算编报。</w:t>
      </w:r>
    </w:p>
    <w:p>
      <w:pPr>
        <w:numPr>
          <w:ilvl w:val="0"/>
          <w:numId w:val="0"/>
        </w:numPr>
        <w:ind w:firstLine="560"/>
        <w:rPr>
          <w:rFonts w:hint="eastAsia" w:ascii="Arial Narrow" w:hAnsi="Arial Narrow" w:eastAsia="仿宋_GB2312" w:cs="仿宋_GB2312"/>
          <w:color w:val="000000"/>
          <w:sz w:val="28"/>
          <w:szCs w:val="28"/>
          <w:lang w:val="en-US" w:eastAsia="zh-CN"/>
        </w:rPr>
      </w:pPr>
      <w:r>
        <w:rPr>
          <w:rFonts w:hint="eastAsia" w:ascii="Arial Narrow" w:hAnsi="Arial Narrow" w:eastAsia="仿宋_GB2312" w:cs="仿宋_GB2312"/>
          <w:color w:val="000000"/>
          <w:sz w:val="28"/>
          <w:szCs w:val="28"/>
          <w:lang w:val="en-US" w:eastAsia="zh-CN"/>
        </w:rPr>
        <w:t>2022年，因受新冠肺炎疫情影响，部分项目未能如期开展，预算资金及时上交市级财政，造成实际支出情况受影响。</w:t>
      </w:r>
    </w:p>
    <w:p>
      <w:pPr>
        <w:numPr>
          <w:ilvl w:val="0"/>
          <w:numId w:val="0"/>
        </w:numPr>
        <w:ind w:firstLine="560"/>
        <w:rPr>
          <w:rFonts w:hint="default" w:ascii="Arial Narrow" w:hAnsi="Arial Narrow" w:eastAsia="仿宋_GB2312" w:cs="仿宋_GB2312"/>
          <w:color w:val="000000"/>
          <w:sz w:val="28"/>
          <w:szCs w:val="28"/>
          <w:lang w:val="en-US" w:eastAsia="zh-CN"/>
        </w:rPr>
      </w:pPr>
      <w:r>
        <w:rPr>
          <w:rFonts w:hint="eastAsia" w:ascii="Arial Narrow" w:hAnsi="Arial Narrow" w:eastAsia="仿宋_GB2312" w:cs="仿宋_GB2312"/>
          <w:color w:val="000000"/>
          <w:sz w:val="28"/>
          <w:szCs w:val="28"/>
          <w:lang w:val="en-US" w:eastAsia="zh-CN"/>
        </w:rPr>
        <w:t>3</w:t>
      </w:r>
      <w:r>
        <w:rPr>
          <w:rFonts w:ascii="Arial Narrow" w:hAnsi="Arial Narrow" w:eastAsia="仿宋_GB2312"/>
          <w:sz w:val="28"/>
          <w:szCs w:val="28"/>
        </w:rPr>
        <w:t>、</w:t>
      </w:r>
      <w:r>
        <w:rPr>
          <w:rFonts w:hint="eastAsia" w:ascii="Arial Narrow" w:hAnsi="Arial Narrow" w:eastAsia="仿宋_GB2312" w:cs="仿宋_GB2312"/>
          <w:color w:val="000000"/>
          <w:sz w:val="28"/>
          <w:szCs w:val="28"/>
          <w:lang w:val="en-US" w:eastAsia="zh-CN"/>
        </w:rPr>
        <w:t>因疫情影响，2022年残疾儿童康复救助项目启动晚，因康复周期统计与资金结算相关规定有冲突，资金支出进度慢;因部分县区中央</w:t>
      </w:r>
      <w:r>
        <w:rPr>
          <w:rFonts w:ascii="Arial Narrow" w:hAnsi="Arial Narrow" w:eastAsia="仿宋_GB2312"/>
          <w:sz w:val="28"/>
          <w:szCs w:val="28"/>
        </w:rPr>
        <w:t>、</w:t>
      </w:r>
      <w:r>
        <w:rPr>
          <w:rFonts w:hint="eastAsia" w:ascii="Arial Narrow" w:hAnsi="Arial Narrow" w:eastAsia="仿宋_GB2312" w:cs="仿宋_GB2312"/>
          <w:color w:val="000000"/>
          <w:sz w:val="28"/>
          <w:szCs w:val="28"/>
          <w:lang w:val="en-US" w:eastAsia="zh-CN"/>
        </w:rPr>
        <w:t>省级</w:t>
      </w:r>
      <w:r>
        <w:rPr>
          <w:rFonts w:ascii="Arial Narrow" w:hAnsi="Arial Narrow" w:eastAsia="仿宋_GB2312"/>
          <w:sz w:val="28"/>
          <w:szCs w:val="28"/>
        </w:rPr>
        <w:t>、</w:t>
      </w:r>
      <w:r>
        <w:rPr>
          <w:rFonts w:hint="eastAsia" w:ascii="Arial Narrow" w:hAnsi="Arial Narrow" w:eastAsia="仿宋_GB2312" w:cs="仿宋_GB2312"/>
          <w:color w:val="000000"/>
          <w:sz w:val="28"/>
          <w:szCs w:val="28"/>
          <w:lang w:val="en-US" w:eastAsia="zh-CN"/>
        </w:rPr>
        <w:t>市级资金统筹使用的原因,部分县区偏向优先使用上级补助资金，市本级资金支出进度慢。</w:t>
      </w:r>
    </w:p>
    <w:bookmarkEnd w:id="32"/>
    <w:p>
      <w:pPr>
        <w:ind w:firstLine="560" w:firstLineChars="200"/>
        <w:outlineLvl w:val="0"/>
        <w:rPr>
          <w:rFonts w:ascii="Arial Narrow" w:hAnsi="Arial Narrow" w:eastAsia="楷体_GB2312"/>
          <w:color w:val="000000"/>
          <w:sz w:val="28"/>
          <w:szCs w:val="28"/>
        </w:rPr>
      </w:pPr>
      <w:bookmarkStart w:id="33" w:name="_Toc41490186"/>
      <w:r>
        <w:rPr>
          <w:rFonts w:ascii="Arial Narrow" w:hAnsi="Arial Narrow" w:eastAsia="楷体_GB2312"/>
          <w:color w:val="000000"/>
          <w:sz w:val="28"/>
          <w:szCs w:val="28"/>
        </w:rPr>
        <w:t>（三）建议和改进措施</w:t>
      </w:r>
      <w:bookmarkEnd w:id="33"/>
    </w:p>
    <w:p>
      <w:pPr>
        <w:adjustRightInd/>
        <w:ind w:firstLine="560" w:firstLineChars="200"/>
        <w:rPr>
          <w:rFonts w:hint="eastAsia" w:ascii="Arial Narrow" w:hAnsi="Arial Narrow" w:eastAsia="仿宋_GB2312"/>
          <w:sz w:val="28"/>
          <w:szCs w:val="28"/>
          <w:lang w:val="en-US" w:eastAsia="zh-CN"/>
        </w:rPr>
      </w:pPr>
      <w:r>
        <w:rPr>
          <w:rFonts w:ascii="Arial Narrow" w:hAnsi="Arial Narrow" w:eastAsia="仿宋_GB2312"/>
          <w:sz w:val="28"/>
          <w:szCs w:val="28"/>
        </w:rPr>
        <w:t>1</w:t>
      </w:r>
      <w:r>
        <w:rPr>
          <w:rFonts w:hint="eastAsia" w:ascii="Arial Narrow" w:hAnsi="Arial Narrow" w:eastAsia="仿宋_GB2312"/>
          <w:sz w:val="28"/>
          <w:szCs w:val="28"/>
          <w:lang w:val="en-US" w:eastAsia="zh-CN"/>
        </w:rPr>
        <w:t>.</w:t>
      </w:r>
      <w:r>
        <w:rPr>
          <w:rFonts w:ascii="Arial Narrow" w:hAnsi="Arial Narrow" w:eastAsia="仿宋_GB2312"/>
          <w:sz w:val="28"/>
          <w:szCs w:val="28"/>
        </w:rPr>
        <w:t>合理安排工作计划，</w:t>
      </w:r>
      <w:r>
        <w:rPr>
          <w:rFonts w:hint="eastAsia" w:ascii="Arial Narrow" w:hAnsi="Arial Narrow" w:eastAsia="仿宋_GB2312"/>
          <w:sz w:val="28"/>
          <w:szCs w:val="28"/>
          <w:lang w:eastAsia="zh-CN"/>
        </w:rPr>
        <w:t>科学编制用款计划，</w:t>
      </w:r>
      <w:r>
        <w:rPr>
          <w:rFonts w:ascii="Arial Narrow" w:hAnsi="Arial Narrow" w:eastAsia="仿宋_GB2312"/>
          <w:sz w:val="28"/>
          <w:szCs w:val="28"/>
        </w:rPr>
        <w:t>促使财政资金得到</w:t>
      </w:r>
      <w:r>
        <w:rPr>
          <w:rFonts w:hint="eastAsia" w:ascii="Arial Narrow" w:hAnsi="Arial Narrow" w:eastAsia="仿宋_GB2312"/>
          <w:sz w:val="28"/>
          <w:szCs w:val="28"/>
          <w:lang w:eastAsia="zh-CN"/>
        </w:rPr>
        <w:t>有效</w:t>
      </w:r>
      <w:r>
        <w:rPr>
          <w:rFonts w:ascii="Arial Narrow" w:hAnsi="Arial Narrow" w:eastAsia="仿宋_GB2312"/>
          <w:sz w:val="28"/>
          <w:szCs w:val="28"/>
        </w:rPr>
        <w:t>利用</w:t>
      </w:r>
      <w:r>
        <w:rPr>
          <w:rFonts w:hint="eastAsia" w:ascii="Arial Narrow" w:hAnsi="Arial Narrow" w:eastAsia="仿宋_GB2312"/>
          <w:sz w:val="28"/>
          <w:szCs w:val="28"/>
          <w:lang w:eastAsia="zh-CN"/>
        </w:rPr>
        <w:t>。</w:t>
      </w:r>
    </w:p>
    <w:p>
      <w:pPr>
        <w:keepNext w:val="0"/>
        <w:keepLines w:val="0"/>
        <w:pageBreakBefore w:val="0"/>
        <w:widowControl/>
        <w:kinsoku/>
        <w:wordWrap/>
        <w:overflowPunct w:val="0"/>
        <w:topLinePunct w:val="0"/>
        <w:autoSpaceDE w:val="0"/>
        <w:autoSpaceDN w:val="0"/>
        <w:bidi w:val="0"/>
        <w:adjustRightInd/>
        <w:snapToGrid/>
        <w:ind w:firstLine="560" w:firstLineChars="200"/>
        <w:textAlignment w:val="auto"/>
        <w:rPr>
          <w:rFonts w:hint="eastAsia" w:ascii="Arial Narrow" w:hAnsi="Arial Narrow" w:eastAsia="仿宋_GB2312"/>
          <w:color w:val="FF0000"/>
          <w:sz w:val="28"/>
          <w:szCs w:val="28"/>
          <w:lang w:val="en-US" w:eastAsia="zh-CN"/>
        </w:rPr>
      </w:pPr>
      <w:r>
        <w:rPr>
          <w:rFonts w:hint="eastAsia" w:ascii="Arial Narrow" w:hAnsi="Arial Narrow" w:eastAsia="仿宋_GB2312"/>
          <w:color w:val="auto"/>
          <w:sz w:val="28"/>
          <w:szCs w:val="28"/>
          <w:lang w:val="en-US" w:eastAsia="zh-CN"/>
        </w:rPr>
        <w:t>2022年，残疾人康复专项（对下）补助经费实际支出进度相对滞后，资金使用率低。建</w:t>
      </w:r>
      <w:r>
        <w:rPr>
          <w:rFonts w:hint="eastAsia" w:ascii="Arial Narrow" w:hAnsi="Arial Narrow" w:eastAsia="仿宋_GB2312"/>
          <w:color w:val="000000" w:themeColor="text1"/>
          <w:sz w:val="28"/>
          <w:szCs w:val="28"/>
          <w:lang w:val="en-US" w:eastAsia="zh-CN"/>
          <w14:textFill>
            <w14:solidFill>
              <w14:schemeClr w14:val="tx1"/>
            </w14:solidFill>
          </w14:textFill>
        </w:rPr>
        <w:t>议各县区在收到上级补助经费后，合理</w:t>
      </w:r>
      <w:r>
        <w:rPr>
          <w:rFonts w:ascii="Arial Narrow" w:hAnsi="Arial Narrow" w:eastAsia="仿宋_GB2312"/>
          <w:color w:val="000000" w:themeColor="text1"/>
          <w:sz w:val="28"/>
          <w:szCs w:val="28"/>
          <w14:textFill>
            <w14:solidFill>
              <w14:schemeClr w14:val="tx1"/>
            </w14:solidFill>
          </w14:textFill>
        </w:rPr>
        <w:t>安排工</w:t>
      </w:r>
      <w:r>
        <w:rPr>
          <w:rFonts w:ascii="Arial Narrow" w:hAnsi="Arial Narrow" w:eastAsia="仿宋_GB2312"/>
          <w:sz w:val="28"/>
          <w:szCs w:val="28"/>
        </w:rPr>
        <w:t>作计划，</w:t>
      </w:r>
      <w:r>
        <w:rPr>
          <w:rFonts w:hint="eastAsia" w:ascii="Arial Narrow" w:hAnsi="Arial Narrow" w:eastAsia="仿宋_GB2312"/>
          <w:sz w:val="28"/>
          <w:szCs w:val="28"/>
          <w:lang w:eastAsia="zh-CN"/>
        </w:rPr>
        <w:t>科学编制用款计划，统筹使用各级经费，有效利用专项资金。</w:t>
      </w:r>
      <w:bookmarkStart w:id="34" w:name="_Hlk514329293"/>
      <w:r>
        <w:rPr>
          <w:rFonts w:ascii="Arial Narrow" w:hAnsi="Arial Narrow" w:eastAsia="仿宋_GB2312"/>
          <w:sz w:val="28"/>
          <w:szCs w:val="28"/>
        </w:rPr>
        <w:t>项目执行过程中，定期对项目的实施进度、目标实现情况、资金使用情况等进行监督管理，对于偏离目标较大的项目，分析原因，责成实施部门进行整改、纠偏，促使财政资金得到合理利用。</w:t>
      </w:r>
      <w:bookmarkEnd w:id="34"/>
    </w:p>
    <w:p>
      <w:pPr>
        <w:numPr>
          <w:ilvl w:val="0"/>
          <w:numId w:val="17"/>
        </w:numPr>
        <w:adjustRightInd/>
        <w:ind w:firstLine="560" w:firstLineChars="200"/>
        <w:rPr>
          <w:rFonts w:hint="eastAsia" w:ascii="Arial Narrow" w:hAnsi="Arial Narrow" w:eastAsia="仿宋_GB2312"/>
          <w:sz w:val="28"/>
          <w:szCs w:val="28"/>
          <w:lang w:eastAsia="zh-CN"/>
        </w:rPr>
      </w:pPr>
      <w:r>
        <w:rPr>
          <w:rFonts w:hint="eastAsia" w:ascii="Arial Narrow" w:hAnsi="Arial Narrow" w:eastAsia="仿宋_GB2312"/>
          <w:sz w:val="28"/>
          <w:szCs w:val="28"/>
          <w:lang w:eastAsia="zh-CN"/>
        </w:rPr>
        <w:t>加大残疾儿童筛查工作力度，进一步做好残疾儿童康复救助宣传引导工作。</w:t>
      </w:r>
    </w:p>
    <w:p>
      <w:pPr>
        <w:numPr>
          <w:ilvl w:val="0"/>
          <w:numId w:val="0"/>
        </w:numPr>
        <w:adjustRightInd/>
        <w:rPr>
          <w:rFonts w:hint="default" w:ascii="Arial Narrow" w:hAnsi="Arial Narrow" w:eastAsia="仿宋_GB2312"/>
          <w:sz w:val="28"/>
          <w:szCs w:val="28"/>
          <w:lang w:val="en-US" w:eastAsia="zh-CN"/>
        </w:rPr>
      </w:pPr>
      <w:r>
        <w:rPr>
          <w:rFonts w:hint="eastAsia" w:ascii="Arial Narrow" w:hAnsi="Arial Narrow" w:eastAsia="仿宋_GB2312"/>
          <w:sz w:val="28"/>
          <w:szCs w:val="28"/>
          <w:lang w:val="en-US" w:eastAsia="zh-CN"/>
        </w:rPr>
        <w:t xml:space="preserve">    根据残疾人预防和残疾人康复相关规定，加强残疾儿童早期筛查和早期干预，做实0—6岁儿童健康管理工作，逐步建立筛查、评估、诊断、康复救助衔接机制。</w:t>
      </w:r>
    </w:p>
    <w:p>
      <w:pPr>
        <w:numPr>
          <w:ilvl w:val="0"/>
          <w:numId w:val="17"/>
        </w:numPr>
        <w:adjustRightInd/>
        <w:ind w:left="0" w:leftChars="0" w:firstLine="560" w:firstLineChars="200"/>
        <w:rPr>
          <w:rFonts w:hint="eastAsia" w:ascii="Arial Narrow" w:hAnsi="Arial Narrow" w:eastAsia="仿宋_GB2312"/>
          <w:sz w:val="28"/>
          <w:szCs w:val="28"/>
          <w:lang w:eastAsia="zh-CN"/>
        </w:rPr>
      </w:pPr>
      <w:r>
        <w:rPr>
          <w:rFonts w:ascii="Arial Narrow" w:hAnsi="Arial Narrow" w:eastAsia="仿宋_GB2312"/>
          <w:sz w:val="28"/>
          <w:szCs w:val="28"/>
        </w:rPr>
        <w:t>加强残疾人康复</w:t>
      </w:r>
      <w:r>
        <w:rPr>
          <w:rFonts w:hint="eastAsia" w:ascii="Arial Narrow" w:hAnsi="Arial Narrow" w:eastAsia="仿宋_GB2312"/>
          <w:sz w:val="28"/>
          <w:szCs w:val="28"/>
          <w:lang w:eastAsia="zh-CN"/>
        </w:rPr>
        <w:t>服务</w:t>
      </w:r>
      <w:r>
        <w:rPr>
          <w:rFonts w:ascii="Arial Narrow" w:hAnsi="Arial Narrow" w:eastAsia="仿宋_GB2312"/>
          <w:sz w:val="28"/>
          <w:szCs w:val="28"/>
        </w:rPr>
        <w:t>政策宣传力度</w:t>
      </w:r>
      <w:r>
        <w:rPr>
          <w:rFonts w:hint="eastAsia" w:ascii="Arial Narrow" w:hAnsi="Arial Narrow" w:eastAsia="仿宋_GB2312"/>
          <w:sz w:val="28"/>
          <w:szCs w:val="28"/>
          <w:lang w:eastAsia="zh-CN"/>
        </w:rPr>
        <w:t>。</w:t>
      </w:r>
    </w:p>
    <w:p>
      <w:pPr>
        <w:numPr>
          <w:ilvl w:val="0"/>
          <w:numId w:val="0"/>
        </w:numPr>
        <w:adjustRightInd/>
        <w:rPr>
          <w:rFonts w:hint="eastAsia" w:ascii="Arial Narrow" w:hAnsi="Arial Narrow" w:eastAsia="仿宋_GB2312"/>
          <w:sz w:val="28"/>
          <w:szCs w:val="28"/>
          <w:lang w:eastAsia="zh-CN"/>
        </w:rPr>
      </w:pPr>
      <w:r>
        <w:rPr>
          <w:rFonts w:hint="eastAsia" w:ascii="Arial Narrow" w:hAnsi="Arial Narrow" w:eastAsia="仿宋_GB2312"/>
          <w:sz w:val="28"/>
          <w:szCs w:val="28"/>
          <w:lang w:eastAsia="zh-CN"/>
        </w:rPr>
        <w:t>各县区残联组织各定点服务机构对相关政策进行学习，对现行政策依据进行解读分析，利用好时间节点对惠民帮扶政策进行广泛宣传，通过科学引导，增进全民参与扶残助残意识，营造良好社会氛围。</w:t>
      </w:r>
    </w:p>
    <w:p>
      <w:pPr>
        <w:numPr>
          <w:ilvl w:val="0"/>
          <w:numId w:val="17"/>
        </w:numPr>
        <w:adjustRightInd/>
        <w:ind w:left="0" w:leftChars="0" w:firstLine="560" w:firstLineChars="200"/>
        <w:rPr>
          <w:rFonts w:hint="eastAsia" w:ascii="Arial Narrow" w:hAnsi="Arial Narrow" w:eastAsia="仿宋_GB2312"/>
          <w:sz w:val="28"/>
          <w:szCs w:val="28"/>
          <w:lang w:eastAsia="zh-CN"/>
        </w:rPr>
      </w:pPr>
      <w:r>
        <w:rPr>
          <w:rFonts w:hint="eastAsia" w:ascii="Arial Narrow" w:hAnsi="Arial Narrow" w:eastAsia="仿宋_GB2312"/>
          <w:sz w:val="28"/>
          <w:szCs w:val="28"/>
          <w:lang w:val="en-US" w:eastAsia="zh-CN"/>
        </w:rPr>
        <w:t>健全</w:t>
      </w:r>
      <w:r>
        <w:rPr>
          <w:rFonts w:ascii="Arial Narrow" w:hAnsi="Arial Narrow" w:eastAsia="仿宋_GB2312"/>
          <w:sz w:val="28"/>
          <w:szCs w:val="28"/>
        </w:rPr>
        <w:t>完善</w:t>
      </w:r>
      <w:r>
        <w:rPr>
          <w:rFonts w:hint="eastAsia" w:ascii="Arial Narrow" w:hAnsi="Arial Narrow" w:eastAsia="仿宋_GB2312"/>
          <w:sz w:val="28"/>
          <w:szCs w:val="28"/>
          <w:lang w:eastAsia="zh-CN"/>
        </w:rPr>
        <w:t>残疾人辅助器具适配服务。</w:t>
      </w:r>
    </w:p>
    <w:p>
      <w:pPr>
        <w:numPr>
          <w:ilvl w:val="0"/>
          <w:numId w:val="0"/>
        </w:numPr>
        <w:adjustRightInd/>
        <w:ind w:firstLine="560" w:firstLineChars="200"/>
        <w:rPr>
          <w:rFonts w:hint="eastAsia" w:ascii="Arial Narrow" w:hAnsi="Arial Narrow" w:eastAsia="仿宋_GB2312"/>
          <w:sz w:val="28"/>
          <w:szCs w:val="28"/>
          <w:lang w:eastAsia="zh-CN"/>
        </w:rPr>
      </w:pPr>
      <w:r>
        <w:rPr>
          <w:rFonts w:hint="eastAsia" w:ascii="Arial Narrow" w:hAnsi="Arial Narrow" w:eastAsia="仿宋_GB2312"/>
          <w:sz w:val="28"/>
          <w:szCs w:val="28"/>
          <w:lang w:eastAsia="zh-CN"/>
        </w:rPr>
        <w:t>在统一采购基础上，探索研究残疾人基本型辅助器具适配补贴模式，进一步优化残疾人辅具适配服务，让符合适配条件的残疾人人人享有基本型辅助器具适配服务。</w:t>
      </w:r>
    </w:p>
    <w:p>
      <w:pPr>
        <w:widowControl w:val="0"/>
        <w:overflowPunct/>
        <w:ind w:firstLine="560" w:firstLineChars="200"/>
        <w:outlineLvl w:val="0"/>
        <w:rPr>
          <w:rFonts w:ascii="Arial Narrow" w:hAnsi="Arial Narrow" w:eastAsia="黑体" w:cs="仿宋_GB2312"/>
          <w:sz w:val="28"/>
          <w:szCs w:val="28"/>
          <w:lang w:val="zh-CN"/>
        </w:rPr>
      </w:pPr>
      <w:bookmarkStart w:id="35" w:name="_Toc41490187"/>
    </w:p>
    <w:p>
      <w:pPr>
        <w:widowControl w:val="0"/>
        <w:overflowPunct/>
        <w:ind w:firstLine="560" w:firstLineChars="200"/>
        <w:outlineLvl w:val="0"/>
        <w:rPr>
          <w:rFonts w:ascii="Arial Narrow" w:hAnsi="Arial Narrow" w:eastAsia="黑体" w:cs="仿宋_GB2312"/>
          <w:sz w:val="28"/>
          <w:szCs w:val="28"/>
          <w:lang w:val="zh-CN"/>
        </w:rPr>
      </w:pPr>
    </w:p>
    <w:p>
      <w:pPr>
        <w:widowControl w:val="0"/>
        <w:overflowPunct/>
        <w:ind w:firstLine="560" w:firstLineChars="200"/>
        <w:outlineLvl w:val="0"/>
        <w:rPr>
          <w:rFonts w:ascii="Arial Narrow" w:hAnsi="Arial Narrow" w:eastAsia="黑体" w:cs="仿宋_GB2312"/>
          <w:sz w:val="28"/>
          <w:szCs w:val="28"/>
          <w:lang w:val="zh-CN"/>
        </w:rPr>
      </w:pPr>
      <w:r>
        <w:rPr>
          <w:rFonts w:ascii="Arial Narrow" w:hAnsi="Arial Narrow" w:eastAsia="黑体" w:cs="仿宋_GB2312"/>
          <w:sz w:val="28"/>
          <w:szCs w:val="28"/>
          <w:lang w:val="zh-CN"/>
        </w:rPr>
        <w:t>相关附件</w:t>
      </w:r>
      <w:bookmarkEnd w:id="35"/>
    </w:p>
    <w:p>
      <w:pPr>
        <w:widowControl w:val="0"/>
        <w:overflowPunct/>
        <w:ind w:firstLine="660"/>
        <w:rPr>
          <w:rFonts w:ascii="Arial Narrow" w:hAnsi="Arial Narrow" w:eastAsia="仿宋_GB2312"/>
          <w:sz w:val="28"/>
          <w:szCs w:val="28"/>
        </w:rPr>
      </w:pPr>
      <w:r>
        <w:rPr>
          <w:rFonts w:ascii="Arial Narrow" w:hAnsi="Arial Narrow" w:eastAsia="仿宋_GB2312"/>
          <w:sz w:val="28"/>
          <w:szCs w:val="28"/>
        </w:rPr>
        <w:t>1、</w:t>
      </w:r>
      <w:r>
        <w:rPr>
          <w:rFonts w:hint="eastAsia" w:ascii="Arial Narrow" w:hAnsi="Arial Narrow" w:eastAsia="仿宋_GB2312"/>
          <w:sz w:val="28"/>
          <w:szCs w:val="28"/>
          <w:lang w:val="en-US" w:eastAsia="zh-CN"/>
        </w:rPr>
        <w:t>2022</w:t>
      </w:r>
      <w:r>
        <w:rPr>
          <w:rFonts w:ascii="Arial Narrow" w:hAnsi="Arial Narrow" w:eastAsia="仿宋_GB2312"/>
          <w:sz w:val="28"/>
          <w:szCs w:val="28"/>
        </w:rPr>
        <w:t>年残疾人康复专项经费支出绩效</w:t>
      </w:r>
      <w:r>
        <w:rPr>
          <w:rFonts w:hint="eastAsia" w:ascii="Arial Narrow" w:hAnsi="Arial Narrow" w:eastAsia="仿宋_GB2312"/>
          <w:sz w:val="28"/>
          <w:szCs w:val="28"/>
          <w:lang w:eastAsia="zh-CN"/>
        </w:rPr>
        <w:t>自评</w:t>
      </w:r>
      <w:r>
        <w:rPr>
          <w:rFonts w:ascii="Arial Narrow" w:hAnsi="Arial Narrow" w:eastAsia="仿宋_GB2312"/>
          <w:sz w:val="28"/>
          <w:szCs w:val="28"/>
        </w:rPr>
        <w:t>指标体系及</w:t>
      </w:r>
      <w:r>
        <w:rPr>
          <w:rFonts w:hint="eastAsia" w:ascii="Arial Narrow" w:hAnsi="Arial Narrow" w:eastAsia="仿宋_GB2312"/>
          <w:sz w:val="28"/>
          <w:szCs w:val="28"/>
          <w:lang w:eastAsia="zh-CN"/>
        </w:rPr>
        <w:t>打</w:t>
      </w:r>
      <w:r>
        <w:rPr>
          <w:rFonts w:ascii="Arial Narrow" w:hAnsi="Arial Narrow" w:eastAsia="仿宋_GB2312"/>
          <w:sz w:val="28"/>
          <w:szCs w:val="28"/>
        </w:rPr>
        <w:t>分表；</w:t>
      </w:r>
    </w:p>
    <w:p>
      <w:pPr>
        <w:widowControl w:val="0"/>
        <w:overflowPunct/>
        <w:ind w:firstLine="660"/>
        <w:rPr>
          <w:rFonts w:ascii="Arial Narrow" w:hAnsi="Arial Narrow" w:eastAsia="仿宋_GB2312"/>
          <w:sz w:val="28"/>
          <w:szCs w:val="28"/>
        </w:rPr>
      </w:pPr>
      <w:r>
        <w:rPr>
          <w:rFonts w:ascii="Arial Narrow" w:hAnsi="Arial Narrow" w:eastAsia="仿宋_GB2312"/>
          <w:sz w:val="28"/>
          <w:szCs w:val="28"/>
        </w:rPr>
        <w:t>2、康复专项基础数据表</w:t>
      </w:r>
      <w:r>
        <w:rPr>
          <w:rFonts w:hint="eastAsia" w:ascii="Arial Narrow" w:hAnsi="Arial Narrow" w:eastAsia="仿宋_GB2312"/>
          <w:sz w:val="28"/>
          <w:szCs w:val="28"/>
          <w:lang w:eastAsia="zh-CN"/>
        </w:rPr>
        <w:t>（本级）</w:t>
      </w:r>
      <w:r>
        <w:rPr>
          <w:rFonts w:ascii="Arial Narrow" w:hAnsi="Arial Narrow" w:eastAsia="仿宋_GB2312"/>
          <w:sz w:val="28"/>
          <w:szCs w:val="28"/>
        </w:rPr>
        <w:t>；</w:t>
      </w:r>
    </w:p>
    <w:p>
      <w:pPr>
        <w:widowControl w:val="0"/>
        <w:overflowPunct/>
        <w:ind w:firstLine="660"/>
        <w:rPr>
          <w:rFonts w:hint="eastAsia" w:ascii="Arial Narrow" w:hAnsi="Arial Narrow" w:eastAsia="仿宋_GB2312"/>
          <w:sz w:val="28"/>
          <w:szCs w:val="28"/>
          <w:lang w:eastAsia="zh-CN"/>
        </w:rPr>
      </w:pPr>
      <w:r>
        <w:rPr>
          <w:rFonts w:ascii="Arial Narrow" w:hAnsi="Arial Narrow" w:eastAsia="仿宋_GB2312"/>
          <w:sz w:val="28"/>
          <w:szCs w:val="28"/>
        </w:rPr>
        <w:t>3、下拨康复专项补助经费使用情况</w:t>
      </w:r>
      <w:r>
        <w:rPr>
          <w:rFonts w:hint="eastAsia" w:ascii="Arial Narrow" w:hAnsi="Arial Narrow" w:eastAsia="仿宋_GB2312"/>
          <w:sz w:val="28"/>
          <w:szCs w:val="28"/>
          <w:lang w:eastAsia="zh-CN"/>
        </w:rPr>
        <w:t>；</w:t>
      </w:r>
    </w:p>
    <w:p>
      <w:pPr>
        <w:widowControl w:val="0"/>
        <w:overflowPunct/>
        <w:ind w:firstLine="660"/>
        <w:rPr>
          <w:rFonts w:ascii="Arial Narrow" w:hAnsi="Arial Narrow" w:eastAsia="仿宋_GB2312"/>
          <w:sz w:val="28"/>
          <w:szCs w:val="28"/>
        </w:rPr>
      </w:pPr>
      <w:r>
        <w:rPr>
          <w:rFonts w:ascii="Arial Narrow" w:hAnsi="Arial Narrow" w:eastAsia="仿宋_GB2312"/>
          <w:sz w:val="28"/>
          <w:szCs w:val="28"/>
        </w:rPr>
        <w:t>4、残疾人康复项目-访谈记录表</w:t>
      </w:r>
      <w:r>
        <w:rPr>
          <w:rFonts w:hint="eastAsia" w:ascii="Arial Narrow" w:hAnsi="Arial Narrow" w:eastAsia="仿宋_GB2312"/>
          <w:sz w:val="28"/>
          <w:szCs w:val="28"/>
          <w:lang w:eastAsia="zh-CN"/>
        </w:rPr>
        <w:t>；</w:t>
      </w:r>
    </w:p>
    <w:p>
      <w:pPr>
        <w:widowControl w:val="0"/>
        <w:overflowPunct/>
        <w:ind w:firstLine="660"/>
        <w:rPr>
          <w:rFonts w:hint="eastAsia" w:ascii="Arial Narrow" w:hAnsi="Arial Narrow" w:eastAsia="仿宋_GB2312"/>
          <w:sz w:val="28"/>
          <w:szCs w:val="28"/>
          <w:lang w:eastAsia="zh-CN"/>
        </w:rPr>
      </w:pPr>
      <w:r>
        <w:rPr>
          <w:rFonts w:ascii="Arial Narrow" w:hAnsi="Arial Narrow" w:eastAsia="仿宋_GB2312"/>
          <w:sz w:val="28"/>
          <w:szCs w:val="28"/>
        </w:rPr>
        <w:t>5、残疾人康复项目-问卷统计表</w:t>
      </w:r>
      <w:r>
        <w:rPr>
          <w:rFonts w:hint="eastAsia" w:ascii="Arial Narrow" w:hAnsi="Arial Narrow" w:eastAsia="仿宋_GB2312"/>
          <w:sz w:val="28"/>
          <w:szCs w:val="28"/>
          <w:lang w:eastAsia="zh-CN"/>
        </w:rPr>
        <w:t>。</w:t>
      </w:r>
    </w:p>
    <w:p>
      <w:pPr>
        <w:widowControl w:val="0"/>
        <w:overflowPunct/>
        <w:ind w:firstLine="660"/>
        <w:rPr>
          <w:rFonts w:ascii="Arial Narrow" w:hAnsi="Arial Narrow" w:eastAsia="仿宋_GB2312"/>
          <w:sz w:val="28"/>
          <w:szCs w:val="28"/>
        </w:rPr>
      </w:pPr>
    </w:p>
    <w:p>
      <w:pPr>
        <w:widowControl w:val="0"/>
        <w:overflowPunct/>
        <w:ind w:firstLine="660"/>
        <w:rPr>
          <w:rFonts w:hint="eastAsia" w:ascii="Arial Narrow" w:hAnsi="Arial Narrow" w:eastAsia="仿宋_GB2312"/>
          <w:sz w:val="28"/>
          <w:szCs w:val="28"/>
        </w:rPr>
      </w:pPr>
    </w:p>
    <w:p>
      <w:pPr>
        <w:widowControl w:val="0"/>
        <w:overflowPunct/>
        <w:ind w:firstLine="5040" w:firstLineChars="1800"/>
        <w:rPr>
          <w:rFonts w:ascii="Arial Narrow" w:hAnsi="Arial Narrow" w:eastAsia="仿宋_GB2312"/>
          <w:sz w:val="28"/>
          <w:szCs w:val="28"/>
        </w:rPr>
      </w:pPr>
      <w:bookmarkStart w:id="36" w:name="_Hlk8544030"/>
      <w:r>
        <w:rPr>
          <w:rFonts w:ascii="Arial Narrow" w:hAnsi="Arial Narrow" w:eastAsia="仿宋_GB2312"/>
          <w:sz w:val="28"/>
          <w:szCs w:val="28"/>
        </w:rPr>
        <w:t>昆明市</w:t>
      </w:r>
      <w:bookmarkEnd w:id="36"/>
      <w:r>
        <w:rPr>
          <w:rFonts w:ascii="Arial Narrow" w:hAnsi="Arial Narrow" w:eastAsia="仿宋_GB2312"/>
          <w:sz w:val="28"/>
          <w:szCs w:val="28"/>
        </w:rPr>
        <w:t>残疾人联合会</w:t>
      </w:r>
    </w:p>
    <w:p>
      <w:pPr>
        <w:widowControl w:val="0"/>
        <w:overflowPunct/>
        <w:ind w:firstLine="5320" w:firstLineChars="1900"/>
        <w:rPr>
          <w:rFonts w:hint="eastAsia" w:ascii="Arial Narrow" w:hAnsi="Arial Narrow" w:eastAsia="仿宋_GB2312"/>
          <w:sz w:val="28"/>
          <w:szCs w:val="28"/>
        </w:rPr>
      </w:pPr>
      <w:r>
        <w:rPr>
          <w:rFonts w:ascii="Arial Narrow" w:hAnsi="Arial Narrow" w:eastAsia="仿宋_GB2312"/>
          <w:sz w:val="28"/>
          <w:szCs w:val="28"/>
        </w:rPr>
        <w:t xml:space="preserve"> </w:t>
      </w:r>
      <w:r>
        <w:rPr>
          <w:rFonts w:hint="eastAsia" w:ascii="Arial Narrow" w:hAnsi="Arial Narrow" w:eastAsia="仿宋_GB2312"/>
          <w:sz w:val="28"/>
          <w:szCs w:val="28"/>
          <w:lang w:eastAsia="zh-CN"/>
        </w:rPr>
        <w:t>202</w:t>
      </w:r>
      <w:r>
        <w:rPr>
          <w:rFonts w:hint="eastAsia" w:ascii="Arial Narrow" w:hAnsi="Arial Narrow" w:eastAsia="仿宋_GB2312"/>
          <w:sz w:val="28"/>
          <w:szCs w:val="28"/>
          <w:lang w:val="en-US" w:eastAsia="zh-CN"/>
        </w:rPr>
        <w:t>3</w:t>
      </w:r>
      <w:r>
        <w:rPr>
          <w:rFonts w:ascii="Arial Narrow" w:hAnsi="Arial Narrow" w:eastAsia="仿宋_GB2312"/>
          <w:sz w:val="28"/>
          <w:szCs w:val="28"/>
        </w:rPr>
        <w:t>年5月</w:t>
      </w:r>
      <w:r>
        <w:rPr>
          <w:rFonts w:hint="eastAsia" w:ascii="Arial Narrow" w:hAnsi="Arial Narrow" w:eastAsia="仿宋_GB2312"/>
          <w:sz w:val="28"/>
          <w:szCs w:val="28"/>
          <w:lang w:val="en-US" w:eastAsia="zh-CN"/>
        </w:rPr>
        <w:t>20</w:t>
      </w:r>
      <w:r>
        <w:rPr>
          <w:rFonts w:ascii="Arial Narrow" w:hAnsi="Arial Narrow" w:eastAsia="仿宋_GB2312"/>
          <w:sz w:val="28"/>
          <w:szCs w:val="28"/>
        </w:rPr>
        <w:t>日</w:t>
      </w:r>
    </w:p>
    <w:sectPr>
      <w:pgSz w:w="11906" w:h="16838"/>
      <w:pgMar w:top="1134" w:right="1474" w:bottom="1134" w:left="1474" w:header="851" w:footer="992" w:gutter="0"/>
      <w:pgNumType w:start="1"/>
      <w:cols w:space="720" w:num="1"/>
      <w:docGrid w:type="linesAndChar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汉仪书宋二S">
    <w:panose1 w:val="00020600040101010101"/>
    <w:charset w:val="86"/>
    <w:family w:val="auto"/>
    <w:pitch w:val="default"/>
    <w:sig w:usb0="A00002BF" w:usb1="18EF7CFA" w:usb2="00000016"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00"/>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2</w:t>
    </w:r>
    <w:r>
      <w:fldChar w:fldCharType="end"/>
    </w: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16</w:t>
    </w:r>
    <w:r>
      <w:fldChar w:fldCharType="end"/>
    </w:r>
  </w:p>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280" w:firstLineChars="100"/>
      <w:jc w:val="lef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28"/>
        <w:szCs w:val="28"/>
      </w:rPr>
      <w:t>-</w:t>
    </w:r>
  </w:p>
  <w:p>
    <w:pPr>
      <w:pStyle w:val="5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D80C6"/>
    <w:multiLevelType w:val="singleLevel"/>
    <w:tmpl w:val="8D7D80C6"/>
    <w:lvl w:ilvl="0" w:tentative="0">
      <w:start w:val="2"/>
      <w:numFmt w:val="decimal"/>
      <w:suff w:val="nothing"/>
      <w:lvlText w:val="（%1）"/>
      <w:lvlJc w:val="left"/>
    </w:lvl>
  </w:abstractNum>
  <w:abstractNum w:abstractNumId="1">
    <w:nsid w:val="BFBDA7B3"/>
    <w:multiLevelType w:val="singleLevel"/>
    <w:tmpl w:val="BFBDA7B3"/>
    <w:lvl w:ilvl="0" w:tentative="0">
      <w:start w:val="2"/>
      <w:numFmt w:val="decimal"/>
      <w:lvlText w:val="%1."/>
      <w:lvlJc w:val="left"/>
      <w:pPr>
        <w:tabs>
          <w:tab w:val="left" w:pos="312"/>
        </w:tabs>
      </w:pPr>
    </w:lvl>
  </w:abstractNum>
  <w:abstractNum w:abstractNumId="2">
    <w:nsid w:val="BFDEE020"/>
    <w:multiLevelType w:val="singleLevel"/>
    <w:tmpl w:val="BFDEE020"/>
    <w:lvl w:ilvl="0" w:tentative="0">
      <w:start w:val="2"/>
      <w:numFmt w:val="decimal"/>
      <w:suff w:val="nothing"/>
      <w:lvlText w:val="%1、"/>
      <w:lvlJc w:val="left"/>
    </w:lvl>
  </w:abstractNum>
  <w:abstractNum w:abstractNumId="3">
    <w:nsid w:val="D756A276"/>
    <w:multiLevelType w:val="singleLevel"/>
    <w:tmpl w:val="D756A276"/>
    <w:lvl w:ilvl="0" w:tentative="0">
      <w:start w:val="1"/>
      <w:numFmt w:val="chineseCounting"/>
      <w:suff w:val="nothing"/>
      <w:lvlText w:val="%1、"/>
      <w:lvlJc w:val="left"/>
      <w:rPr>
        <w:rFonts w:hint="eastAsia"/>
      </w:rPr>
    </w:lvl>
  </w:abstractNum>
  <w:abstractNum w:abstractNumId="4">
    <w:nsid w:val="FF8F7AB0"/>
    <w:multiLevelType w:val="singleLevel"/>
    <w:tmpl w:val="FF8F7AB0"/>
    <w:lvl w:ilvl="0" w:tentative="0">
      <w:start w:val="2"/>
      <w:numFmt w:val="chineseCounting"/>
      <w:suff w:val="nothing"/>
      <w:lvlText w:val="（%1）"/>
      <w:lvlJc w:val="left"/>
      <w:rPr>
        <w:rFonts w:hint="eastAsia"/>
      </w:rPr>
    </w:lvl>
  </w:abstractNum>
  <w:abstractNum w:abstractNumId="5">
    <w:nsid w:val="00000000"/>
    <w:multiLevelType w:val="singleLevel"/>
    <w:tmpl w:val="00000000"/>
    <w:lvl w:ilvl="0" w:tentative="0">
      <w:start w:val="1"/>
      <w:numFmt w:val="decimal"/>
      <w:pStyle w:val="65"/>
      <w:lvlText w:val="%1."/>
      <w:lvlJc w:val="left"/>
      <w:pPr>
        <w:tabs>
          <w:tab w:val="left" w:pos="2040"/>
        </w:tabs>
        <w:ind w:left="2040" w:hanging="360"/>
      </w:pPr>
    </w:lvl>
  </w:abstractNum>
  <w:abstractNum w:abstractNumId="6">
    <w:nsid w:val="00000001"/>
    <w:multiLevelType w:val="singleLevel"/>
    <w:tmpl w:val="00000001"/>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7">
    <w:nsid w:val="00000002"/>
    <w:multiLevelType w:val="singleLevel"/>
    <w:tmpl w:val="00000002"/>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8">
    <w:nsid w:val="00000003"/>
    <w:multiLevelType w:val="singleLevel"/>
    <w:tmpl w:val="0000000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9">
    <w:nsid w:val="0000000F"/>
    <w:multiLevelType w:val="singleLevel"/>
    <w:tmpl w:val="0000000F"/>
    <w:lvl w:ilvl="0" w:tentative="0">
      <w:start w:val="1"/>
      <w:numFmt w:val="decimal"/>
      <w:pStyle w:val="20"/>
      <w:lvlText w:val="%1."/>
      <w:lvlJc w:val="left"/>
      <w:pPr>
        <w:tabs>
          <w:tab w:val="left" w:pos="360"/>
        </w:tabs>
        <w:ind w:left="360" w:hanging="360"/>
      </w:pPr>
    </w:lvl>
  </w:abstractNum>
  <w:abstractNum w:abstractNumId="10">
    <w:nsid w:val="00000010"/>
    <w:multiLevelType w:val="singleLevel"/>
    <w:tmpl w:val="00000010"/>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11">
    <w:nsid w:val="00000011"/>
    <w:multiLevelType w:val="singleLevel"/>
    <w:tmpl w:val="00000011"/>
    <w:lvl w:ilvl="0" w:tentative="0">
      <w:start w:val="1"/>
      <w:numFmt w:val="decimal"/>
      <w:pStyle w:val="14"/>
      <w:lvlText w:val="%1."/>
      <w:lvlJc w:val="left"/>
      <w:pPr>
        <w:tabs>
          <w:tab w:val="left" w:pos="780"/>
        </w:tabs>
        <w:ind w:left="780" w:hanging="360"/>
      </w:pPr>
    </w:lvl>
  </w:abstractNum>
  <w:abstractNum w:abstractNumId="12">
    <w:nsid w:val="00000012"/>
    <w:multiLevelType w:val="singleLevel"/>
    <w:tmpl w:val="00000012"/>
    <w:lvl w:ilvl="0" w:tentative="0">
      <w:start w:val="1"/>
      <w:numFmt w:val="decimal"/>
      <w:pStyle w:val="47"/>
      <w:lvlText w:val="%1."/>
      <w:lvlJc w:val="left"/>
      <w:pPr>
        <w:tabs>
          <w:tab w:val="left" w:pos="1620"/>
        </w:tabs>
        <w:ind w:left="1620" w:hanging="360"/>
      </w:pPr>
    </w:lvl>
  </w:abstractNum>
  <w:abstractNum w:abstractNumId="13">
    <w:nsid w:val="00000013"/>
    <w:multiLevelType w:val="singleLevel"/>
    <w:tmpl w:val="00000013"/>
    <w:lvl w:ilvl="0" w:tentative="0">
      <w:start w:val="1"/>
      <w:numFmt w:val="decimal"/>
      <w:pStyle w:val="36"/>
      <w:lvlText w:val="%1."/>
      <w:lvlJc w:val="left"/>
      <w:pPr>
        <w:tabs>
          <w:tab w:val="left" w:pos="1200"/>
        </w:tabs>
        <w:ind w:left="1200" w:hanging="360"/>
      </w:pPr>
    </w:lvl>
  </w:abstractNum>
  <w:abstractNum w:abstractNumId="14">
    <w:nsid w:val="00000014"/>
    <w:multiLevelType w:val="singleLevel"/>
    <w:tmpl w:val="00000014"/>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15">
    <w:nsid w:val="5FFB948A"/>
    <w:multiLevelType w:val="singleLevel"/>
    <w:tmpl w:val="5FFB948A"/>
    <w:lvl w:ilvl="0" w:tentative="0">
      <w:start w:val="2"/>
      <w:numFmt w:val="decimal"/>
      <w:lvlText w:val="%1."/>
      <w:lvlJc w:val="left"/>
      <w:pPr>
        <w:tabs>
          <w:tab w:val="left" w:pos="312"/>
        </w:tabs>
      </w:pPr>
    </w:lvl>
  </w:abstractNum>
  <w:abstractNum w:abstractNumId="16">
    <w:nsid w:val="7FFE4392"/>
    <w:multiLevelType w:val="singleLevel"/>
    <w:tmpl w:val="7FFE4392"/>
    <w:lvl w:ilvl="0" w:tentative="0">
      <w:start w:val="1"/>
      <w:numFmt w:val="decimal"/>
      <w:suff w:val="nothing"/>
      <w:lvlText w:val="（%1）"/>
      <w:lvlJc w:val="left"/>
    </w:lvl>
  </w:abstractNum>
  <w:num w:numId="1">
    <w:abstractNumId w:val="11"/>
  </w:num>
  <w:num w:numId="2">
    <w:abstractNumId w:val="7"/>
  </w:num>
  <w:num w:numId="3">
    <w:abstractNumId w:val="9"/>
  </w:num>
  <w:num w:numId="4">
    <w:abstractNumId w:val="10"/>
  </w:num>
  <w:num w:numId="5">
    <w:abstractNumId w:val="14"/>
  </w:num>
  <w:num w:numId="6">
    <w:abstractNumId w:val="13"/>
  </w:num>
  <w:num w:numId="7">
    <w:abstractNumId w:val="8"/>
  </w:num>
  <w:num w:numId="8">
    <w:abstractNumId w:val="6"/>
  </w:num>
  <w:num w:numId="9">
    <w:abstractNumId w:val="12"/>
  </w:num>
  <w:num w:numId="10">
    <w:abstractNumId w:val="5"/>
  </w:num>
  <w:num w:numId="11">
    <w:abstractNumId w:val="3"/>
  </w:num>
  <w:num w:numId="12">
    <w:abstractNumId w:val="16"/>
  </w:num>
  <w:num w:numId="13">
    <w:abstractNumId w:val="0"/>
  </w:num>
  <w:num w:numId="14">
    <w:abstractNumId w:val="15"/>
  </w:num>
  <w:num w:numId="15">
    <w:abstractNumId w:val="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2"/>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4A"/>
    <w:rsid w:val="0000269B"/>
    <w:rsid w:val="0000272E"/>
    <w:rsid w:val="000027E2"/>
    <w:rsid w:val="0000374C"/>
    <w:rsid w:val="00003E48"/>
    <w:rsid w:val="00003F01"/>
    <w:rsid w:val="000041F6"/>
    <w:rsid w:val="0000510D"/>
    <w:rsid w:val="00005388"/>
    <w:rsid w:val="0001028C"/>
    <w:rsid w:val="000112F6"/>
    <w:rsid w:val="000121D4"/>
    <w:rsid w:val="00012ABD"/>
    <w:rsid w:val="00014064"/>
    <w:rsid w:val="00014E15"/>
    <w:rsid w:val="0001638D"/>
    <w:rsid w:val="00016919"/>
    <w:rsid w:val="00017E25"/>
    <w:rsid w:val="00020588"/>
    <w:rsid w:val="0002288D"/>
    <w:rsid w:val="00026258"/>
    <w:rsid w:val="00027979"/>
    <w:rsid w:val="00031E95"/>
    <w:rsid w:val="000332C1"/>
    <w:rsid w:val="0003387E"/>
    <w:rsid w:val="00036389"/>
    <w:rsid w:val="0003783B"/>
    <w:rsid w:val="00040FB0"/>
    <w:rsid w:val="0004137F"/>
    <w:rsid w:val="00041B44"/>
    <w:rsid w:val="0004296D"/>
    <w:rsid w:val="00043DA6"/>
    <w:rsid w:val="00043E55"/>
    <w:rsid w:val="00045145"/>
    <w:rsid w:val="000459D9"/>
    <w:rsid w:val="00046034"/>
    <w:rsid w:val="00047597"/>
    <w:rsid w:val="00050135"/>
    <w:rsid w:val="0005015A"/>
    <w:rsid w:val="000513C4"/>
    <w:rsid w:val="00051F14"/>
    <w:rsid w:val="0005344F"/>
    <w:rsid w:val="000569E8"/>
    <w:rsid w:val="00057176"/>
    <w:rsid w:val="00060E15"/>
    <w:rsid w:val="0006261A"/>
    <w:rsid w:val="0006396B"/>
    <w:rsid w:val="000646AD"/>
    <w:rsid w:val="00064C54"/>
    <w:rsid w:val="00066361"/>
    <w:rsid w:val="000664D4"/>
    <w:rsid w:val="00067B37"/>
    <w:rsid w:val="000712BF"/>
    <w:rsid w:val="0007234C"/>
    <w:rsid w:val="00073143"/>
    <w:rsid w:val="00073856"/>
    <w:rsid w:val="0007391C"/>
    <w:rsid w:val="000770A7"/>
    <w:rsid w:val="00077F60"/>
    <w:rsid w:val="00081DA7"/>
    <w:rsid w:val="00081F08"/>
    <w:rsid w:val="0008485B"/>
    <w:rsid w:val="00084CE3"/>
    <w:rsid w:val="000860D6"/>
    <w:rsid w:val="000912B7"/>
    <w:rsid w:val="00091C0D"/>
    <w:rsid w:val="00091E41"/>
    <w:rsid w:val="00092C68"/>
    <w:rsid w:val="00092E1E"/>
    <w:rsid w:val="000952F4"/>
    <w:rsid w:val="00097C9D"/>
    <w:rsid w:val="000A2649"/>
    <w:rsid w:val="000A4C96"/>
    <w:rsid w:val="000A4FF4"/>
    <w:rsid w:val="000A67D9"/>
    <w:rsid w:val="000B0589"/>
    <w:rsid w:val="000B3B50"/>
    <w:rsid w:val="000B43C4"/>
    <w:rsid w:val="000B4428"/>
    <w:rsid w:val="000B4BEA"/>
    <w:rsid w:val="000B5DA3"/>
    <w:rsid w:val="000B66DA"/>
    <w:rsid w:val="000B7457"/>
    <w:rsid w:val="000B79F9"/>
    <w:rsid w:val="000B7A4B"/>
    <w:rsid w:val="000B7CE8"/>
    <w:rsid w:val="000C1858"/>
    <w:rsid w:val="000C37BD"/>
    <w:rsid w:val="000C43EC"/>
    <w:rsid w:val="000C4F8C"/>
    <w:rsid w:val="000D0086"/>
    <w:rsid w:val="000D0235"/>
    <w:rsid w:val="000D2C89"/>
    <w:rsid w:val="000D3A59"/>
    <w:rsid w:val="000D48FA"/>
    <w:rsid w:val="000D52A0"/>
    <w:rsid w:val="000D5738"/>
    <w:rsid w:val="000D75B5"/>
    <w:rsid w:val="000E0EB7"/>
    <w:rsid w:val="000E134A"/>
    <w:rsid w:val="000E1E17"/>
    <w:rsid w:val="000E3FB7"/>
    <w:rsid w:val="000E472A"/>
    <w:rsid w:val="000E5B6E"/>
    <w:rsid w:val="000E65C7"/>
    <w:rsid w:val="000E76A4"/>
    <w:rsid w:val="000F15DF"/>
    <w:rsid w:val="000F1778"/>
    <w:rsid w:val="000F32F6"/>
    <w:rsid w:val="000F3445"/>
    <w:rsid w:val="000F45C5"/>
    <w:rsid w:val="000F5090"/>
    <w:rsid w:val="000F7F1F"/>
    <w:rsid w:val="001015B6"/>
    <w:rsid w:val="00102E1E"/>
    <w:rsid w:val="001033E1"/>
    <w:rsid w:val="00104475"/>
    <w:rsid w:val="0010456B"/>
    <w:rsid w:val="00105D47"/>
    <w:rsid w:val="00112F3D"/>
    <w:rsid w:val="0011594B"/>
    <w:rsid w:val="00123228"/>
    <w:rsid w:val="00123B94"/>
    <w:rsid w:val="001267D7"/>
    <w:rsid w:val="00130430"/>
    <w:rsid w:val="001308BC"/>
    <w:rsid w:val="0013123F"/>
    <w:rsid w:val="001317B5"/>
    <w:rsid w:val="0013343C"/>
    <w:rsid w:val="001336F7"/>
    <w:rsid w:val="00135BB1"/>
    <w:rsid w:val="00137BD5"/>
    <w:rsid w:val="00141430"/>
    <w:rsid w:val="0014421A"/>
    <w:rsid w:val="0014461B"/>
    <w:rsid w:val="00145AEC"/>
    <w:rsid w:val="0014686A"/>
    <w:rsid w:val="00146BBB"/>
    <w:rsid w:val="0014786E"/>
    <w:rsid w:val="00147CCB"/>
    <w:rsid w:val="00150A41"/>
    <w:rsid w:val="00151EC0"/>
    <w:rsid w:val="00154B76"/>
    <w:rsid w:val="00155891"/>
    <w:rsid w:val="00157C5B"/>
    <w:rsid w:val="001604FE"/>
    <w:rsid w:val="00162A90"/>
    <w:rsid w:val="00163DFE"/>
    <w:rsid w:val="00171E4D"/>
    <w:rsid w:val="0017483D"/>
    <w:rsid w:val="0017544D"/>
    <w:rsid w:val="00175E0A"/>
    <w:rsid w:val="001765FA"/>
    <w:rsid w:val="001767E0"/>
    <w:rsid w:val="00182CBD"/>
    <w:rsid w:val="001836DD"/>
    <w:rsid w:val="00183C5B"/>
    <w:rsid w:val="00184EF5"/>
    <w:rsid w:val="001850DE"/>
    <w:rsid w:val="00185207"/>
    <w:rsid w:val="00191C7D"/>
    <w:rsid w:val="00194287"/>
    <w:rsid w:val="00194596"/>
    <w:rsid w:val="00194753"/>
    <w:rsid w:val="00194D68"/>
    <w:rsid w:val="00194F86"/>
    <w:rsid w:val="00196817"/>
    <w:rsid w:val="001A0D70"/>
    <w:rsid w:val="001A3F62"/>
    <w:rsid w:val="001A41FD"/>
    <w:rsid w:val="001A42B4"/>
    <w:rsid w:val="001A48F5"/>
    <w:rsid w:val="001A746A"/>
    <w:rsid w:val="001B00C0"/>
    <w:rsid w:val="001B1D81"/>
    <w:rsid w:val="001B2672"/>
    <w:rsid w:val="001B2C66"/>
    <w:rsid w:val="001B4150"/>
    <w:rsid w:val="001B6048"/>
    <w:rsid w:val="001B69AA"/>
    <w:rsid w:val="001C0AC2"/>
    <w:rsid w:val="001C1218"/>
    <w:rsid w:val="001C1F08"/>
    <w:rsid w:val="001C2248"/>
    <w:rsid w:val="001C70AE"/>
    <w:rsid w:val="001D0B53"/>
    <w:rsid w:val="001D0FB0"/>
    <w:rsid w:val="001D4259"/>
    <w:rsid w:val="001D4D5D"/>
    <w:rsid w:val="001D6BFD"/>
    <w:rsid w:val="001E07B2"/>
    <w:rsid w:val="001E122B"/>
    <w:rsid w:val="001E2B27"/>
    <w:rsid w:val="001E3911"/>
    <w:rsid w:val="001E48AE"/>
    <w:rsid w:val="001E52E0"/>
    <w:rsid w:val="001E7B31"/>
    <w:rsid w:val="001F0846"/>
    <w:rsid w:val="001F23EE"/>
    <w:rsid w:val="001F285F"/>
    <w:rsid w:val="001F697E"/>
    <w:rsid w:val="001F7DE7"/>
    <w:rsid w:val="00200785"/>
    <w:rsid w:val="00200D78"/>
    <w:rsid w:val="0020324C"/>
    <w:rsid w:val="002036F5"/>
    <w:rsid w:val="00203FCA"/>
    <w:rsid w:val="0020647D"/>
    <w:rsid w:val="00207602"/>
    <w:rsid w:val="002114C2"/>
    <w:rsid w:val="00212166"/>
    <w:rsid w:val="00213AD2"/>
    <w:rsid w:val="0021521D"/>
    <w:rsid w:val="00215E6F"/>
    <w:rsid w:val="0021618E"/>
    <w:rsid w:val="002164DB"/>
    <w:rsid w:val="00216809"/>
    <w:rsid w:val="00220CB5"/>
    <w:rsid w:val="0022297B"/>
    <w:rsid w:val="002229A2"/>
    <w:rsid w:val="00224CF6"/>
    <w:rsid w:val="00226051"/>
    <w:rsid w:val="002305D4"/>
    <w:rsid w:val="00230821"/>
    <w:rsid w:val="0023247A"/>
    <w:rsid w:val="00234F68"/>
    <w:rsid w:val="00240985"/>
    <w:rsid w:val="002438D8"/>
    <w:rsid w:val="0024677C"/>
    <w:rsid w:val="00247627"/>
    <w:rsid w:val="00250B36"/>
    <w:rsid w:val="00250E5C"/>
    <w:rsid w:val="00252B75"/>
    <w:rsid w:val="00253227"/>
    <w:rsid w:val="00253991"/>
    <w:rsid w:val="002552FD"/>
    <w:rsid w:val="00255C44"/>
    <w:rsid w:val="00255D1C"/>
    <w:rsid w:val="0025661B"/>
    <w:rsid w:val="002570F3"/>
    <w:rsid w:val="00260BE0"/>
    <w:rsid w:val="00263426"/>
    <w:rsid w:val="0026361A"/>
    <w:rsid w:val="00265D07"/>
    <w:rsid w:val="002662D7"/>
    <w:rsid w:val="00266BB0"/>
    <w:rsid w:val="00267DE0"/>
    <w:rsid w:val="002700D7"/>
    <w:rsid w:val="00270294"/>
    <w:rsid w:val="0027175E"/>
    <w:rsid w:val="002728DB"/>
    <w:rsid w:val="00273EFE"/>
    <w:rsid w:val="002760D5"/>
    <w:rsid w:val="00280A77"/>
    <w:rsid w:val="00280C7B"/>
    <w:rsid w:val="00280D9E"/>
    <w:rsid w:val="00280F1C"/>
    <w:rsid w:val="0028569F"/>
    <w:rsid w:val="00286012"/>
    <w:rsid w:val="002910FF"/>
    <w:rsid w:val="00291A76"/>
    <w:rsid w:val="00293BB0"/>
    <w:rsid w:val="00293DB0"/>
    <w:rsid w:val="002943A5"/>
    <w:rsid w:val="00295A9F"/>
    <w:rsid w:val="002A1D29"/>
    <w:rsid w:val="002A3FD0"/>
    <w:rsid w:val="002B26DA"/>
    <w:rsid w:val="002B2CA9"/>
    <w:rsid w:val="002B5519"/>
    <w:rsid w:val="002B6423"/>
    <w:rsid w:val="002B6DC2"/>
    <w:rsid w:val="002B73A3"/>
    <w:rsid w:val="002C3E35"/>
    <w:rsid w:val="002C4D89"/>
    <w:rsid w:val="002C72CC"/>
    <w:rsid w:val="002D0EF3"/>
    <w:rsid w:val="002D1DA4"/>
    <w:rsid w:val="002D22E1"/>
    <w:rsid w:val="002D2D81"/>
    <w:rsid w:val="002D45B3"/>
    <w:rsid w:val="002D4827"/>
    <w:rsid w:val="002D62A9"/>
    <w:rsid w:val="002D7F92"/>
    <w:rsid w:val="002E012B"/>
    <w:rsid w:val="002E3A72"/>
    <w:rsid w:val="002E3D51"/>
    <w:rsid w:val="002E4697"/>
    <w:rsid w:val="002F05E2"/>
    <w:rsid w:val="002F06B6"/>
    <w:rsid w:val="002F08DE"/>
    <w:rsid w:val="00300548"/>
    <w:rsid w:val="003008FB"/>
    <w:rsid w:val="00300D75"/>
    <w:rsid w:val="00301383"/>
    <w:rsid w:val="00303B90"/>
    <w:rsid w:val="003114A4"/>
    <w:rsid w:val="00312194"/>
    <w:rsid w:val="00312DF0"/>
    <w:rsid w:val="0031430F"/>
    <w:rsid w:val="0031465F"/>
    <w:rsid w:val="00316B96"/>
    <w:rsid w:val="00320359"/>
    <w:rsid w:val="003220FA"/>
    <w:rsid w:val="0032247A"/>
    <w:rsid w:val="0032274E"/>
    <w:rsid w:val="0032275E"/>
    <w:rsid w:val="00324C7B"/>
    <w:rsid w:val="00324D8D"/>
    <w:rsid w:val="00332ABA"/>
    <w:rsid w:val="00333305"/>
    <w:rsid w:val="00333F55"/>
    <w:rsid w:val="003342A9"/>
    <w:rsid w:val="00334E5E"/>
    <w:rsid w:val="00337695"/>
    <w:rsid w:val="0034016C"/>
    <w:rsid w:val="00340D2F"/>
    <w:rsid w:val="00340DC2"/>
    <w:rsid w:val="00341A7C"/>
    <w:rsid w:val="00345240"/>
    <w:rsid w:val="00347301"/>
    <w:rsid w:val="00350829"/>
    <w:rsid w:val="003531E5"/>
    <w:rsid w:val="003534D6"/>
    <w:rsid w:val="00355174"/>
    <w:rsid w:val="00355C5F"/>
    <w:rsid w:val="00355EF9"/>
    <w:rsid w:val="00356269"/>
    <w:rsid w:val="00357172"/>
    <w:rsid w:val="00357B9A"/>
    <w:rsid w:val="00363A83"/>
    <w:rsid w:val="00364B3C"/>
    <w:rsid w:val="00366178"/>
    <w:rsid w:val="00366F67"/>
    <w:rsid w:val="003717C4"/>
    <w:rsid w:val="00371B8F"/>
    <w:rsid w:val="0037325D"/>
    <w:rsid w:val="00374378"/>
    <w:rsid w:val="0037516D"/>
    <w:rsid w:val="003763F5"/>
    <w:rsid w:val="00376941"/>
    <w:rsid w:val="00376B09"/>
    <w:rsid w:val="00377794"/>
    <w:rsid w:val="003777A2"/>
    <w:rsid w:val="0038015C"/>
    <w:rsid w:val="00381061"/>
    <w:rsid w:val="003813E7"/>
    <w:rsid w:val="003836F9"/>
    <w:rsid w:val="00386A5B"/>
    <w:rsid w:val="003877D9"/>
    <w:rsid w:val="00390A07"/>
    <w:rsid w:val="00391739"/>
    <w:rsid w:val="00391CAC"/>
    <w:rsid w:val="003969CF"/>
    <w:rsid w:val="003974D0"/>
    <w:rsid w:val="003977D1"/>
    <w:rsid w:val="003A234F"/>
    <w:rsid w:val="003A4113"/>
    <w:rsid w:val="003A41BA"/>
    <w:rsid w:val="003A5B07"/>
    <w:rsid w:val="003A659D"/>
    <w:rsid w:val="003B156C"/>
    <w:rsid w:val="003B3BDE"/>
    <w:rsid w:val="003B622A"/>
    <w:rsid w:val="003C07BE"/>
    <w:rsid w:val="003C2BD5"/>
    <w:rsid w:val="003C387F"/>
    <w:rsid w:val="003C4DA4"/>
    <w:rsid w:val="003C5D6F"/>
    <w:rsid w:val="003C6890"/>
    <w:rsid w:val="003C79AF"/>
    <w:rsid w:val="003C7ADC"/>
    <w:rsid w:val="003C7B8B"/>
    <w:rsid w:val="003D016F"/>
    <w:rsid w:val="003D08E7"/>
    <w:rsid w:val="003D2B7C"/>
    <w:rsid w:val="003D2CB3"/>
    <w:rsid w:val="003D3B7D"/>
    <w:rsid w:val="003D466E"/>
    <w:rsid w:val="003D46FB"/>
    <w:rsid w:val="003D5BAE"/>
    <w:rsid w:val="003D66BF"/>
    <w:rsid w:val="003E2C6E"/>
    <w:rsid w:val="003E48D6"/>
    <w:rsid w:val="003E4A34"/>
    <w:rsid w:val="003E606A"/>
    <w:rsid w:val="003E6704"/>
    <w:rsid w:val="003F04F4"/>
    <w:rsid w:val="003F1177"/>
    <w:rsid w:val="003F32E8"/>
    <w:rsid w:val="003F35BA"/>
    <w:rsid w:val="003F4E50"/>
    <w:rsid w:val="003F53EA"/>
    <w:rsid w:val="003F5EF6"/>
    <w:rsid w:val="003F605D"/>
    <w:rsid w:val="00401677"/>
    <w:rsid w:val="004019A9"/>
    <w:rsid w:val="00403366"/>
    <w:rsid w:val="004049C0"/>
    <w:rsid w:val="004060D7"/>
    <w:rsid w:val="00406AB0"/>
    <w:rsid w:val="00406C76"/>
    <w:rsid w:val="0040702A"/>
    <w:rsid w:val="0040721A"/>
    <w:rsid w:val="00407D26"/>
    <w:rsid w:val="0041132F"/>
    <w:rsid w:val="00412024"/>
    <w:rsid w:val="004154D4"/>
    <w:rsid w:val="00415F47"/>
    <w:rsid w:val="00416105"/>
    <w:rsid w:val="00416204"/>
    <w:rsid w:val="004172AB"/>
    <w:rsid w:val="00423764"/>
    <w:rsid w:val="00425C7F"/>
    <w:rsid w:val="004279C6"/>
    <w:rsid w:val="00430BC7"/>
    <w:rsid w:val="0043117F"/>
    <w:rsid w:val="00432168"/>
    <w:rsid w:val="004328F5"/>
    <w:rsid w:val="00433B4A"/>
    <w:rsid w:val="00434AA1"/>
    <w:rsid w:val="00434C97"/>
    <w:rsid w:val="004350B4"/>
    <w:rsid w:val="004412DF"/>
    <w:rsid w:val="00442A88"/>
    <w:rsid w:val="00444403"/>
    <w:rsid w:val="00445A57"/>
    <w:rsid w:val="00447495"/>
    <w:rsid w:val="00447962"/>
    <w:rsid w:val="00450850"/>
    <w:rsid w:val="004510DF"/>
    <w:rsid w:val="004521D4"/>
    <w:rsid w:val="00452433"/>
    <w:rsid w:val="00453246"/>
    <w:rsid w:val="004532E8"/>
    <w:rsid w:val="0045365B"/>
    <w:rsid w:val="00454940"/>
    <w:rsid w:val="004553BF"/>
    <w:rsid w:val="00456421"/>
    <w:rsid w:val="004569D7"/>
    <w:rsid w:val="0045724B"/>
    <w:rsid w:val="00457358"/>
    <w:rsid w:val="00460729"/>
    <w:rsid w:val="00461334"/>
    <w:rsid w:val="004629E7"/>
    <w:rsid w:val="00462AAD"/>
    <w:rsid w:val="00462BC3"/>
    <w:rsid w:val="004630EA"/>
    <w:rsid w:val="00465AC0"/>
    <w:rsid w:val="00466949"/>
    <w:rsid w:val="00467747"/>
    <w:rsid w:val="00470781"/>
    <w:rsid w:val="00472906"/>
    <w:rsid w:val="0047554D"/>
    <w:rsid w:val="00475E0F"/>
    <w:rsid w:val="004763FF"/>
    <w:rsid w:val="00476556"/>
    <w:rsid w:val="0048001E"/>
    <w:rsid w:val="00480E7D"/>
    <w:rsid w:val="00492E85"/>
    <w:rsid w:val="004939E6"/>
    <w:rsid w:val="00495A51"/>
    <w:rsid w:val="00497051"/>
    <w:rsid w:val="004A085A"/>
    <w:rsid w:val="004A0E5C"/>
    <w:rsid w:val="004A1092"/>
    <w:rsid w:val="004A37A1"/>
    <w:rsid w:val="004A43B7"/>
    <w:rsid w:val="004A4F64"/>
    <w:rsid w:val="004A79A0"/>
    <w:rsid w:val="004B0C12"/>
    <w:rsid w:val="004B18FD"/>
    <w:rsid w:val="004B39B3"/>
    <w:rsid w:val="004B403B"/>
    <w:rsid w:val="004B4A2F"/>
    <w:rsid w:val="004B4ADC"/>
    <w:rsid w:val="004B5EF5"/>
    <w:rsid w:val="004B772B"/>
    <w:rsid w:val="004C03B9"/>
    <w:rsid w:val="004C07D2"/>
    <w:rsid w:val="004C0F8E"/>
    <w:rsid w:val="004C303E"/>
    <w:rsid w:val="004C5B40"/>
    <w:rsid w:val="004C6451"/>
    <w:rsid w:val="004C6AEF"/>
    <w:rsid w:val="004D02BF"/>
    <w:rsid w:val="004D0A2B"/>
    <w:rsid w:val="004D106F"/>
    <w:rsid w:val="004D1CB1"/>
    <w:rsid w:val="004D22F7"/>
    <w:rsid w:val="004D3940"/>
    <w:rsid w:val="004D4026"/>
    <w:rsid w:val="004D4731"/>
    <w:rsid w:val="004D49A8"/>
    <w:rsid w:val="004D503E"/>
    <w:rsid w:val="004D71B9"/>
    <w:rsid w:val="004E0148"/>
    <w:rsid w:val="004E05F2"/>
    <w:rsid w:val="004E0D1D"/>
    <w:rsid w:val="004E1C1F"/>
    <w:rsid w:val="004E237E"/>
    <w:rsid w:val="004E24F8"/>
    <w:rsid w:val="004E280D"/>
    <w:rsid w:val="004E634B"/>
    <w:rsid w:val="004E6C3D"/>
    <w:rsid w:val="004F10C1"/>
    <w:rsid w:val="004F1D83"/>
    <w:rsid w:val="004F35B7"/>
    <w:rsid w:val="004F604E"/>
    <w:rsid w:val="004F688A"/>
    <w:rsid w:val="004F7C09"/>
    <w:rsid w:val="0050072B"/>
    <w:rsid w:val="00502BA4"/>
    <w:rsid w:val="00503ACB"/>
    <w:rsid w:val="00506079"/>
    <w:rsid w:val="00506806"/>
    <w:rsid w:val="00506C09"/>
    <w:rsid w:val="00513607"/>
    <w:rsid w:val="0051360D"/>
    <w:rsid w:val="00515763"/>
    <w:rsid w:val="00515B94"/>
    <w:rsid w:val="00516062"/>
    <w:rsid w:val="00517999"/>
    <w:rsid w:val="005259B2"/>
    <w:rsid w:val="00525BC7"/>
    <w:rsid w:val="0053323E"/>
    <w:rsid w:val="0053424B"/>
    <w:rsid w:val="0053428F"/>
    <w:rsid w:val="00534771"/>
    <w:rsid w:val="005356CB"/>
    <w:rsid w:val="00536907"/>
    <w:rsid w:val="00536F89"/>
    <w:rsid w:val="005415F7"/>
    <w:rsid w:val="00542B87"/>
    <w:rsid w:val="00546A87"/>
    <w:rsid w:val="005478EF"/>
    <w:rsid w:val="00547B5D"/>
    <w:rsid w:val="00547ED8"/>
    <w:rsid w:val="00550FB4"/>
    <w:rsid w:val="00551A7C"/>
    <w:rsid w:val="00551F72"/>
    <w:rsid w:val="0055453B"/>
    <w:rsid w:val="00555A44"/>
    <w:rsid w:val="00556F8D"/>
    <w:rsid w:val="005574BA"/>
    <w:rsid w:val="00560F77"/>
    <w:rsid w:val="00561F2A"/>
    <w:rsid w:val="00563A91"/>
    <w:rsid w:val="0056537C"/>
    <w:rsid w:val="00566972"/>
    <w:rsid w:val="00567926"/>
    <w:rsid w:val="00567F43"/>
    <w:rsid w:val="0057081D"/>
    <w:rsid w:val="0057335C"/>
    <w:rsid w:val="00575577"/>
    <w:rsid w:val="00575776"/>
    <w:rsid w:val="00576A84"/>
    <w:rsid w:val="005770C8"/>
    <w:rsid w:val="005806A5"/>
    <w:rsid w:val="005811A8"/>
    <w:rsid w:val="005843C0"/>
    <w:rsid w:val="005865DB"/>
    <w:rsid w:val="00594B1A"/>
    <w:rsid w:val="005A0B69"/>
    <w:rsid w:val="005A1EC8"/>
    <w:rsid w:val="005A3793"/>
    <w:rsid w:val="005A528A"/>
    <w:rsid w:val="005A5F4B"/>
    <w:rsid w:val="005A6BB8"/>
    <w:rsid w:val="005B2951"/>
    <w:rsid w:val="005B5E7F"/>
    <w:rsid w:val="005B62AB"/>
    <w:rsid w:val="005B6748"/>
    <w:rsid w:val="005B7799"/>
    <w:rsid w:val="005C1A09"/>
    <w:rsid w:val="005C348A"/>
    <w:rsid w:val="005C376F"/>
    <w:rsid w:val="005C6D58"/>
    <w:rsid w:val="005D5743"/>
    <w:rsid w:val="005D6A7D"/>
    <w:rsid w:val="005E20E0"/>
    <w:rsid w:val="005E21C2"/>
    <w:rsid w:val="005E2DAA"/>
    <w:rsid w:val="005E375E"/>
    <w:rsid w:val="005E3C28"/>
    <w:rsid w:val="005E602C"/>
    <w:rsid w:val="005E67D8"/>
    <w:rsid w:val="005E6CCA"/>
    <w:rsid w:val="005F2BD9"/>
    <w:rsid w:val="005F3765"/>
    <w:rsid w:val="005F57A3"/>
    <w:rsid w:val="005F5ECD"/>
    <w:rsid w:val="005F621E"/>
    <w:rsid w:val="005F623E"/>
    <w:rsid w:val="005F648E"/>
    <w:rsid w:val="005F7B0E"/>
    <w:rsid w:val="00602C05"/>
    <w:rsid w:val="00603F46"/>
    <w:rsid w:val="00606969"/>
    <w:rsid w:val="0062056A"/>
    <w:rsid w:val="006212C1"/>
    <w:rsid w:val="00621B9B"/>
    <w:rsid w:val="00622DAD"/>
    <w:rsid w:val="006233C1"/>
    <w:rsid w:val="00627AE6"/>
    <w:rsid w:val="00627C91"/>
    <w:rsid w:val="00627DAB"/>
    <w:rsid w:val="006305EA"/>
    <w:rsid w:val="00630B89"/>
    <w:rsid w:val="00631A6C"/>
    <w:rsid w:val="00631B47"/>
    <w:rsid w:val="00634C86"/>
    <w:rsid w:val="0063679B"/>
    <w:rsid w:val="00636E09"/>
    <w:rsid w:val="006410A7"/>
    <w:rsid w:val="00641A49"/>
    <w:rsid w:val="0064238E"/>
    <w:rsid w:val="00643B4A"/>
    <w:rsid w:val="00644790"/>
    <w:rsid w:val="006448E3"/>
    <w:rsid w:val="006455B1"/>
    <w:rsid w:val="0064701A"/>
    <w:rsid w:val="00647425"/>
    <w:rsid w:val="006506F1"/>
    <w:rsid w:val="00652801"/>
    <w:rsid w:val="00654EAC"/>
    <w:rsid w:val="00655405"/>
    <w:rsid w:val="006558C0"/>
    <w:rsid w:val="00656610"/>
    <w:rsid w:val="0066531D"/>
    <w:rsid w:val="00666CF3"/>
    <w:rsid w:val="006671CE"/>
    <w:rsid w:val="0067352B"/>
    <w:rsid w:val="00675E39"/>
    <w:rsid w:val="006803C0"/>
    <w:rsid w:val="00680731"/>
    <w:rsid w:val="006810FD"/>
    <w:rsid w:val="00682C87"/>
    <w:rsid w:val="00683A3D"/>
    <w:rsid w:val="006877B7"/>
    <w:rsid w:val="00690ADC"/>
    <w:rsid w:val="0069206B"/>
    <w:rsid w:val="006930AC"/>
    <w:rsid w:val="0069420F"/>
    <w:rsid w:val="00694F02"/>
    <w:rsid w:val="00695214"/>
    <w:rsid w:val="006954FE"/>
    <w:rsid w:val="006A1E08"/>
    <w:rsid w:val="006A23C5"/>
    <w:rsid w:val="006A25BD"/>
    <w:rsid w:val="006A485F"/>
    <w:rsid w:val="006A4981"/>
    <w:rsid w:val="006A4EC5"/>
    <w:rsid w:val="006A72BD"/>
    <w:rsid w:val="006B0399"/>
    <w:rsid w:val="006B17E2"/>
    <w:rsid w:val="006B3360"/>
    <w:rsid w:val="006B6E7F"/>
    <w:rsid w:val="006C1692"/>
    <w:rsid w:val="006C178A"/>
    <w:rsid w:val="006C1A92"/>
    <w:rsid w:val="006C23A2"/>
    <w:rsid w:val="006C2867"/>
    <w:rsid w:val="006C2DC1"/>
    <w:rsid w:val="006D2B84"/>
    <w:rsid w:val="006D4BBE"/>
    <w:rsid w:val="006D687B"/>
    <w:rsid w:val="006E06C8"/>
    <w:rsid w:val="006E3B4D"/>
    <w:rsid w:val="006E48F1"/>
    <w:rsid w:val="006E5C5C"/>
    <w:rsid w:val="006E7468"/>
    <w:rsid w:val="006F02C9"/>
    <w:rsid w:val="006F1302"/>
    <w:rsid w:val="006F1998"/>
    <w:rsid w:val="006F2131"/>
    <w:rsid w:val="006F3C4F"/>
    <w:rsid w:val="006F407D"/>
    <w:rsid w:val="006F43B2"/>
    <w:rsid w:val="006F5106"/>
    <w:rsid w:val="006F6A23"/>
    <w:rsid w:val="006F74C6"/>
    <w:rsid w:val="007001D3"/>
    <w:rsid w:val="00700C75"/>
    <w:rsid w:val="0070146A"/>
    <w:rsid w:val="00701C53"/>
    <w:rsid w:val="00701F56"/>
    <w:rsid w:val="0070221C"/>
    <w:rsid w:val="007035D2"/>
    <w:rsid w:val="0070381D"/>
    <w:rsid w:val="00703F97"/>
    <w:rsid w:val="0070504D"/>
    <w:rsid w:val="00705118"/>
    <w:rsid w:val="007113CB"/>
    <w:rsid w:val="007121E4"/>
    <w:rsid w:val="00713A70"/>
    <w:rsid w:val="00713B07"/>
    <w:rsid w:val="0071736D"/>
    <w:rsid w:val="00720CB4"/>
    <w:rsid w:val="00720D5F"/>
    <w:rsid w:val="0072108A"/>
    <w:rsid w:val="00722F2D"/>
    <w:rsid w:val="00727EAA"/>
    <w:rsid w:val="007322FC"/>
    <w:rsid w:val="00735FD9"/>
    <w:rsid w:val="00736533"/>
    <w:rsid w:val="00737E7A"/>
    <w:rsid w:val="007412C6"/>
    <w:rsid w:val="007506BE"/>
    <w:rsid w:val="007531CF"/>
    <w:rsid w:val="007532A9"/>
    <w:rsid w:val="00753689"/>
    <w:rsid w:val="00754275"/>
    <w:rsid w:val="007552E4"/>
    <w:rsid w:val="0075549A"/>
    <w:rsid w:val="00755BFC"/>
    <w:rsid w:val="00755F79"/>
    <w:rsid w:val="00760F07"/>
    <w:rsid w:val="00761F18"/>
    <w:rsid w:val="00762B56"/>
    <w:rsid w:val="007630FB"/>
    <w:rsid w:val="00764141"/>
    <w:rsid w:val="0076646B"/>
    <w:rsid w:val="00766C76"/>
    <w:rsid w:val="00770834"/>
    <w:rsid w:val="007719A3"/>
    <w:rsid w:val="00771AC2"/>
    <w:rsid w:val="00773217"/>
    <w:rsid w:val="0077415B"/>
    <w:rsid w:val="00775AA2"/>
    <w:rsid w:val="00777C65"/>
    <w:rsid w:val="0078308B"/>
    <w:rsid w:val="00784122"/>
    <w:rsid w:val="00785C91"/>
    <w:rsid w:val="007874E9"/>
    <w:rsid w:val="00790507"/>
    <w:rsid w:val="00793020"/>
    <w:rsid w:val="00797A1A"/>
    <w:rsid w:val="007A1BF9"/>
    <w:rsid w:val="007A1E80"/>
    <w:rsid w:val="007A2D23"/>
    <w:rsid w:val="007A3EDC"/>
    <w:rsid w:val="007A46B7"/>
    <w:rsid w:val="007A5695"/>
    <w:rsid w:val="007A5A39"/>
    <w:rsid w:val="007A72E2"/>
    <w:rsid w:val="007A76E4"/>
    <w:rsid w:val="007B1769"/>
    <w:rsid w:val="007B19D7"/>
    <w:rsid w:val="007B226F"/>
    <w:rsid w:val="007B371B"/>
    <w:rsid w:val="007B56DB"/>
    <w:rsid w:val="007C0B68"/>
    <w:rsid w:val="007C2389"/>
    <w:rsid w:val="007C3F4B"/>
    <w:rsid w:val="007C615D"/>
    <w:rsid w:val="007D0172"/>
    <w:rsid w:val="007D0AE9"/>
    <w:rsid w:val="007D1E7D"/>
    <w:rsid w:val="007D210F"/>
    <w:rsid w:val="007D26A8"/>
    <w:rsid w:val="007D37AA"/>
    <w:rsid w:val="007E29D5"/>
    <w:rsid w:val="007E4996"/>
    <w:rsid w:val="007E4ECC"/>
    <w:rsid w:val="007E545D"/>
    <w:rsid w:val="007E589B"/>
    <w:rsid w:val="007F108C"/>
    <w:rsid w:val="007F1B33"/>
    <w:rsid w:val="007F2B88"/>
    <w:rsid w:val="007F3333"/>
    <w:rsid w:val="007F35BE"/>
    <w:rsid w:val="007F3AF0"/>
    <w:rsid w:val="007F47C6"/>
    <w:rsid w:val="007F4DB6"/>
    <w:rsid w:val="007F542D"/>
    <w:rsid w:val="00800510"/>
    <w:rsid w:val="00800787"/>
    <w:rsid w:val="0080179B"/>
    <w:rsid w:val="0080378C"/>
    <w:rsid w:val="00806F2C"/>
    <w:rsid w:val="00810E05"/>
    <w:rsid w:val="00811A63"/>
    <w:rsid w:val="008138E8"/>
    <w:rsid w:val="00813B6A"/>
    <w:rsid w:val="00814681"/>
    <w:rsid w:val="00814AB7"/>
    <w:rsid w:val="00817391"/>
    <w:rsid w:val="00817832"/>
    <w:rsid w:val="00817ADB"/>
    <w:rsid w:val="00821877"/>
    <w:rsid w:val="00825530"/>
    <w:rsid w:val="0082654E"/>
    <w:rsid w:val="008320F9"/>
    <w:rsid w:val="008339B4"/>
    <w:rsid w:val="008340B5"/>
    <w:rsid w:val="0083517F"/>
    <w:rsid w:val="00837C16"/>
    <w:rsid w:val="008434C4"/>
    <w:rsid w:val="00846614"/>
    <w:rsid w:val="0084767D"/>
    <w:rsid w:val="0085163B"/>
    <w:rsid w:val="00853473"/>
    <w:rsid w:val="00855FF5"/>
    <w:rsid w:val="0086283C"/>
    <w:rsid w:val="008631EF"/>
    <w:rsid w:val="0086372C"/>
    <w:rsid w:val="00864B1D"/>
    <w:rsid w:val="00865BAF"/>
    <w:rsid w:val="00867709"/>
    <w:rsid w:val="00867FD6"/>
    <w:rsid w:val="008712D7"/>
    <w:rsid w:val="008732EC"/>
    <w:rsid w:val="00876B2B"/>
    <w:rsid w:val="0087775A"/>
    <w:rsid w:val="00880E6F"/>
    <w:rsid w:val="0088283E"/>
    <w:rsid w:val="008844CC"/>
    <w:rsid w:val="00885ECF"/>
    <w:rsid w:val="0089033D"/>
    <w:rsid w:val="0089041B"/>
    <w:rsid w:val="00890666"/>
    <w:rsid w:val="00890A28"/>
    <w:rsid w:val="00891364"/>
    <w:rsid w:val="00892722"/>
    <w:rsid w:val="008943C3"/>
    <w:rsid w:val="008948A4"/>
    <w:rsid w:val="008949A0"/>
    <w:rsid w:val="008A0E4A"/>
    <w:rsid w:val="008A1D62"/>
    <w:rsid w:val="008A21F6"/>
    <w:rsid w:val="008A265D"/>
    <w:rsid w:val="008A355D"/>
    <w:rsid w:val="008A4BD8"/>
    <w:rsid w:val="008A62DE"/>
    <w:rsid w:val="008A64F6"/>
    <w:rsid w:val="008B02B4"/>
    <w:rsid w:val="008B082E"/>
    <w:rsid w:val="008B0BB4"/>
    <w:rsid w:val="008B1B2F"/>
    <w:rsid w:val="008B218E"/>
    <w:rsid w:val="008B27B6"/>
    <w:rsid w:val="008B36FB"/>
    <w:rsid w:val="008B3B1D"/>
    <w:rsid w:val="008B47F5"/>
    <w:rsid w:val="008B4D14"/>
    <w:rsid w:val="008B5790"/>
    <w:rsid w:val="008B6CB8"/>
    <w:rsid w:val="008C1563"/>
    <w:rsid w:val="008C48BD"/>
    <w:rsid w:val="008C7E3B"/>
    <w:rsid w:val="008D0D98"/>
    <w:rsid w:val="008D1F18"/>
    <w:rsid w:val="008D3026"/>
    <w:rsid w:val="008D4CEA"/>
    <w:rsid w:val="008D4E66"/>
    <w:rsid w:val="008D5411"/>
    <w:rsid w:val="008D5944"/>
    <w:rsid w:val="008E0E2F"/>
    <w:rsid w:val="008E2430"/>
    <w:rsid w:val="008E3DBE"/>
    <w:rsid w:val="008E4069"/>
    <w:rsid w:val="008E6CB1"/>
    <w:rsid w:val="008E713D"/>
    <w:rsid w:val="008E7A4C"/>
    <w:rsid w:val="008F35D8"/>
    <w:rsid w:val="008F4D95"/>
    <w:rsid w:val="008F653E"/>
    <w:rsid w:val="008F73F9"/>
    <w:rsid w:val="008F74EA"/>
    <w:rsid w:val="00901563"/>
    <w:rsid w:val="0090161F"/>
    <w:rsid w:val="00901FDC"/>
    <w:rsid w:val="00903FC6"/>
    <w:rsid w:val="0090743C"/>
    <w:rsid w:val="00907B23"/>
    <w:rsid w:val="00910AE1"/>
    <w:rsid w:val="009128A9"/>
    <w:rsid w:val="009152B2"/>
    <w:rsid w:val="00915875"/>
    <w:rsid w:val="00920E1B"/>
    <w:rsid w:val="00926BCB"/>
    <w:rsid w:val="00927F05"/>
    <w:rsid w:val="0093351F"/>
    <w:rsid w:val="0093665B"/>
    <w:rsid w:val="009377FF"/>
    <w:rsid w:val="00940A83"/>
    <w:rsid w:val="00945224"/>
    <w:rsid w:val="009464A7"/>
    <w:rsid w:val="00951575"/>
    <w:rsid w:val="00951B07"/>
    <w:rsid w:val="0095446B"/>
    <w:rsid w:val="00954722"/>
    <w:rsid w:val="00957219"/>
    <w:rsid w:val="0095764F"/>
    <w:rsid w:val="00957B47"/>
    <w:rsid w:val="00960B34"/>
    <w:rsid w:val="009612F7"/>
    <w:rsid w:val="00962651"/>
    <w:rsid w:val="00962AFE"/>
    <w:rsid w:val="00962BA5"/>
    <w:rsid w:val="00965EAB"/>
    <w:rsid w:val="0096673E"/>
    <w:rsid w:val="00966FC9"/>
    <w:rsid w:val="00967946"/>
    <w:rsid w:val="009746D9"/>
    <w:rsid w:val="00975029"/>
    <w:rsid w:val="009764C1"/>
    <w:rsid w:val="0097797B"/>
    <w:rsid w:val="009810F8"/>
    <w:rsid w:val="00982018"/>
    <w:rsid w:val="00982BC6"/>
    <w:rsid w:val="00984BF4"/>
    <w:rsid w:val="00985013"/>
    <w:rsid w:val="00986E27"/>
    <w:rsid w:val="009905DC"/>
    <w:rsid w:val="009910A1"/>
    <w:rsid w:val="009A1392"/>
    <w:rsid w:val="009A1D20"/>
    <w:rsid w:val="009A28AD"/>
    <w:rsid w:val="009A2ECC"/>
    <w:rsid w:val="009A3757"/>
    <w:rsid w:val="009A62BE"/>
    <w:rsid w:val="009A673A"/>
    <w:rsid w:val="009A74DD"/>
    <w:rsid w:val="009A7534"/>
    <w:rsid w:val="009B06D9"/>
    <w:rsid w:val="009B1A4D"/>
    <w:rsid w:val="009B1F9A"/>
    <w:rsid w:val="009B1FFA"/>
    <w:rsid w:val="009B68C0"/>
    <w:rsid w:val="009B6BDF"/>
    <w:rsid w:val="009B72E0"/>
    <w:rsid w:val="009B7AB4"/>
    <w:rsid w:val="009B7CCE"/>
    <w:rsid w:val="009C04EE"/>
    <w:rsid w:val="009C081E"/>
    <w:rsid w:val="009C1275"/>
    <w:rsid w:val="009C1647"/>
    <w:rsid w:val="009C1FAA"/>
    <w:rsid w:val="009C3EAC"/>
    <w:rsid w:val="009C4DD0"/>
    <w:rsid w:val="009C4EDD"/>
    <w:rsid w:val="009C5583"/>
    <w:rsid w:val="009C73CA"/>
    <w:rsid w:val="009C7863"/>
    <w:rsid w:val="009C795B"/>
    <w:rsid w:val="009D0517"/>
    <w:rsid w:val="009D10E4"/>
    <w:rsid w:val="009D1618"/>
    <w:rsid w:val="009D3B41"/>
    <w:rsid w:val="009D460E"/>
    <w:rsid w:val="009E394C"/>
    <w:rsid w:val="009E4C02"/>
    <w:rsid w:val="009E55B9"/>
    <w:rsid w:val="009E59CB"/>
    <w:rsid w:val="009E5D2F"/>
    <w:rsid w:val="009E713A"/>
    <w:rsid w:val="009E7A05"/>
    <w:rsid w:val="009F12E3"/>
    <w:rsid w:val="009F308D"/>
    <w:rsid w:val="009F4327"/>
    <w:rsid w:val="009F5F9D"/>
    <w:rsid w:val="009F7A38"/>
    <w:rsid w:val="009F7C42"/>
    <w:rsid w:val="00A00A7D"/>
    <w:rsid w:val="00A03102"/>
    <w:rsid w:val="00A043DD"/>
    <w:rsid w:val="00A04AAC"/>
    <w:rsid w:val="00A05394"/>
    <w:rsid w:val="00A057FE"/>
    <w:rsid w:val="00A059FD"/>
    <w:rsid w:val="00A05B73"/>
    <w:rsid w:val="00A0722D"/>
    <w:rsid w:val="00A11F3D"/>
    <w:rsid w:val="00A121BF"/>
    <w:rsid w:val="00A13229"/>
    <w:rsid w:val="00A137DA"/>
    <w:rsid w:val="00A13E60"/>
    <w:rsid w:val="00A13ECF"/>
    <w:rsid w:val="00A1562F"/>
    <w:rsid w:val="00A16039"/>
    <w:rsid w:val="00A16546"/>
    <w:rsid w:val="00A16D14"/>
    <w:rsid w:val="00A178B3"/>
    <w:rsid w:val="00A2052D"/>
    <w:rsid w:val="00A205CD"/>
    <w:rsid w:val="00A20A0C"/>
    <w:rsid w:val="00A20BC8"/>
    <w:rsid w:val="00A21145"/>
    <w:rsid w:val="00A2117C"/>
    <w:rsid w:val="00A22CF8"/>
    <w:rsid w:val="00A23402"/>
    <w:rsid w:val="00A260C7"/>
    <w:rsid w:val="00A26352"/>
    <w:rsid w:val="00A279E3"/>
    <w:rsid w:val="00A33690"/>
    <w:rsid w:val="00A35EDA"/>
    <w:rsid w:val="00A414B8"/>
    <w:rsid w:val="00A42956"/>
    <w:rsid w:val="00A43733"/>
    <w:rsid w:val="00A461EA"/>
    <w:rsid w:val="00A50CC1"/>
    <w:rsid w:val="00A51C9C"/>
    <w:rsid w:val="00A534F0"/>
    <w:rsid w:val="00A55558"/>
    <w:rsid w:val="00A555DE"/>
    <w:rsid w:val="00A562AD"/>
    <w:rsid w:val="00A572EA"/>
    <w:rsid w:val="00A61910"/>
    <w:rsid w:val="00A665F7"/>
    <w:rsid w:val="00A73A46"/>
    <w:rsid w:val="00A73CA9"/>
    <w:rsid w:val="00A73D97"/>
    <w:rsid w:val="00A76154"/>
    <w:rsid w:val="00A776FF"/>
    <w:rsid w:val="00A84052"/>
    <w:rsid w:val="00A847FB"/>
    <w:rsid w:val="00A84E8F"/>
    <w:rsid w:val="00A85353"/>
    <w:rsid w:val="00A85AB0"/>
    <w:rsid w:val="00A85BD8"/>
    <w:rsid w:val="00A85D3B"/>
    <w:rsid w:val="00A85DFE"/>
    <w:rsid w:val="00A86596"/>
    <w:rsid w:val="00A86623"/>
    <w:rsid w:val="00A91B9E"/>
    <w:rsid w:val="00A934A4"/>
    <w:rsid w:val="00A94F0A"/>
    <w:rsid w:val="00A95853"/>
    <w:rsid w:val="00A95E90"/>
    <w:rsid w:val="00A960F6"/>
    <w:rsid w:val="00A97978"/>
    <w:rsid w:val="00AA0A37"/>
    <w:rsid w:val="00AA347A"/>
    <w:rsid w:val="00AA3A67"/>
    <w:rsid w:val="00AA4EF4"/>
    <w:rsid w:val="00AA6671"/>
    <w:rsid w:val="00AA6F33"/>
    <w:rsid w:val="00AB33B6"/>
    <w:rsid w:val="00AB42F6"/>
    <w:rsid w:val="00AB79E8"/>
    <w:rsid w:val="00AC0F78"/>
    <w:rsid w:val="00AC11E6"/>
    <w:rsid w:val="00AC5EDF"/>
    <w:rsid w:val="00AC6737"/>
    <w:rsid w:val="00AC7A38"/>
    <w:rsid w:val="00AD049B"/>
    <w:rsid w:val="00AD5B79"/>
    <w:rsid w:val="00AE1650"/>
    <w:rsid w:val="00AE2560"/>
    <w:rsid w:val="00AE4E7F"/>
    <w:rsid w:val="00AF1A6E"/>
    <w:rsid w:val="00AF2F7F"/>
    <w:rsid w:val="00AF4373"/>
    <w:rsid w:val="00AF56BE"/>
    <w:rsid w:val="00AF5DAD"/>
    <w:rsid w:val="00B00AEB"/>
    <w:rsid w:val="00B00FFA"/>
    <w:rsid w:val="00B01320"/>
    <w:rsid w:val="00B01B5C"/>
    <w:rsid w:val="00B0452E"/>
    <w:rsid w:val="00B04A9F"/>
    <w:rsid w:val="00B072C2"/>
    <w:rsid w:val="00B11DBA"/>
    <w:rsid w:val="00B12620"/>
    <w:rsid w:val="00B12F11"/>
    <w:rsid w:val="00B15EC9"/>
    <w:rsid w:val="00B160B5"/>
    <w:rsid w:val="00B17613"/>
    <w:rsid w:val="00B20699"/>
    <w:rsid w:val="00B2222E"/>
    <w:rsid w:val="00B23493"/>
    <w:rsid w:val="00B2542E"/>
    <w:rsid w:val="00B25555"/>
    <w:rsid w:val="00B25618"/>
    <w:rsid w:val="00B2690D"/>
    <w:rsid w:val="00B26A75"/>
    <w:rsid w:val="00B26AE2"/>
    <w:rsid w:val="00B3131D"/>
    <w:rsid w:val="00B31ABE"/>
    <w:rsid w:val="00B34462"/>
    <w:rsid w:val="00B34693"/>
    <w:rsid w:val="00B3573B"/>
    <w:rsid w:val="00B40315"/>
    <w:rsid w:val="00B40B89"/>
    <w:rsid w:val="00B41642"/>
    <w:rsid w:val="00B41A8B"/>
    <w:rsid w:val="00B42455"/>
    <w:rsid w:val="00B44234"/>
    <w:rsid w:val="00B457DC"/>
    <w:rsid w:val="00B50617"/>
    <w:rsid w:val="00B51227"/>
    <w:rsid w:val="00B51C24"/>
    <w:rsid w:val="00B5203C"/>
    <w:rsid w:val="00B52E93"/>
    <w:rsid w:val="00B5307A"/>
    <w:rsid w:val="00B576CA"/>
    <w:rsid w:val="00B57FBF"/>
    <w:rsid w:val="00B602D4"/>
    <w:rsid w:val="00B62C7E"/>
    <w:rsid w:val="00B6517E"/>
    <w:rsid w:val="00B6522E"/>
    <w:rsid w:val="00B6737A"/>
    <w:rsid w:val="00B70FB4"/>
    <w:rsid w:val="00B72AF0"/>
    <w:rsid w:val="00B73BA8"/>
    <w:rsid w:val="00B749F0"/>
    <w:rsid w:val="00B74B3C"/>
    <w:rsid w:val="00B75A15"/>
    <w:rsid w:val="00B769A3"/>
    <w:rsid w:val="00B80022"/>
    <w:rsid w:val="00B8024D"/>
    <w:rsid w:val="00B82837"/>
    <w:rsid w:val="00B84B05"/>
    <w:rsid w:val="00B852B2"/>
    <w:rsid w:val="00B86902"/>
    <w:rsid w:val="00B936FC"/>
    <w:rsid w:val="00B94F9D"/>
    <w:rsid w:val="00B95095"/>
    <w:rsid w:val="00B95A66"/>
    <w:rsid w:val="00BA04DA"/>
    <w:rsid w:val="00BA0F9A"/>
    <w:rsid w:val="00BA203D"/>
    <w:rsid w:val="00BA243F"/>
    <w:rsid w:val="00BA24F2"/>
    <w:rsid w:val="00BA6346"/>
    <w:rsid w:val="00BB1B5A"/>
    <w:rsid w:val="00BB423E"/>
    <w:rsid w:val="00BB5370"/>
    <w:rsid w:val="00BB5725"/>
    <w:rsid w:val="00BB66E5"/>
    <w:rsid w:val="00BC2FF7"/>
    <w:rsid w:val="00BC3E37"/>
    <w:rsid w:val="00BC4CF0"/>
    <w:rsid w:val="00BC4FFC"/>
    <w:rsid w:val="00BD0598"/>
    <w:rsid w:val="00BD1A1B"/>
    <w:rsid w:val="00BD1A33"/>
    <w:rsid w:val="00BD1BAC"/>
    <w:rsid w:val="00BD1BD8"/>
    <w:rsid w:val="00BD227E"/>
    <w:rsid w:val="00BD2983"/>
    <w:rsid w:val="00BD3873"/>
    <w:rsid w:val="00BD5F30"/>
    <w:rsid w:val="00BE1773"/>
    <w:rsid w:val="00BE2F45"/>
    <w:rsid w:val="00BE5C4F"/>
    <w:rsid w:val="00BF0277"/>
    <w:rsid w:val="00BF0F5A"/>
    <w:rsid w:val="00BF1566"/>
    <w:rsid w:val="00BF2323"/>
    <w:rsid w:val="00BF2C8F"/>
    <w:rsid w:val="00BF2CEB"/>
    <w:rsid w:val="00BF30DD"/>
    <w:rsid w:val="00BF3F5E"/>
    <w:rsid w:val="00BF5D8B"/>
    <w:rsid w:val="00BF6C77"/>
    <w:rsid w:val="00C00F70"/>
    <w:rsid w:val="00C0253D"/>
    <w:rsid w:val="00C02D33"/>
    <w:rsid w:val="00C02FB1"/>
    <w:rsid w:val="00C0543A"/>
    <w:rsid w:val="00C074DC"/>
    <w:rsid w:val="00C07B92"/>
    <w:rsid w:val="00C112E5"/>
    <w:rsid w:val="00C1236B"/>
    <w:rsid w:val="00C1302C"/>
    <w:rsid w:val="00C1527E"/>
    <w:rsid w:val="00C1618C"/>
    <w:rsid w:val="00C164CF"/>
    <w:rsid w:val="00C20C9F"/>
    <w:rsid w:val="00C24F17"/>
    <w:rsid w:val="00C25B05"/>
    <w:rsid w:val="00C27031"/>
    <w:rsid w:val="00C30D69"/>
    <w:rsid w:val="00C318D1"/>
    <w:rsid w:val="00C32870"/>
    <w:rsid w:val="00C32E8B"/>
    <w:rsid w:val="00C33D1D"/>
    <w:rsid w:val="00C34A0A"/>
    <w:rsid w:val="00C353B4"/>
    <w:rsid w:val="00C35C0E"/>
    <w:rsid w:val="00C370F9"/>
    <w:rsid w:val="00C372F2"/>
    <w:rsid w:val="00C402EC"/>
    <w:rsid w:val="00C416A6"/>
    <w:rsid w:val="00C43B68"/>
    <w:rsid w:val="00C44198"/>
    <w:rsid w:val="00C44341"/>
    <w:rsid w:val="00C448C7"/>
    <w:rsid w:val="00C47DA4"/>
    <w:rsid w:val="00C50E74"/>
    <w:rsid w:val="00C511EC"/>
    <w:rsid w:val="00C528A8"/>
    <w:rsid w:val="00C52C7D"/>
    <w:rsid w:val="00C52F5E"/>
    <w:rsid w:val="00C5341F"/>
    <w:rsid w:val="00C548BD"/>
    <w:rsid w:val="00C56359"/>
    <w:rsid w:val="00C5650A"/>
    <w:rsid w:val="00C63ED8"/>
    <w:rsid w:val="00C6444E"/>
    <w:rsid w:val="00C65377"/>
    <w:rsid w:val="00C67474"/>
    <w:rsid w:val="00C71A18"/>
    <w:rsid w:val="00C728DE"/>
    <w:rsid w:val="00C72DCE"/>
    <w:rsid w:val="00C73BAC"/>
    <w:rsid w:val="00C74888"/>
    <w:rsid w:val="00C75FD2"/>
    <w:rsid w:val="00C771F9"/>
    <w:rsid w:val="00C80517"/>
    <w:rsid w:val="00C8117F"/>
    <w:rsid w:val="00C8195E"/>
    <w:rsid w:val="00C836D2"/>
    <w:rsid w:val="00C8537E"/>
    <w:rsid w:val="00C85840"/>
    <w:rsid w:val="00C879DA"/>
    <w:rsid w:val="00C905EE"/>
    <w:rsid w:val="00C933D7"/>
    <w:rsid w:val="00C936D7"/>
    <w:rsid w:val="00C93919"/>
    <w:rsid w:val="00C9391A"/>
    <w:rsid w:val="00C942C2"/>
    <w:rsid w:val="00C95E64"/>
    <w:rsid w:val="00C9635F"/>
    <w:rsid w:val="00CA165E"/>
    <w:rsid w:val="00CA1678"/>
    <w:rsid w:val="00CA280D"/>
    <w:rsid w:val="00CA63AF"/>
    <w:rsid w:val="00CB21A5"/>
    <w:rsid w:val="00CB297B"/>
    <w:rsid w:val="00CB29DD"/>
    <w:rsid w:val="00CB68BF"/>
    <w:rsid w:val="00CB744A"/>
    <w:rsid w:val="00CC13A0"/>
    <w:rsid w:val="00CC3EDF"/>
    <w:rsid w:val="00CC4815"/>
    <w:rsid w:val="00CC50CA"/>
    <w:rsid w:val="00CC592A"/>
    <w:rsid w:val="00CD16DE"/>
    <w:rsid w:val="00CD2165"/>
    <w:rsid w:val="00CD3732"/>
    <w:rsid w:val="00CD5FB6"/>
    <w:rsid w:val="00CD6B7D"/>
    <w:rsid w:val="00CD7535"/>
    <w:rsid w:val="00CE002E"/>
    <w:rsid w:val="00CE06B0"/>
    <w:rsid w:val="00CE1868"/>
    <w:rsid w:val="00CE4428"/>
    <w:rsid w:val="00CE670B"/>
    <w:rsid w:val="00CE787C"/>
    <w:rsid w:val="00CF08B3"/>
    <w:rsid w:val="00CF0954"/>
    <w:rsid w:val="00CF210D"/>
    <w:rsid w:val="00CF3D8F"/>
    <w:rsid w:val="00CF58D3"/>
    <w:rsid w:val="00CF6391"/>
    <w:rsid w:val="00CF673A"/>
    <w:rsid w:val="00D00086"/>
    <w:rsid w:val="00D00305"/>
    <w:rsid w:val="00D0063B"/>
    <w:rsid w:val="00D00786"/>
    <w:rsid w:val="00D02009"/>
    <w:rsid w:val="00D02617"/>
    <w:rsid w:val="00D02B51"/>
    <w:rsid w:val="00D05956"/>
    <w:rsid w:val="00D06E84"/>
    <w:rsid w:val="00D111C7"/>
    <w:rsid w:val="00D11799"/>
    <w:rsid w:val="00D121A8"/>
    <w:rsid w:val="00D12915"/>
    <w:rsid w:val="00D134F5"/>
    <w:rsid w:val="00D17EE5"/>
    <w:rsid w:val="00D212F1"/>
    <w:rsid w:val="00D21FEC"/>
    <w:rsid w:val="00D31BD6"/>
    <w:rsid w:val="00D329A1"/>
    <w:rsid w:val="00D338CD"/>
    <w:rsid w:val="00D3473F"/>
    <w:rsid w:val="00D354D9"/>
    <w:rsid w:val="00D36B89"/>
    <w:rsid w:val="00D40642"/>
    <w:rsid w:val="00D40B3B"/>
    <w:rsid w:val="00D42BB1"/>
    <w:rsid w:val="00D43152"/>
    <w:rsid w:val="00D43E11"/>
    <w:rsid w:val="00D443F0"/>
    <w:rsid w:val="00D44645"/>
    <w:rsid w:val="00D46284"/>
    <w:rsid w:val="00D462EE"/>
    <w:rsid w:val="00D47445"/>
    <w:rsid w:val="00D47FF8"/>
    <w:rsid w:val="00D538CA"/>
    <w:rsid w:val="00D57270"/>
    <w:rsid w:val="00D612E1"/>
    <w:rsid w:val="00D64467"/>
    <w:rsid w:val="00D71D13"/>
    <w:rsid w:val="00D74AB8"/>
    <w:rsid w:val="00D77796"/>
    <w:rsid w:val="00D81BC5"/>
    <w:rsid w:val="00D83092"/>
    <w:rsid w:val="00D838A7"/>
    <w:rsid w:val="00D842F8"/>
    <w:rsid w:val="00D84F49"/>
    <w:rsid w:val="00D85E98"/>
    <w:rsid w:val="00D86880"/>
    <w:rsid w:val="00D916E3"/>
    <w:rsid w:val="00D925DF"/>
    <w:rsid w:val="00D94145"/>
    <w:rsid w:val="00D94254"/>
    <w:rsid w:val="00D97E6E"/>
    <w:rsid w:val="00DA2375"/>
    <w:rsid w:val="00DA2631"/>
    <w:rsid w:val="00DA4134"/>
    <w:rsid w:val="00DA62B7"/>
    <w:rsid w:val="00DA67CB"/>
    <w:rsid w:val="00DA7C8E"/>
    <w:rsid w:val="00DB157E"/>
    <w:rsid w:val="00DB1641"/>
    <w:rsid w:val="00DB2136"/>
    <w:rsid w:val="00DB4799"/>
    <w:rsid w:val="00DB601B"/>
    <w:rsid w:val="00DC0082"/>
    <w:rsid w:val="00DC07FB"/>
    <w:rsid w:val="00DC1889"/>
    <w:rsid w:val="00DC1AFD"/>
    <w:rsid w:val="00DC35D5"/>
    <w:rsid w:val="00DC3C12"/>
    <w:rsid w:val="00DC3CB1"/>
    <w:rsid w:val="00DC3F75"/>
    <w:rsid w:val="00DC4FE1"/>
    <w:rsid w:val="00DC54FC"/>
    <w:rsid w:val="00DC79FC"/>
    <w:rsid w:val="00DC7E66"/>
    <w:rsid w:val="00DD1285"/>
    <w:rsid w:val="00DD2B32"/>
    <w:rsid w:val="00DD2C41"/>
    <w:rsid w:val="00DD2E28"/>
    <w:rsid w:val="00DD412C"/>
    <w:rsid w:val="00DD5201"/>
    <w:rsid w:val="00DD5DC2"/>
    <w:rsid w:val="00DD723D"/>
    <w:rsid w:val="00DD72F8"/>
    <w:rsid w:val="00DD77A0"/>
    <w:rsid w:val="00DE0167"/>
    <w:rsid w:val="00DE021A"/>
    <w:rsid w:val="00DE0F9F"/>
    <w:rsid w:val="00DE2227"/>
    <w:rsid w:val="00DE3920"/>
    <w:rsid w:val="00DE45F1"/>
    <w:rsid w:val="00DE530A"/>
    <w:rsid w:val="00DE5E8E"/>
    <w:rsid w:val="00DE7140"/>
    <w:rsid w:val="00DF0004"/>
    <w:rsid w:val="00DF1087"/>
    <w:rsid w:val="00DF4735"/>
    <w:rsid w:val="00DF5A0A"/>
    <w:rsid w:val="00E0114A"/>
    <w:rsid w:val="00E02217"/>
    <w:rsid w:val="00E0229E"/>
    <w:rsid w:val="00E0737A"/>
    <w:rsid w:val="00E100DB"/>
    <w:rsid w:val="00E106A8"/>
    <w:rsid w:val="00E10FCD"/>
    <w:rsid w:val="00E11AC1"/>
    <w:rsid w:val="00E12A4B"/>
    <w:rsid w:val="00E135A3"/>
    <w:rsid w:val="00E1544D"/>
    <w:rsid w:val="00E168AB"/>
    <w:rsid w:val="00E16D94"/>
    <w:rsid w:val="00E1784D"/>
    <w:rsid w:val="00E179D7"/>
    <w:rsid w:val="00E17DD2"/>
    <w:rsid w:val="00E206A4"/>
    <w:rsid w:val="00E20CB8"/>
    <w:rsid w:val="00E21961"/>
    <w:rsid w:val="00E236A6"/>
    <w:rsid w:val="00E2448E"/>
    <w:rsid w:val="00E263D2"/>
    <w:rsid w:val="00E26D11"/>
    <w:rsid w:val="00E2700E"/>
    <w:rsid w:val="00E27495"/>
    <w:rsid w:val="00E334BD"/>
    <w:rsid w:val="00E36512"/>
    <w:rsid w:val="00E40631"/>
    <w:rsid w:val="00E40F69"/>
    <w:rsid w:val="00E412F1"/>
    <w:rsid w:val="00E42220"/>
    <w:rsid w:val="00E447EB"/>
    <w:rsid w:val="00E4658E"/>
    <w:rsid w:val="00E508F0"/>
    <w:rsid w:val="00E52452"/>
    <w:rsid w:val="00E54A02"/>
    <w:rsid w:val="00E54E3A"/>
    <w:rsid w:val="00E55586"/>
    <w:rsid w:val="00E56D1F"/>
    <w:rsid w:val="00E5705F"/>
    <w:rsid w:val="00E576E4"/>
    <w:rsid w:val="00E57AD3"/>
    <w:rsid w:val="00E57CB0"/>
    <w:rsid w:val="00E60B79"/>
    <w:rsid w:val="00E612CF"/>
    <w:rsid w:val="00E616CD"/>
    <w:rsid w:val="00E62D7D"/>
    <w:rsid w:val="00E6344D"/>
    <w:rsid w:val="00E652D3"/>
    <w:rsid w:val="00E710FE"/>
    <w:rsid w:val="00E72516"/>
    <w:rsid w:val="00E7283B"/>
    <w:rsid w:val="00E75B88"/>
    <w:rsid w:val="00E76535"/>
    <w:rsid w:val="00E80089"/>
    <w:rsid w:val="00E84FF3"/>
    <w:rsid w:val="00E90499"/>
    <w:rsid w:val="00E92C43"/>
    <w:rsid w:val="00E94392"/>
    <w:rsid w:val="00EA3ADB"/>
    <w:rsid w:val="00EB228C"/>
    <w:rsid w:val="00EB2FFF"/>
    <w:rsid w:val="00EB3918"/>
    <w:rsid w:val="00EB3AEB"/>
    <w:rsid w:val="00EB5279"/>
    <w:rsid w:val="00EB5CD6"/>
    <w:rsid w:val="00EB5E43"/>
    <w:rsid w:val="00EB6DB1"/>
    <w:rsid w:val="00EC26A0"/>
    <w:rsid w:val="00EC734F"/>
    <w:rsid w:val="00ED1411"/>
    <w:rsid w:val="00ED2F84"/>
    <w:rsid w:val="00ED6FBD"/>
    <w:rsid w:val="00ED73B2"/>
    <w:rsid w:val="00ED7A35"/>
    <w:rsid w:val="00EE0538"/>
    <w:rsid w:val="00EE0638"/>
    <w:rsid w:val="00EE0BB2"/>
    <w:rsid w:val="00EE1FA1"/>
    <w:rsid w:val="00EE2FA4"/>
    <w:rsid w:val="00EE3293"/>
    <w:rsid w:val="00EE34EC"/>
    <w:rsid w:val="00EE588A"/>
    <w:rsid w:val="00EE7BB5"/>
    <w:rsid w:val="00EE7DA5"/>
    <w:rsid w:val="00EF0437"/>
    <w:rsid w:val="00EF089A"/>
    <w:rsid w:val="00EF3ECC"/>
    <w:rsid w:val="00EF506C"/>
    <w:rsid w:val="00EF584B"/>
    <w:rsid w:val="00EF7012"/>
    <w:rsid w:val="00F009A7"/>
    <w:rsid w:val="00F01CC0"/>
    <w:rsid w:val="00F01EDB"/>
    <w:rsid w:val="00F03726"/>
    <w:rsid w:val="00F04684"/>
    <w:rsid w:val="00F07154"/>
    <w:rsid w:val="00F100A7"/>
    <w:rsid w:val="00F110B7"/>
    <w:rsid w:val="00F12A33"/>
    <w:rsid w:val="00F13933"/>
    <w:rsid w:val="00F13FC2"/>
    <w:rsid w:val="00F16A64"/>
    <w:rsid w:val="00F209C5"/>
    <w:rsid w:val="00F2358A"/>
    <w:rsid w:val="00F27F5B"/>
    <w:rsid w:val="00F332F5"/>
    <w:rsid w:val="00F33509"/>
    <w:rsid w:val="00F34739"/>
    <w:rsid w:val="00F34741"/>
    <w:rsid w:val="00F35C36"/>
    <w:rsid w:val="00F418AB"/>
    <w:rsid w:val="00F4455B"/>
    <w:rsid w:val="00F45A01"/>
    <w:rsid w:val="00F50BAA"/>
    <w:rsid w:val="00F51C4F"/>
    <w:rsid w:val="00F52C50"/>
    <w:rsid w:val="00F5386A"/>
    <w:rsid w:val="00F55943"/>
    <w:rsid w:val="00F56A6E"/>
    <w:rsid w:val="00F5718D"/>
    <w:rsid w:val="00F60311"/>
    <w:rsid w:val="00F603C3"/>
    <w:rsid w:val="00F60DCD"/>
    <w:rsid w:val="00F62D53"/>
    <w:rsid w:val="00F6559D"/>
    <w:rsid w:val="00F675C2"/>
    <w:rsid w:val="00F702F3"/>
    <w:rsid w:val="00F70740"/>
    <w:rsid w:val="00F708D0"/>
    <w:rsid w:val="00F71CF7"/>
    <w:rsid w:val="00F72ED5"/>
    <w:rsid w:val="00F745D6"/>
    <w:rsid w:val="00F747BF"/>
    <w:rsid w:val="00F75B64"/>
    <w:rsid w:val="00F75C52"/>
    <w:rsid w:val="00F771A6"/>
    <w:rsid w:val="00F80849"/>
    <w:rsid w:val="00F81126"/>
    <w:rsid w:val="00F825D2"/>
    <w:rsid w:val="00F84736"/>
    <w:rsid w:val="00F87863"/>
    <w:rsid w:val="00F87BD9"/>
    <w:rsid w:val="00F90148"/>
    <w:rsid w:val="00F911B6"/>
    <w:rsid w:val="00F94801"/>
    <w:rsid w:val="00F948FB"/>
    <w:rsid w:val="00F94CFF"/>
    <w:rsid w:val="00F95347"/>
    <w:rsid w:val="00F9755C"/>
    <w:rsid w:val="00F975A7"/>
    <w:rsid w:val="00F97E04"/>
    <w:rsid w:val="00FA0A00"/>
    <w:rsid w:val="00FA0BC8"/>
    <w:rsid w:val="00FA1692"/>
    <w:rsid w:val="00FA3550"/>
    <w:rsid w:val="00FA3A99"/>
    <w:rsid w:val="00FA51E4"/>
    <w:rsid w:val="00FA6846"/>
    <w:rsid w:val="00FB16A2"/>
    <w:rsid w:val="00FB184B"/>
    <w:rsid w:val="00FB2094"/>
    <w:rsid w:val="00FB24D8"/>
    <w:rsid w:val="00FB33DC"/>
    <w:rsid w:val="00FB3C31"/>
    <w:rsid w:val="00FB4167"/>
    <w:rsid w:val="00FB4F66"/>
    <w:rsid w:val="00FB7064"/>
    <w:rsid w:val="00FB74BE"/>
    <w:rsid w:val="00FC51EB"/>
    <w:rsid w:val="00FC5430"/>
    <w:rsid w:val="00FC56C4"/>
    <w:rsid w:val="00FD07D7"/>
    <w:rsid w:val="00FD0AF4"/>
    <w:rsid w:val="00FD0E2F"/>
    <w:rsid w:val="00FD1E07"/>
    <w:rsid w:val="00FD2027"/>
    <w:rsid w:val="00FD2DE0"/>
    <w:rsid w:val="00FD347E"/>
    <w:rsid w:val="00FD4CA0"/>
    <w:rsid w:val="00FD6546"/>
    <w:rsid w:val="00FD76A9"/>
    <w:rsid w:val="00FE0B86"/>
    <w:rsid w:val="00FE150A"/>
    <w:rsid w:val="00FE1718"/>
    <w:rsid w:val="00FE1E36"/>
    <w:rsid w:val="00FE393F"/>
    <w:rsid w:val="00FF12DC"/>
    <w:rsid w:val="00FF13F1"/>
    <w:rsid w:val="00FF40CD"/>
    <w:rsid w:val="00FF4B8D"/>
    <w:rsid w:val="00FF5370"/>
    <w:rsid w:val="02CC2A36"/>
    <w:rsid w:val="056F2B48"/>
    <w:rsid w:val="05C97C1C"/>
    <w:rsid w:val="06AA783D"/>
    <w:rsid w:val="06EB0338"/>
    <w:rsid w:val="08127EB2"/>
    <w:rsid w:val="0A5C6BB2"/>
    <w:rsid w:val="0B9E3096"/>
    <w:rsid w:val="0BDB1548"/>
    <w:rsid w:val="0C4812D3"/>
    <w:rsid w:val="0D236F5B"/>
    <w:rsid w:val="0D6B4BB9"/>
    <w:rsid w:val="0D7D4DE6"/>
    <w:rsid w:val="0E590231"/>
    <w:rsid w:val="0E7E942A"/>
    <w:rsid w:val="0EF3453D"/>
    <w:rsid w:val="0F1F3439"/>
    <w:rsid w:val="0FC9DA19"/>
    <w:rsid w:val="0FF0305C"/>
    <w:rsid w:val="10D95554"/>
    <w:rsid w:val="14F25A30"/>
    <w:rsid w:val="15F71B0B"/>
    <w:rsid w:val="16702C4D"/>
    <w:rsid w:val="16EB4C55"/>
    <w:rsid w:val="16F62111"/>
    <w:rsid w:val="177B0926"/>
    <w:rsid w:val="17E10CC7"/>
    <w:rsid w:val="17F93F8C"/>
    <w:rsid w:val="186729D6"/>
    <w:rsid w:val="18B66EBD"/>
    <w:rsid w:val="192204B9"/>
    <w:rsid w:val="1B9E5C9F"/>
    <w:rsid w:val="1BC823D9"/>
    <w:rsid w:val="1BD5D665"/>
    <w:rsid w:val="1BDC5C2F"/>
    <w:rsid w:val="1BE6CA80"/>
    <w:rsid w:val="1D495082"/>
    <w:rsid w:val="1DEB34B3"/>
    <w:rsid w:val="1E7FC688"/>
    <w:rsid w:val="1F3D903F"/>
    <w:rsid w:val="1F6FD730"/>
    <w:rsid w:val="1F9D67B2"/>
    <w:rsid w:val="1FD737AA"/>
    <w:rsid w:val="1FDB277B"/>
    <w:rsid w:val="1FE59605"/>
    <w:rsid w:val="1FE869DD"/>
    <w:rsid w:val="1FF665CF"/>
    <w:rsid w:val="1FFF14DF"/>
    <w:rsid w:val="1FFFAF21"/>
    <w:rsid w:val="202C43DD"/>
    <w:rsid w:val="226BCF82"/>
    <w:rsid w:val="23428326"/>
    <w:rsid w:val="25273C56"/>
    <w:rsid w:val="254B4EA2"/>
    <w:rsid w:val="25F056E4"/>
    <w:rsid w:val="2645170B"/>
    <w:rsid w:val="278D05D2"/>
    <w:rsid w:val="27C3373D"/>
    <w:rsid w:val="27DE6E41"/>
    <w:rsid w:val="2A00372A"/>
    <w:rsid w:val="2AB23D53"/>
    <w:rsid w:val="2B370188"/>
    <w:rsid w:val="2BB74E74"/>
    <w:rsid w:val="2BF721AE"/>
    <w:rsid w:val="2CFE043F"/>
    <w:rsid w:val="2D347C26"/>
    <w:rsid w:val="2D6A270F"/>
    <w:rsid w:val="2DB7D82A"/>
    <w:rsid w:val="2DF9A002"/>
    <w:rsid w:val="2DFB94F6"/>
    <w:rsid w:val="2E0F5402"/>
    <w:rsid w:val="2EA78058"/>
    <w:rsid w:val="2EFF5F6B"/>
    <w:rsid w:val="2F7F5570"/>
    <w:rsid w:val="2F93BC02"/>
    <w:rsid w:val="2F9E60BF"/>
    <w:rsid w:val="2FB9C808"/>
    <w:rsid w:val="2FBA61E1"/>
    <w:rsid w:val="2FCCD22C"/>
    <w:rsid w:val="2FF1298C"/>
    <w:rsid w:val="2FFC23C2"/>
    <w:rsid w:val="2FFD2ED7"/>
    <w:rsid w:val="2FFFFF7A"/>
    <w:rsid w:val="31660F0B"/>
    <w:rsid w:val="333FC241"/>
    <w:rsid w:val="33594B8C"/>
    <w:rsid w:val="33BFEBC0"/>
    <w:rsid w:val="33FE8283"/>
    <w:rsid w:val="343F9983"/>
    <w:rsid w:val="356F2C01"/>
    <w:rsid w:val="35BD435C"/>
    <w:rsid w:val="35EFED7F"/>
    <w:rsid w:val="35FFCFD2"/>
    <w:rsid w:val="36EF0E50"/>
    <w:rsid w:val="36EF4499"/>
    <w:rsid w:val="379F4C1F"/>
    <w:rsid w:val="37A80E56"/>
    <w:rsid w:val="37BE9997"/>
    <w:rsid w:val="37D664BC"/>
    <w:rsid w:val="37D94FC8"/>
    <w:rsid w:val="37DFDE1F"/>
    <w:rsid w:val="37ECFA2D"/>
    <w:rsid w:val="37EF057F"/>
    <w:rsid w:val="37F36BAF"/>
    <w:rsid w:val="37F9E4E4"/>
    <w:rsid w:val="37FFE2E5"/>
    <w:rsid w:val="397A2039"/>
    <w:rsid w:val="39D649BB"/>
    <w:rsid w:val="39FFD790"/>
    <w:rsid w:val="3AD5BA66"/>
    <w:rsid w:val="3ADBA2D5"/>
    <w:rsid w:val="3AFF656F"/>
    <w:rsid w:val="3B46DF53"/>
    <w:rsid w:val="3B6C8416"/>
    <w:rsid w:val="3BD95FF7"/>
    <w:rsid w:val="3BDD45D5"/>
    <w:rsid w:val="3BDF67AD"/>
    <w:rsid w:val="3BE773AC"/>
    <w:rsid w:val="3BE7888C"/>
    <w:rsid w:val="3BEB6238"/>
    <w:rsid w:val="3BEF93DF"/>
    <w:rsid w:val="3C161BAB"/>
    <w:rsid w:val="3C34471C"/>
    <w:rsid w:val="3C6DB315"/>
    <w:rsid w:val="3C9F1C97"/>
    <w:rsid w:val="3CA1A39A"/>
    <w:rsid w:val="3CDB109C"/>
    <w:rsid w:val="3DDB7FE1"/>
    <w:rsid w:val="3DDE40DF"/>
    <w:rsid w:val="3DE9D7EA"/>
    <w:rsid w:val="3DFF1A6C"/>
    <w:rsid w:val="3E2B22A0"/>
    <w:rsid w:val="3E2C2C98"/>
    <w:rsid w:val="3E5FD00F"/>
    <w:rsid w:val="3E67C523"/>
    <w:rsid w:val="3E7727A3"/>
    <w:rsid w:val="3E7986AB"/>
    <w:rsid w:val="3E7CF48C"/>
    <w:rsid w:val="3E7F30A6"/>
    <w:rsid w:val="3E93273A"/>
    <w:rsid w:val="3EC61CB8"/>
    <w:rsid w:val="3EEF0818"/>
    <w:rsid w:val="3EF7CFC0"/>
    <w:rsid w:val="3EFDDF06"/>
    <w:rsid w:val="3EFF5017"/>
    <w:rsid w:val="3EFF5E47"/>
    <w:rsid w:val="3EFF8A88"/>
    <w:rsid w:val="3F26129C"/>
    <w:rsid w:val="3F5EB7A0"/>
    <w:rsid w:val="3F7AA8D6"/>
    <w:rsid w:val="3F7F3815"/>
    <w:rsid w:val="3F9B43FD"/>
    <w:rsid w:val="3FA5EE3B"/>
    <w:rsid w:val="3FBD68EA"/>
    <w:rsid w:val="3FBF927D"/>
    <w:rsid w:val="3FD9E601"/>
    <w:rsid w:val="3FDEB6A9"/>
    <w:rsid w:val="3FDF093F"/>
    <w:rsid w:val="3FE6F837"/>
    <w:rsid w:val="3FF2BA4C"/>
    <w:rsid w:val="3FFA9B47"/>
    <w:rsid w:val="3FFBA523"/>
    <w:rsid w:val="3FFCE865"/>
    <w:rsid w:val="3FFDBA30"/>
    <w:rsid w:val="3FFF4787"/>
    <w:rsid w:val="405F623D"/>
    <w:rsid w:val="40EE3157"/>
    <w:rsid w:val="44556F3A"/>
    <w:rsid w:val="44872CFE"/>
    <w:rsid w:val="451E446B"/>
    <w:rsid w:val="454A043C"/>
    <w:rsid w:val="459FC0C5"/>
    <w:rsid w:val="45FF3657"/>
    <w:rsid w:val="463F76DC"/>
    <w:rsid w:val="46DF8B87"/>
    <w:rsid w:val="47C24259"/>
    <w:rsid w:val="47E24B82"/>
    <w:rsid w:val="47F1ABF7"/>
    <w:rsid w:val="48F59730"/>
    <w:rsid w:val="4ABD420F"/>
    <w:rsid w:val="4BB6387D"/>
    <w:rsid w:val="4C4813E3"/>
    <w:rsid w:val="4CEF6201"/>
    <w:rsid w:val="4CF33BF8"/>
    <w:rsid w:val="4DF1E3BF"/>
    <w:rsid w:val="4ED993B8"/>
    <w:rsid w:val="4EDFF14F"/>
    <w:rsid w:val="4F1348BD"/>
    <w:rsid w:val="4F53C3AA"/>
    <w:rsid w:val="4F6B68A3"/>
    <w:rsid w:val="4F743C89"/>
    <w:rsid w:val="4F773708"/>
    <w:rsid w:val="4FB78767"/>
    <w:rsid w:val="504D112E"/>
    <w:rsid w:val="514858C9"/>
    <w:rsid w:val="51F7405B"/>
    <w:rsid w:val="537ECDC2"/>
    <w:rsid w:val="53E98B97"/>
    <w:rsid w:val="53FDB14C"/>
    <w:rsid w:val="54BF0FB0"/>
    <w:rsid w:val="54FA6424"/>
    <w:rsid w:val="55F7E096"/>
    <w:rsid w:val="566E6155"/>
    <w:rsid w:val="56BF347C"/>
    <w:rsid w:val="56D79468"/>
    <w:rsid w:val="56F91697"/>
    <w:rsid w:val="574B956C"/>
    <w:rsid w:val="57667DC7"/>
    <w:rsid w:val="576BCF9B"/>
    <w:rsid w:val="57A3C752"/>
    <w:rsid w:val="57CA0AA3"/>
    <w:rsid w:val="57EB216B"/>
    <w:rsid w:val="57FC1074"/>
    <w:rsid w:val="57FEA538"/>
    <w:rsid w:val="58101ED6"/>
    <w:rsid w:val="586E1793"/>
    <w:rsid w:val="59755286"/>
    <w:rsid w:val="5A71AACA"/>
    <w:rsid w:val="5B1C2100"/>
    <w:rsid w:val="5B278593"/>
    <w:rsid w:val="5B478ED9"/>
    <w:rsid w:val="5BBD1870"/>
    <w:rsid w:val="5BBD7185"/>
    <w:rsid w:val="5BEF5BEC"/>
    <w:rsid w:val="5C55FC8F"/>
    <w:rsid w:val="5C7F12DA"/>
    <w:rsid w:val="5D595D2E"/>
    <w:rsid w:val="5D6D6945"/>
    <w:rsid w:val="5D6D9832"/>
    <w:rsid w:val="5DA7AD04"/>
    <w:rsid w:val="5DBEBCD4"/>
    <w:rsid w:val="5DF7A4CB"/>
    <w:rsid w:val="5DFFDF93"/>
    <w:rsid w:val="5E3FDD99"/>
    <w:rsid w:val="5E465EC5"/>
    <w:rsid w:val="5E7B93B2"/>
    <w:rsid w:val="5E7FFE61"/>
    <w:rsid w:val="5E8B4B49"/>
    <w:rsid w:val="5E9AB9A8"/>
    <w:rsid w:val="5E9F97BD"/>
    <w:rsid w:val="5EBFA28C"/>
    <w:rsid w:val="5EFF3418"/>
    <w:rsid w:val="5EFF806B"/>
    <w:rsid w:val="5F3E54A0"/>
    <w:rsid w:val="5F50EDC5"/>
    <w:rsid w:val="5F5E0EBD"/>
    <w:rsid w:val="5F6FD7C2"/>
    <w:rsid w:val="5F71A8B7"/>
    <w:rsid w:val="5F7A97AE"/>
    <w:rsid w:val="5F7F44F2"/>
    <w:rsid w:val="5FB193CA"/>
    <w:rsid w:val="5FBC777B"/>
    <w:rsid w:val="5FBD8080"/>
    <w:rsid w:val="5FBF020E"/>
    <w:rsid w:val="5FBFAD85"/>
    <w:rsid w:val="5FDEEE8B"/>
    <w:rsid w:val="5FDF83F7"/>
    <w:rsid w:val="5FDFAF59"/>
    <w:rsid w:val="5FED29AF"/>
    <w:rsid w:val="5FEDD415"/>
    <w:rsid w:val="5FEF69F9"/>
    <w:rsid w:val="5FEF8064"/>
    <w:rsid w:val="5FF59824"/>
    <w:rsid w:val="5FFF5162"/>
    <w:rsid w:val="5FFF698C"/>
    <w:rsid w:val="60991D78"/>
    <w:rsid w:val="60B5406B"/>
    <w:rsid w:val="61A50B6B"/>
    <w:rsid w:val="624F78EA"/>
    <w:rsid w:val="62ABCE0F"/>
    <w:rsid w:val="62FFE0C3"/>
    <w:rsid w:val="633FC068"/>
    <w:rsid w:val="63537A2C"/>
    <w:rsid w:val="63F7EA72"/>
    <w:rsid w:val="63FFDB00"/>
    <w:rsid w:val="644F3101"/>
    <w:rsid w:val="653FD1E4"/>
    <w:rsid w:val="65D72EF1"/>
    <w:rsid w:val="65F17F82"/>
    <w:rsid w:val="65FE630A"/>
    <w:rsid w:val="65FFF20A"/>
    <w:rsid w:val="66BFF3C2"/>
    <w:rsid w:val="66DF3406"/>
    <w:rsid w:val="67133116"/>
    <w:rsid w:val="6756F035"/>
    <w:rsid w:val="676B6D83"/>
    <w:rsid w:val="677FFA05"/>
    <w:rsid w:val="67BF4DB0"/>
    <w:rsid w:val="67D73361"/>
    <w:rsid w:val="67DE2387"/>
    <w:rsid w:val="67DF775A"/>
    <w:rsid w:val="67F51B1B"/>
    <w:rsid w:val="67FD7CFA"/>
    <w:rsid w:val="67FF72B7"/>
    <w:rsid w:val="68CA7E29"/>
    <w:rsid w:val="68EFCD50"/>
    <w:rsid w:val="699C21DD"/>
    <w:rsid w:val="69C60F54"/>
    <w:rsid w:val="69FFB30E"/>
    <w:rsid w:val="6A3FB2B7"/>
    <w:rsid w:val="6A5FCF04"/>
    <w:rsid w:val="6AFFD448"/>
    <w:rsid w:val="6B7F86C3"/>
    <w:rsid w:val="6BBF39D0"/>
    <w:rsid w:val="6BEF1680"/>
    <w:rsid w:val="6BEF9F87"/>
    <w:rsid w:val="6BF9DA72"/>
    <w:rsid w:val="6BFAFBF5"/>
    <w:rsid w:val="6C9D622E"/>
    <w:rsid w:val="6CCD0914"/>
    <w:rsid w:val="6CD5D730"/>
    <w:rsid w:val="6CDE468E"/>
    <w:rsid w:val="6CFB3CDC"/>
    <w:rsid w:val="6D57ADFD"/>
    <w:rsid w:val="6D7C1AB5"/>
    <w:rsid w:val="6DB60DB1"/>
    <w:rsid w:val="6E6BB108"/>
    <w:rsid w:val="6EA7FBA4"/>
    <w:rsid w:val="6EE401D9"/>
    <w:rsid w:val="6EEA9CF2"/>
    <w:rsid w:val="6EFF7EE4"/>
    <w:rsid w:val="6F261AE4"/>
    <w:rsid w:val="6F3F1FA4"/>
    <w:rsid w:val="6F5BF798"/>
    <w:rsid w:val="6F606172"/>
    <w:rsid w:val="6F6520F8"/>
    <w:rsid w:val="6F6ECB5D"/>
    <w:rsid w:val="6F7B13ED"/>
    <w:rsid w:val="6F8455CF"/>
    <w:rsid w:val="6F8F383B"/>
    <w:rsid w:val="6F9B1EA6"/>
    <w:rsid w:val="6F9B4DC8"/>
    <w:rsid w:val="6FABC79A"/>
    <w:rsid w:val="6FB5613A"/>
    <w:rsid w:val="6FBA1E51"/>
    <w:rsid w:val="6FCD3095"/>
    <w:rsid w:val="6FDEEC37"/>
    <w:rsid w:val="6FE10F2A"/>
    <w:rsid w:val="6FEF0362"/>
    <w:rsid w:val="6FEF1EFF"/>
    <w:rsid w:val="6FEF2E02"/>
    <w:rsid w:val="6FEFC980"/>
    <w:rsid w:val="6FFE2FFE"/>
    <w:rsid w:val="6FFFD705"/>
    <w:rsid w:val="707F14AB"/>
    <w:rsid w:val="708145F4"/>
    <w:rsid w:val="7137B375"/>
    <w:rsid w:val="71B781A5"/>
    <w:rsid w:val="71FF591A"/>
    <w:rsid w:val="71FFC9B0"/>
    <w:rsid w:val="726B5907"/>
    <w:rsid w:val="72ED7D42"/>
    <w:rsid w:val="73270A87"/>
    <w:rsid w:val="734D28F0"/>
    <w:rsid w:val="736375BB"/>
    <w:rsid w:val="736DFC6D"/>
    <w:rsid w:val="73BB199F"/>
    <w:rsid w:val="73D31BDE"/>
    <w:rsid w:val="73EB808A"/>
    <w:rsid w:val="73F516F8"/>
    <w:rsid w:val="73F73412"/>
    <w:rsid w:val="73F7A939"/>
    <w:rsid w:val="73F7EAC1"/>
    <w:rsid w:val="73F9B583"/>
    <w:rsid w:val="73FB7B05"/>
    <w:rsid w:val="73FFFDE7"/>
    <w:rsid w:val="743FC932"/>
    <w:rsid w:val="74DD603F"/>
    <w:rsid w:val="751F9D7B"/>
    <w:rsid w:val="75BEDF83"/>
    <w:rsid w:val="75BFAE16"/>
    <w:rsid w:val="75FFC41B"/>
    <w:rsid w:val="760B46EF"/>
    <w:rsid w:val="7667F274"/>
    <w:rsid w:val="767820CC"/>
    <w:rsid w:val="7719725F"/>
    <w:rsid w:val="7724C92C"/>
    <w:rsid w:val="773F5875"/>
    <w:rsid w:val="775F2842"/>
    <w:rsid w:val="776F3C49"/>
    <w:rsid w:val="7773F687"/>
    <w:rsid w:val="7785372D"/>
    <w:rsid w:val="77AF90F1"/>
    <w:rsid w:val="77AFFA50"/>
    <w:rsid w:val="77BFB081"/>
    <w:rsid w:val="77D81CA2"/>
    <w:rsid w:val="77D930D6"/>
    <w:rsid w:val="77DC6C30"/>
    <w:rsid w:val="77DF686A"/>
    <w:rsid w:val="77ED6EF3"/>
    <w:rsid w:val="77F3B71B"/>
    <w:rsid w:val="77F72412"/>
    <w:rsid w:val="77F7D0F9"/>
    <w:rsid w:val="77FBC73C"/>
    <w:rsid w:val="77FD9B7B"/>
    <w:rsid w:val="77FEE584"/>
    <w:rsid w:val="77FF0CB7"/>
    <w:rsid w:val="7867AF61"/>
    <w:rsid w:val="787E700B"/>
    <w:rsid w:val="793FA874"/>
    <w:rsid w:val="796768A9"/>
    <w:rsid w:val="798A09DB"/>
    <w:rsid w:val="79EFB1A9"/>
    <w:rsid w:val="79F422AE"/>
    <w:rsid w:val="79F5B487"/>
    <w:rsid w:val="79F6E8F9"/>
    <w:rsid w:val="79FF175D"/>
    <w:rsid w:val="79FFBFC5"/>
    <w:rsid w:val="79FFD73F"/>
    <w:rsid w:val="7A57B2D2"/>
    <w:rsid w:val="7A7F88C0"/>
    <w:rsid w:val="7A9C5BAF"/>
    <w:rsid w:val="7AE31639"/>
    <w:rsid w:val="7AFBD1C9"/>
    <w:rsid w:val="7AFCCBF0"/>
    <w:rsid w:val="7B1F583C"/>
    <w:rsid w:val="7B375CB3"/>
    <w:rsid w:val="7B5F733C"/>
    <w:rsid w:val="7B6ECDCB"/>
    <w:rsid w:val="7B758809"/>
    <w:rsid w:val="7B7C3F70"/>
    <w:rsid w:val="7B9EF2F2"/>
    <w:rsid w:val="7BCFCF13"/>
    <w:rsid w:val="7BDD5897"/>
    <w:rsid w:val="7BEE8B47"/>
    <w:rsid w:val="7BEF387C"/>
    <w:rsid w:val="7BF7CE3B"/>
    <w:rsid w:val="7BF8A19A"/>
    <w:rsid w:val="7BF970D8"/>
    <w:rsid w:val="7BFA4654"/>
    <w:rsid w:val="7BFA8A12"/>
    <w:rsid w:val="7BFB568E"/>
    <w:rsid w:val="7BFC5C75"/>
    <w:rsid w:val="7BFE9118"/>
    <w:rsid w:val="7BFEEA99"/>
    <w:rsid w:val="7BFF9930"/>
    <w:rsid w:val="7C694AB8"/>
    <w:rsid w:val="7CEE5B9B"/>
    <w:rsid w:val="7CF6226E"/>
    <w:rsid w:val="7CFCDD3E"/>
    <w:rsid w:val="7CFEDCDF"/>
    <w:rsid w:val="7D2FF6ED"/>
    <w:rsid w:val="7D380352"/>
    <w:rsid w:val="7D6729A8"/>
    <w:rsid w:val="7D771915"/>
    <w:rsid w:val="7D7E10FE"/>
    <w:rsid w:val="7D7F4DE4"/>
    <w:rsid w:val="7DBBFFF5"/>
    <w:rsid w:val="7DBF3C04"/>
    <w:rsid w:val="7DBFE0B8"/>
    <w:rsid w:val="7DC76AA0"/>
    <w:rsid w:val="7DC9AF3C"/>
    <w:rsid w:val="7DD722DB"/>
    <w:rsid w:val="7DD90DE5"/>
    <w:rsid w:val="7DDE8C15"/>
    <w:rsid w:val="7DDEF796"/>
    <w:rsid w:val="7DDF869D"/>
    <w:rsid w:val="7DE3A9C4"/>
    <w:rsid w:val="7DE3EA29"/>
    <w:rsid w:val="7DE58048"/>
    <w:rsid w:val="7DE7D8AF"/>
    <w:rsid w:val="7DEC81FA"/>
    <w:rsid w:val="7DEF24E6"/>
    <w:rsid w:val="7DEF4929"/>
    <w:rsid w:val="7DEF6EFF"/>
    <w:rsid w:val="7DEFA003"/>
    <w:rsid w:val="7DF71B96"/>
    <w:rsid w:val="7DF742FA"/>
    <w:rsid w:val="7DF7B656"/>
    <w:rsid w:val="7DF7ECE3"/>
    <w:rsid w:val="7DFEA735"/>
    <w:rsid w:val="7E3FE1CC"/>
    <w:rsid w:val="7E42BB45"/>
    <w:rsid w:val="7E5994A9"/>
    <w:rsid w:val="7E5B2EC1"/>
    <w:rsid w:val="7E69F9F7"/>
    <w:rsid w:val="7E6E15A1"/>
    <w:rsid w:val="7E6F7BF4"/>
    <w:rsid w:val="7E7C037A"/>
    <w:rsid w:val="7E7D4C48"/>
    <w:rsid w:val="7E7F72F7"/>
    <w:rsid w:val="7E82E892"/>
    <w:rsid w:val="7E841176"/>
    <w:rsid w:val="7E896FF3"/>
    <w:rsid w:val="7E979D45"/>
    <w:rsid w:val="7E9C3A3E"/>
    <w:rsid w:val="7E9CEE48"/>
    <w:rsid w:val="7EA57644"/>
    <w:rsid w:val="7EBB8DFD"/>
    <w:rsid w:val="7EBF0723"/>
    <w:rsid w:val="7ED7D1D2"/>
    <w:rsid w:val="7EE1CE43"/>
    <w:rsid w:val="7EF75C1B"/>
    <w:rsid w:val="7EFB1A5F"/>
    <w:rsid w:val="7EFDC73B"/>
    <w:rsid w:val="7EFE3DD6"/>
    <w:rsid w:val="7EFEACD6"/>
    <w:rsid w:val="7F060631"/>
    <w:rsid w:val="7F16E487"/>
    <w:rsid w:val="7F1B1DA7"/>
    <w:rsid w:val="7F4EEA8A"/>
    <w:rsid w:val="7F57AFBC"/>
    <w:rsid w:val="7F6E49C9"/>
    <w:rsid w:val="7F6F7276"/>
    <w:rsid w:val="7F6F801A"/>
    <w:rsid w:val="7F717204"/>
    <w:rsid w:val="7F775353"/>
    <w:rsid w:val="7F77A84C"/>
    <w:rsid w:val="7F7D890E"/>
    <w:rsid w:val="7F7F16EB"/>
    <w:rsid w:val="7F7FA5B3"/>
    <w:rsid w:val="7F7FB8E4"/>
    <w:rsid w:val="7F9F25C4"/>
    <w:rsid w:val="7FAB2AF8"/>
    <w:rsid w:val="7FAFFD59"/>
    <w:rsid w:val="7FB7E390"/>
    <w:rsid w:val="7FB83819"/>
    <w:rsid w:val="7FB9DF68"/>
    <w:rsid w:val="7FBDF9C1"/>
    <w:rsid w:val="7FBE24A9"/>
    <w:rsid w:val="7FBE34B1"/>
    <w:rsid w:val="7FBE4F80"/>
    <w:rsid w:val="7FBF0B7C"/>
    <w:rsid w:val="7FBF6D89"/>
    <w:rsid w:val="7FBFA8E9"/>
    <w:rsid w:val="7FBFACA2"/>
    <w:rsid w:val="7FBFE0B1"/>
    <w:rsid w:val="7FC5F988"/>
    <w:rsid w:val="7FCE7477"/>
    <w:rsid w:val="7FCFEAEF"/>
    <w:rsid w:val="7FD68935"/>
    <w:rsid w:val="7FD6CBCD"/>
    <w:rsid w:val="7FDA9616"/>
    <w:rsid w:val="7FDB8C79"/>
    <w:rsid w:val="7FDD7922"/>
    <w:rsid w:val="7FDE6371"/>
    <w:rsid w:val="7FDF15A4"/>
    <w:rsid w:val="7FDF9FA3"/>
    <w:rsid w:val="7FE5129F"/>
    <w:rsid w:val="7FE706B5"/>
    <w:rsid w:val="7FEF444E"/>
    <w:rsid w:val="7FEF6037"/>
    <w:rsid w:val="7FF23E0F"/>
    <w:rsid w:val="7FF695A1"/>
    <w:rsid w:val="7FF76AC6"/>
    <w:rsid w:val="7FF90307"/>
    <w:rsid w:val="7FFAFA09"/>
    <w:rsid w:val="7FFB2DB2"/>
    <w:rsid w:val="7FFB8987"/>
    <w:rsid w:val="7FFD1364"/>
    <w:rsid w:val="7FFD62F8"/>
    <w:rsid w:val="7FFDDED5"/>
    <w:rsid w:val="7FFE119B"/>
    <w:rsid w:val="7FFE390E"/>
    <w:rsid w:val="7FFE8E46"/>
    <w:rsid w:val="7FFE979C"/>
    <w:rsid w:val="7FFF2CCE"/>
    <w:rsid w:val="7FFF6448"/>
    <w:rsid w:val="7FFFAF44"/>
    <w:rsid w:val="7FFFD5E6"/>
    <w:rsid w:val="7FFFED7E"/>
    <w:rsid w:val="7FFFF4C2"/>
    <w:rsid w:val="83FF6BB4"/>
    <w:rsid w:val="86DF5F8F"/>
    <w:rsid w:val="8AAF7B0D"/>
    <w:rsid w:val="8BDDFAEA"/>
    <w:rsid w:val="8EFF5085"/>
    <w:rsid w:val="8FE16464"/>
    <w:rsid w:val="91D743EB"/>
    <w:rsid w:val="95B79CFE"/>
    <w:rsid w:val="95E57E76"/>
    <w:rsid w:val="960FF36C"/>
    <w:rsid w:val="967DB297"/>
    <w:rsid w:val="96D338D5"/>
    <w:rsid w:val="972FAFCB"/>
    <w:rsid w:val="9777DBA9"/>
    <w:rsid w:val="977F2FE6"/>
    <w:rsid w:val="97E7B492"/>
    <w:rsid w:val="97F389EC"/>
    <w:rsid w:val="996B82F6"/>
    <w:rsid w:val="9ADF501F"/>
    <w:rsid w:val="9AFCEEB2"/>
    <w:rsid w:val="9BAB489D"/>
    <w:rsid w:val="9BB723C5"/>
    <w:rsid w:val="9BF7F498"/>
    <w:rsid w:val="9BFDD541"/>
    <w:rsid w:val="9BFF7DFE"/>
    <w:rsid w:val="9C7EED01"/>
    <w:rsid w:val="9DF8A913"/>
    <w:rsid w:val="9EBF62EB"/>
    <w:rsid w:val="9EDAA551"/>
    <w:rsid w:val="9EED685A"/>
    <w:rsid w:val="9EEFCD49"/>
    <w:rsid w:val="9F7B2FB7"/>
    <w:rsid w:val="9FBF40DA"/>
    <w:rsid w:val="9FD65135"/>
    <w:rsid w:val="9FF73A68"/>
    <w:rsid w:val="9FFF0F3D"/>
    <w:rsid w:val="9FFF8B4A"/>
    <w:rsid w:val="A29F6070"/>
    <w:rsid w:val="A3EB51D8"/>
    <w:rsid w:val="A3FB6411"/>
    <w:rsid w:val="A4EA8CAF"/>
    <w:rsid w:val="A6FF567F"/>
    <w:rsid w:val="A7E5129A"/>
    <w:rsid w:val="A97F47D4"/>
    <w:rsid w:val="A9C5505C"/>
    <w:rsid w:val="AABA9084"/>
    <w:rsid w:val="ABDF25B6"/>
    <w:rsid w:val="ABDF8DC1"/>
    <w:rsid w:val="ACD6CA50"/>
    <w:rsid w:val="ADA926CA"/>
    <w:rsid w:val="ADE7B9CA"/>
    <w:rsid w:val="AECE6AA3"/>
    <w:rsid w:val="AECF8E2B"/>
    <w:rsid w:val="AEE55F0F"/>
    <w:rsid w:val="AEFEC14C"/>
    <w:rsid w:val="AF7EC48E"/>
    <w:rsid w:val="AF9FB621"/>
    <w:rsid w:val="AFBF9BAB"/>
    <w:rsid w:val="AFDDDF36"/>
    <w:rsid w:val="AFFDA287"/>
    <w:rsid w:val="AFFF3D47"/>
    <w:rsid w:val="B3BA2F17"/>
    <w:rsid w:val="B3DFDD21"/>
    <w:rsid w:val="B3FFF8CB"/>
    <w:rsid w:val="B47FAAFB"/>
    <w:rsid w:val="B59212D2"/>
    <w:rsid w:val="B5CB8686"/>
    <w:rsid w:val="B5F78173"/>
    <w:rsid w:val="B5FE2840"/>
    <w:rsid w:val="B6A557EF"/>
    <w:rsid w:val="B6DF4BF1"/>
    <w:rsid w:val="B77E23BD"/>
    <w:rsid w:val="B79F90B2"/>
    <w:rsid w:val="B7B61E85"/>
    <w:rsid w:val="B7CBD16D"/>
    <w:rsid w:val="B7CF88AA"/>
    <w:rsid w:val="B7ED92D5"/>
    <w:rsid w:val="B7F517FA"/>
    <w:rsid w:val="B87DC3EC"/>
    <w:rsid w:val="B96B5DC2"/>
    <w:rsid w:val="B9EED0EC"/>
    <w:rsid w:val="B9F75B70"/>
    <w:rsid w:val="B9FD2232"/>
    <w:rsid w:val="B9FEF096"/>
    <w:rsid w:val="BA7E2F81"/>
    <w:rsid w:val="BAF79D28"/>
    <w:rsid w:val="BAFE7ECE"/>
    <w:rsid w:val="BB7FE216"/>
    <w:rsid w:val="BBBD6FA2"/>
    <w:rsid w:val="BBBEE5B1"/>
    <w:rsid w:val="BBDF5A0D"/>
    <w:rsid w:val="BBDFE6CF"/>
    <w:rsid w:val="BBEF6DCE"/>
    <w:rsid w:val="BBFB7920"/>
    <w:rsid w:val="BC5B1048"/>
    <w:rsid w:val="BC7B9F21"/>
    <w:rsid w:val="BCE77CE8"/>
    <w:rsid w:val="BCF713B0"/>
    <w:rsid w:val="BDA2F6FC"/>
    <w:rsid w:val="BDAF7DB2"/>
    <w:rsid w:val="BDBD7EBB"/>
    <w:rsid w:val="BDD6AA17"/>
    <w:rsid w:val="BDEB72A9"/>
    <w:rsid w:val="BDEF5E08"/>
    <w:rsid w:val="BDFB7BBD"/>
    <w:rsid w:val="BDFD3E35"/>
    <w:rsid w:val="BDFD77AA"/>
    <w:rsid w:val="BE6FEC3C"/>
    <w:rsid w:val="BEEA96AF"/>
    <w:rsid w:val="BEEECA25"/>
    <w:rsid w:val="BF1B67B4"/>
    <w:rsid w:val="BF3CF9A8"/>
    <w:rsid w:val="BF5FB8AC"/>
    <w:rsid w:val="BF5FF967"/>
    <w:rsid w:val="BF6DA911"/>
    <w:rsid w:val="BF7D80F0"/>
    <w:rsid w:val="BF7EAC55"/>
    <w:rsid w:val="BF7FB5E0"/>
    <w:rsid w:val="BF9B7FFF"/>
    <w:rsid w:val="BFADA5F0"/>
    <w:rsid w:val="BFDFF1FD"/>
    <w:rsid w:val="BFF6B607"/>
    <w:rsid w:val="BFF91CA3"/>
    <w:rsid w:val="BFFC7EE9"/>
    <w:rsid w:val="BFFD4A62"/>
    <w:rsid w:val="BFFDC1A4"/>
    <w:rsid w:val="BFFE3174"/>
    <w:rsid w:val="BFFF7F53"/>
    <w:rsid w:val="C1D53FB8"/>
    <w:rsid w:val="C26DCC84"/>
    <w:rsid w:val="C2D5D453"/>
    <w:rsid w:val="C2F16E6B"/>
    <w:rsid w:val="C7F0A7F5"/>
    <w:rsid w:val="C7F32C20"/>
    <w:rsid w:val="C7FD070B"/>
    <w:rsid w:val="C7FE8D20"/>
    <w:rsid w:val="C9F7AEF1"/>
    <w:rsid w:val="CB49C658"/>
    <w:rsid w:val="CBEAF94F"/>
    <w:rsid w:val="CCBF3D76"/>
    <w:rsid w:val="CD7DCB76"/>
    <w:rsid w:val="CDCF356C"/>
    <w:rsid w:val="CDDFD30E"/>
    <w:rsid w:val="CDFF4613"/>
    <w:rsid w:val="CE7F7691"/>
    <w:rsid w:val="CEADFF24"/>
    <w:rsid w:val="CF6B851C"/>
    <w:rsid w:val="CFDB149D"/>
    <w:rsid w:val="CFDF5905"/>
    <w:rsid w:val="CFFBB968"/>
    <w:rsid w:val="CFFF5450"/>
    <w:rsid w:val="D16F2615"/>
    <w:rsid w:val="D2EE48BC"/>
    <w:rsid w:val="D3650099"/>
    <w:rsid w:val="D3AF6793"/>
    <w:rsid w:val="D3EEB745"/>
    <w:rsid w:val="D3F2D1FE"/>
    <w:rsid w:val="D5B24DE4"/>
    <w:rsid w:val="D6DF194B"/>
    <w:rsid w:val="D71717A1"/>
    <w:rsid w:val="D71FDD15"/>
    <w:rsid w:val="D78F3A8B"/>
    <w:rsid w:val="D7BAE1E8"/>
    <w:rsid w:val="D7D710C1"/>
    <w:rsid w:val="D7EF991D"/>
    <w:rsid w:val="D7FA396C"/>
    <w:rsid w:val="D7FD64D2"/>
    <w:rsid w:val="D7FFAF4F"/>
    <w:rsid w:val="D7FFE3D0"/>
    <w:rsid w:val="D8EFFA84"/>
    <w:rsid w:val="D962609A"/>
    <w:rsid w:val="DA3FF761"/>
    <w:rsid w:val="DA9ED3FB"/>
    <w:rsid w:val="DAAD3379"/>
    <w:rsid w:val="DABDC15F"/>
    <w:rsid w:val="DAC3BCE2"/>
    <w:rsid w:val="DAF53A64"/>
    <w:rsid w:val="DAFE32EE"/>
    <w:rsid w:val="DB663087"/>
    <w:rsid w:val="DB665305"/>
    <w:rsid w:val="DB715CF1"/>
    <w:rsid w:val="DB7FD713"/>
    <w:rsid w:val="DB935ECB"/>
    <w:rsid w:val="DBBD7DE9"/>
    <w:rsid w:val="DBBFF732"/>
    <w:rsid w:val="DBCF3832"/>
    <w:rsid w:val="DBFD2572"/>
    <w:rsid w:val="DBFF150D"/>
    <w:rsid w:val="DBFF96EF"/>
    <w:rsid w:val="DCBFF60C"/>
    <w:rsid w:val="DCEF6B2A"/>
    <w:rsid w:val="DCEF8FEB"/>
    <w:rsid w:val="DCFD9FAC"/>
    <w:rsid w:val="DD3DF70D"/>
    <w:rsid w:val="DD6699C3"/>
    <w:rsid w:val="DD77A830"/>
    <w:rsid w:val="DD79BB7D"/>
    <w:rsid w:val="DDBF495D"/>
    <w:rsid w:val="DDCDC778"/>
    <w:rsid w:val="DDDF6DD8"/>
    <w:rsid w:val="DDDF8C81"/>
    <w:rsid w:val="DDE28CB9"/>
    <w:rsid w:val="DDFB9203"/>
    <w:rsid w:val="DDFD2A62"/>
    <w:rsid w:val="DDFF5556"/>
    <w:rsid w:val="DDFF7122"/>
    <w:rsid w:val="DDFFB782"/>
    <w:rsid w:val="DE2F7646"/>
    <w:rsid w:val="DE3FC79C"/>
    <w:rsid w:val="DEFFF63E"/>
    <w:rsid w:val="DF576579"/>
    <w:rsid w:val="DF754487"/>
    <w:rsid w:val="DF77D570"/>
    <w:rsid w:val="DF7B4A27"/>
    <w:rsid w:val="DF7F4FB2"/>
    <w:rsid w:val="DF9E14EB"/>
    <w:rsid w:val="DF9E6BF8"/>
    <w:rsid w:val="DFB710C6"/>
    <w:rsid w:val="DFBC37D1"/>
    <w:rsid w:val="DFBD8B27"/>
    <w:rsid w:val="DFBE1E34"/>
    <w:rsid w:val="DFBF0AAB"/>
    <w:rsid w:val="DFBF3CD0"/>
    <w:rsid w:val="DFD18980"/>
    <w:rsid w:val="DFDBD987"/>
    <w:rsid w:val="DFDF2D38"/>
    <w:rsid w:val="DFDF7C67"/>
    <w:rsid w:val="DFE5FE51"/>
    <w:rsid w:val="DFEFB773"/>
    <w:rsid w:val="DFF2D739"/>
    <w:rsid w:val="DFF302A4"/>
    <w:rsid w:val="DFF9D98C"/>
    <w:rsid w:val="DFFB543B"/>
    <w:rsid w:val="DFFB867A"/>
    <w:rsid w:val="DFFDF496"/>
    <w:rsid w:val="DFFEABF3"/>
    <w:rsid w:val="DFFF3583"/>
    <w:rsid w:val="DFFF4654"/>
    <w:rsid w:val="DFFF974C"/>
    <w:rsid w:val="DFFFEFE3"/>
    <w:rsid w:val="E17F6AF4"/>
    <w:rsid w:val="E1E406C3"/>
    <w:rsid w:val="E3179006"/>
    <w:rsid w:val="E3BD1315"/>
    <w:rsid w:val="E3BF1CB1"/>
    <w:rsid w:val="E3CFC300"/>
    <w:rsid w:val="E3DC1764"/>
    <w:rsid w:val="E47BC64E"/>
    <w:rsid w:val="E5F7474E"/>
    <w:rsid w:val="E6DF960A"/>
    <w:rsid w:val="E73F2213"/>
    <w:rsid w:val="E7D55D1D"/>
    <w:rsid w:val="E7DB52A8"/>
    <w:rsid w:val="E7DF81A4"/>
    <w:rsid w:val="E7EBE2BD"/>
    <w:rsid w:val="E7FD2070"/>
    <w:rsid w:val="E7FF2D1B"/>
    <w:rsid w:val="E8BFB9A3"/>
    <w:rsid w:val="E8FDA7A3"/>
    <w:rsid w:val="E9FDB03D"/>
    <w:rsid w:val="EA5F3D94"/>
    <w:rsid w:val="EAFBE51B"/>
    <w:rsid w:val="EAFC11C5"/>
    <w:rsid w:val="EB1F0DA3"/>
    <w:rsid w:val="EB23BE50"/>
    <w:rsid w:val="EB8FC732"/>
    <w:rsid w:val="EB9B761E"/>
    <w:rsid w:val="EBB75093"/>
    <w:rsid w:val="EBB7915F"/>
    <w:rsid w:val="EBDB44D5"/>
    <w:rsid w:val="EBEE89E0"/>
    <w:rsid w:val="ED3DE798"/>
    <w:rsid w:val="ED56B5D3"/>
    <w:rsid w:val="ED6E2F66"/>
    <w:rsid w:val="ED7FFA84"/>
    <w:rsid w:val="ED8E48E2"/>
    <w:rsid w:val="EDDD0D91"/>
    <w:rsid w:val="EDF610DD"/>
    <w:rsid w:val="EDFA6F5C"/>
    <w:rsid w:val="EE9741BC"/>
    <w:rsid w:val="EEAE4361"/>
    <w:rsid w:val="EEAF5C7F"/>
    <w:rsid w:val="EEBC0489"/>
    <w:rsid w:val="EEBE9DF3"/>
    <w:rsid w:val="EEF579A6"/>
    <w:rsid w:val="EEFFBEEA"/>
    <w:rsid w:val="EF47576D"/>
    <w:rsid w:val="EF5E7766"/>
    <w:rsid w:val="EF6F6378"/>
    <w:rsid w:val="EF7B7AC3"/>
    <w:rsid w:val="EF7FA911"/>
    <w:rsid w:val="EF8B7B58"/>
    <w:rsid w:val="EFB77446"/>
    <w:rsid w:val="EFBE2DDB"/>
    <w:rsid w:val="EFDF6EB4"/>
    <w:rsid w:val="EFE8A1E4"/>
    <w:rsid w:val="EFEBB59B"/>
    <w:rsid w:val="EFF6A52D"/>
    <w:rsid w:val="EFF7E62C"/>
    <w:rsid w:val="EFFF0F53"/>
    <w:rsid w:val="EFFF1FBF"/>
    <w:rsid w:val="EFFFD6D6"/>
    <w:rsid w:val="F03ACE2E"/>
    <w:rsid w:val="F0BE4CBB"/>
    <w:rsid w:val="F0F52143"/>
    <w:rsid w:val="F1DB250E"/>
    <w:rsid w:val="F1FFCF19"/>
    <w:rsid w:val="F24D4723"/>
    <w:rsid w:val="F24F8CFC"/>
    <w:rsid w:val="F2BF8773"/>
    <w:rsid w:val="F35B31EA"/>
    <w:rsid w:val="F363DE3D"/>
    <w:rsid w:val="F37DCD8F"/>
    <w:rsid w:val="F383F322"/>
    <w:rsid w:val="F3BE2BE3"/>
    <w:rsid w:val="F3BFF430"/>
    <w:rsid w:val="F3DFCB95"/>
    <w:rsid w:val="F3E7F133"/>
    <w:rsid w:val="F3EF7BD1"/>
    <w:rsid w:val="F4746843"/>
    <w:rsid w:val="F4FBE83E"/>
    <w:rsid w:val="F4FF30C5"/>
    <w:rsid w:val="F5675899"/>
    <w:rsid w:val="F5EF5EBA"/>
    <w:rsid w:val="F5F76A74"/>
    <w:rsid w:val="F5FFE018"/>
    <w:rsid w:val="F66D2EF7"/>
    <w:rsid w:val="F6B4391F"/>
    <w:rsid w:val="F6B7BD9F"/>
    <w:rsid w:val="F6BDD446"/>
    <w:rsid w:val="F6E560A8"/>
    <w:rsid w:val="F6FB7EEF"/>
    <w:rsid w:val="F71D9D0B"/>
    <w:rsid w:val="F73CF307"/>
    <w:rsid w:val="F773889B"/>
    <w:rsid w:val="F775B766"/>
    <w:rsid w:val="F77D264E"/>
    <w:rsid w:val="F77F349B"/>
    <w:rsid w:val="F77F7E02"/>
    <w:rsid w:val="F79F7689"/>
    <w:rsid w:val="F7B734D3"/>
    <w:rsid w:val="F7B99B11"/>
    <w:rsid w:val="F7BF5E72"/>
    <w:rsid w:val="F7BFFFDC"/>
    <w:rsid w:val="F7D6CD1C"/>
    <w:rsid w:val="F7DBC4AD"/>
    <w:rsid w:val="F7DD2F5C"/>
    <w:rsid w:val="F7DF776F"/>
    <w:rsid w:val="F7DFE434"/>
    <w:rsid w:val="F7EB9AD1"/>
    <w:rsid w:val="F7EF6C25"/>
    <w:rsid w:val="F7EFDC8D"/>
    <w:rsid w:val="F7EFEC16"/>
    <w:rsid w:val="F7F5481A"/>
    <w:rsid w:val="F7F7FA20"/>
    <w:rsid w:val="F7F83FC8"/>
    <w:rsid w:val="F7F9BAF5"/>
    <w:rsid w:val="F7FB7281"/>
    <w:rsid w:val="F7FDD5A8"/>
    <w:rsid w:val="F7FF1B0A"/>
    <w:rsid w:val="F7FF4746"/>
    <w:rsid w:val="F7FFA9A4"/>
    <w:rsid w:val="F8571AF2"/>
    <w:rsid w:val="F8AF4C85"/>
    <w:rsid w:val="F8EF0475"/>
    <w:rsid w:val="F9695F92"/>
    <w:rsid w:val="F97BCF91"/>
    <w:rsid w:val="F9DE5C68"/>
    <w:rsid w:val="F9FCA3F1"/>
    <w:rsid w:val="F9FE2FCD"/>
    <w:rsid w:val="F9FF0A65"/>
    <w:rsid w:val="FAB08A80"/>
    <w:rsid w:val="FADEC089"/>
    <w:rsid w:val="FADFFFEE"/>
    <w:rsid w:val="FAEEEE32"/>
    <w:rsid w:val="FAF8AEC5"/>
    <w:rsid w:val="FAFE06C8"/>
    <w:rsid w:val="FAFFA929"/>
    <w:rsid w:val="FB0F0CC7"/>
    <w:rsid w:val="FB17A3AB"/>
    <w:rsid w:val="FB695853"/>
    <w:rsid w:val="FB6CF722"/>
    <w:rsid w:val="FB798BB7"/>
    <w:rsid w:val="FB7D9643"/>
    <w:rsid w:val="FBB6B75B"/>
    <w:rsid w:val="FBB6B860"/>
    <w:rsid w:val="FBBF836C"/>
    <w:rsid w:val="FBEE63E4"/>
    <w:rsid w:val="FBEF6DE3"/>
    <w:rsid w:val="FBEF73F3"/>
    <w:rsid w:val="FBEF8872"/>
    <w:rsid w:val="FBF6F43B"/>
    <w:rsid w:val="FBFB3844"/>
    <w:rsid w:val="FBFDC163"/>
    <w:rsid w:val="FBFF23FB"/>
    <w:rsid w:val="FC1700FB"/>
    <w:rsid w:val="FC5DEBF5"/>
    <w:rsid w:val="FC7CD7FA"/>
    <w:rsid w:val="FC9B66DA"/>
    <w:rsid w:val="FC9BA107"/>
    <w:rsid w:val="FCBF4100"/>
    <w:rsid w:val="FCDBDDF2"/>
    <w:rsid w:val="FCF105F2"/>
    <w:rsid w:val="FCFF2DC6"/>
    <w:rsid w:val="FD6B2740"/>
    <w:rsid w:val="FD7E88BB"/>
    <w:rsid w:val="FDBDCE7D"/>
    <w:rsid w:val="FDBE14C9"/>
    <w:rsid w:val="FDBEC58F"/>
    <w:rsid w:val="FDD21674"/>
    <w:rsid w:val="FDD5F34D"/>
    <w:rsid w:val="FDD70EEF"/>
    <w:rsid w:val="FDE6EE12"/>
    <w:rsid w:val="FDEB9307"/>
    <w:rsid w:val="FDFB276D"/>
    <w:rsid w:val="FDFB3B9F"/>
    <w:rsid w:val="FDFB8256"/>
    <w:rsid w:val="FDFDABAE"/>
    <w:rsid w:val="FE6C1309"/>
    <w:rsid w:val="FE7EBA8F"/>
    <w:rsid w:val="FE8BED26"/>
    <w:rsid w:val="FE9F42FD"/>
    <w:rsid w:val="FEAE98BD"/>
    <w:rsid w:val="FEBA91B8"/>
    <w:rsid w:val="FEBB0036"/>
    <w:rsid w:val="FEBC8793"/>
    <w:rsid w:val="FEBFA46C"/>
    <w:rsid w:val="FEC67F3F"/>
    <w:rsid w:val="FECB64E8"/>
    <w:rsid w:val="FEDB1293"/>
    <w:rsid w:val="FEDC34FD"/>
    <w:rsid w:val="FEDE7F60"/>
    <w:rsid w:val="FEF1D6EF"/>
    <w:rsid w:val="FEF548BD"/>
    <w:rsid w:val="FEF6BCD4"/>
    <w:rsid w:val="FEFF4D31"/>
    <w:rsid w:val="FF16A4ED"/>
    <w:rsid w:val="FF1D0A30"/>
    <w:rsid w:val="FF3D200D"/>
    <w:rsid w:val="FF3F0544"/>
    <w:rsid w:val="FF5E7B94"/>
    <w:rsid w:val="FF5F2765"/>
    <w:rsid w:val="FF72E51C"/>
    <w:rsid w:val="FF730286"/>
    <w:rsid w:val="FF770405"/>
    <w:rsid w:val="FF7789FD"/>
    <w:rsid w:val="FF7978DD"/>
    <w:rsid w:val="FF79F745"/>
    <w:rsid w:val="FF7EA5E0"/>
    <w:rsid w:val="FF7EEE8E"/>
    <w:rsid w:val="FF7FAAC5"/>
    <w:rsid w:val="FF970B6C"/>
    <w:rsid w:val="FFA79860"/>
    <w:rsid w:val="FFBB85A7"/>
    <w:rsid w:val="FFBC6D1A"/>
    <w:rsid w:val="FFBCA4EA"/>
    <w:rsid w:val="FFBD797F"/>
    <w:rsid w:val="FFBD79BC"/>
    <w:rsid w:val="FFBDBA49"/>
    <w:rsid w:val="FFBDDF7B"/>
    <w:rsid w:val="FFBF32EB"/>
    <w:rsid w:val="FFBF3E65"/>
    <w:rsid w:val="FFBF5A02"/>
    <w:rsid w:val="FFBFE5E9"/>
    <w:rsid w:val="FFC7F843"/>
    <w:rsid w:val="FFD4B952"/>
    <w:rsid w:val="FFD559B8"/>
    <w:rsid w:val="FFDB285F"/>
    <w:rsid w:val="FFDDAA27"/>
    <w:rsid w:val="FFDE5C43"/>
    <w:rsid w:val="FFDF1BD7"/>
    <w:rsid w:val="FFDFCC7F"/>
    <w:rsid w:val="FFDFFAA0"/>
    <w:rsid w:val="FFE157AD"/>
    <w:rsid w:val="FFE716E2"/>
    <w:rsid w:val="FFE7466E"/>
    <w:rsid w:val="FFEB6ACE"/>
    <w:rsid w:val="FFED3C18"/>
    <w:rsid w:val="FFEF4284"/>
    <w:rsid w:val="FFEF8CC5"/>
    <w:rsid w:val="FFF3112E"/>
    <w:rsid w:val="FFF3237D"/>
    <w:rsid w:val="FFF3916A"/>
    <w:rsid w:val="FFF59961"/>
    <w:rsid w:val="FFF70F64"/>
    <w:rsid w:val="FFF7641A"/>
    <w:rsid w:val="FFF77FB6"/>
    <w:rsid w:val="FFF7DAD4"/>
    <w:rsid w:val="FFF947BA"/>
    <w:rsid w:val="FFF9C35F"/>
    <w:rsid w:val="FFFB199E"/>
    <w:rsid w:val="FFFB48D6"/>
    <w:rsid w:val="FFFB7C0E"/>
    <w:rsid w:val="FFFD5AC8"/>
    <w:rsid w:val="FFFDFDB7"/>
    <w:rsid w:val="FFFE4529"/>
    <w:rsid w:val="FFFE4DB4"/>
    <w:rsid w:val="FFFE97D9"/>
    <w:rsid w:val="FFFEA8F4"/>
    <w:rsid w:val="FFFF20DB"/>
    <w:rsid w:val="FFFF4794"/>
    <w:rsid w:val="FFFF777B"/>
    <w:rsid w:val="FFFF9961"/>
    <w:rsid w:val="FFFFA5E3"/>
    <w:rsid w:val="FFFFEA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pPr>
    <w:rPr>
      <w:rFonts w:ascii="Calibri" w:hAnsi="Calibri" w:eastAsia="宋体" w:cs="Times New Roman"/>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beforeLines="0" w:after="290" w:afterLines="0" w:line="376" w:lineRule="auto"/>
      <w:outlineLvl w:val="4"/>
    </w:pPr>
    <w:rPr>
      <w:b/>
      <w:bCs/>
      <w:sz w:val="28"/>
      <w:szCs w:val="28"/>
    </w:rPr>
  </w:style>
  <w:style w:type="paragraph" w:styleId="8">
    <w:name w:val="heading 6"/>
    <w:basedOn w:val="1"/>
    <w:next w:val="1"/>
    <w:qFormat/>
    <w:uiPriority w:val="0"/>
    <w:pPr>
      <w:keepNext/>
      <w:keepLines/>
      <w:spacing w:before="240" w:beforeLines="0" w:after="64" w:afterLines="0" w:line="320"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beforeLines="0" w:after="64" w:afterLines="0" w:line="320" w:lineRule="auto"/>
      <w:outlineLvl w:val="6"/>
    </w:pPr>
    <w:rPr>
      <w:b/>
      <w:bCs/>
      <w:sz w:val="24"/>
      <w:szCs w:val="24"/>
    </w:rPr>
  </w:style>
  <w:style w:type="paragraph" w:styleId="10">
    <w:name w:val="heading 8"/>
    <w:basedOn w:val="1"/>
    <w:next w:val="1"/>
    <w:qFormat/>
    <w:uiPriority w:val="0"/>
    <w:pPr>
      <w:keepNext/>
      <w:keepLines/>
      <w:spacing w:before="240" w:beforeLines="0" w:after="64" w:afterLines="0"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beforeLines="0" w:after="64" w:afterLines="0" w:line="320" w:lineRule="auto"/>
      <w:outlineLvl w:val="8"/>
    </w:pPr>
    <w:rPr>
      <w:rFonts w:ascii="Arial" w:hAnsi="Arial" w:eastAsia="黑体"/>
      <w:szCs w:val="21"/>
    </w:rPr>
  </w:style>
  <w:style w:type="character" w:default="1" w:styleId="89">
    <w:name w:val="Default Paragraph Font"/>
    <w:qFormat/>
    <w:uiPriority w:val="0"/>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eastAsia="宋体" w:cs="Courier New"/>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pPr>
  </w:style>
  <w:style w:type="paragraph" w:styleId="15">
    <w:name w:val="table of authorities"/>
    <w:basedOn w:val="1"/>
    <w:next w:val="1"/>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numPr>
        <w:ilvl w:val="0"/>
        <w:numId w:val="3"/>
      </w:numPr>
    </w:pPr>
  </w:style>
  <w:style w:type="paragraph" w:styleId="21">
    <w:name w:val="Normal Indent"/>
    <w:basedOn w:val="1"/>
    <w:qFormat/>
    <w:uiPriority w:val="0"/>
    <w:pPr>
      <w:ind w:firstLine="420" w:firstLineChars="200"/>
    </w:pPr>
  </w:style>
  <w:style w:type="paragraph" w:styleId="22">
    <w:name w:val="caption"/>
    <w:basedOn w:val="1"/>
    <w:next w:val="1"/>
    <w:qFormat/>
    <w:uiPriority w:val="0"/>
    <w:rPr>
      <w:rFonts w:ascii="Arial" w:hAnsi="Arial" w:eastAsia="黑体" w:cs="Arial"/>
      <w:sz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pPr>
  </w:style>
  <w:style w:type="paragraph" w:styleId="25">
    <w:name w:val="envelope address"/>
    <w:basedOn w:val="1"/>
    <w:qFormat/>
    <w:uiPriority w:val="0"/>
    <w:pPr>
      <w:snapToGrid w:val="0"/>
      <w:ind w:left="100" w:leftChars="1400"/>
    </w:pPr>
    <w:rPr>
      <w:rFonts w:ascii="Arial" w:hAnsi="Arial" w:cs="Arial"/>
      <w:sz w:val="24"/>
      <w:szCs w:val="24"/>
    </w:rPr>
  </w:style>
  <w:style w:type="paragraph" w:styleId="26">
    <w:name w:val="Document Map"/>
    <w:basedOn w:val="1"/>
    <w:qFormat/>
    <w:uiPriority w:val="0"/>
    <w:pPr>
      <w:shd w:val="clear" w:color="auto" w:fill="000080"/>
    </w:pPr>
  </w:style>
  <w:style w:type="paragraph" w:styleId="27">
    <w:name w:val="toa heading"/>
    <w:basedOn w:val="1"/>
    <w:next w:val="1"/>
    <w:qFormat/>
    <w:uiPriority w:val="0"/>
    <w:pPr>
      <w:spacing w:before="120" w:beforeLines="0"/>
    </w:pPr>
    <w:rPr>
      <w:rFonts w:ascii="Arial" w:hAnsi="Arial" w:cs="Arial"/>
      <w:sz w:val="24"/>
      <w:szCs w:val="24"/>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afterLines="0"/>
    </w:pPr>
    <w:rPr>
      <w:sz w:val="16"/>
      <w:szCs w:val="16"/>
    </w:rPr>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qFormat/>
    <w:uiPriority w:val="0"/>
    <w:pPr>
      <w:spacing w:after="120" w:afterLines="0"/>
    </w:pPr>
  </w:style>
  <w:style w:type="paragraph" w:styleId="35">
    <w:name w:val="Body Text Indent"/>
    <w:basedOn w:val="1"/>
    <w:qFormat/>
    <w:uiPriority w:val="0"/>
    <w:pPr>
      <w:spacing w:after="120" w:afterLines="0"/>
      <w:ind w:left="420" w:leftChars="200"/>
    </w:pPr>
  </w:style>
  <w:style w:type="paragraph" w:styleId="36">
    <w:name w:val="List Number 3"/>
    <w:basedOn w:val="1"/>
    <w:qFormat/>
    <w:uiPriority w:val="0"/>
    <w:pPr>
      <w:numPr>
        <w:ilvl w:val="0"/>
        <w:numId w:val="6"/>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afterLines="0"/>
      <w:ind w:left="420" w:leftChars="200"/>
    </w:pPr>
  </w:style>
  <w:style w:type="paragraph" w:styleId="39">
    <w:name w:val="Block Text"/>
    <w:basedOn w:val="1"/>
    <w:qFormat/>
    <w:uiPriority w:val="0"/>
    <w:pPr>
      <w:spacing w:after="120" w:afterLines="0"/>
      <w:ind w:left="1440" w:leftChars="700" w:right="1440" w:rightChars="700"/>
    </w:pPr>
  </w:style>
  <w:style w:type="paragraph" w:styleId="40">
    <w:name w:val="List Bullet 2"/>
    <w:basedOn w:val="1"/>
    <w:qFormat/>
    <w:uiPriority w:val="0"/>
    <w:pPr>
      <w:numPr>
        <w:ilvl w:val="0"/>
        <w:numId w:val="7"/>
      </w:numPr>
    </w:pPr>
  </w:style>
  <w:style w:type="paragraph" w:styleId="41">
    <w:name w:val="HTML Address"/>
    <w:basedOn w:val="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qFormat/>
    <w:uiPriority w:val="0"/>
    <w:rPr>
      <w:rFonts w:ascii="宋体" w:hAnsi="Courier New" w:cs="Courier New"/>
      <w:szCs w:val="21"/>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style>
  <w:style w:type="paragraph" w:styleId="51">
    <w:name w:val="Body Text Indent 2"/>
    <w:basedOn w:val="1"/>
    <w:qFormat/>
    <w:uiPriority w:val="0"/>
    <w:pPr>
      <w:spacing w:after="120" w:afterLines="0" w:line="480" w:lineRule="auto"/>
      <w:ind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afterLines="0"/>
      <w:ind w:left="2100" w:leftChars="1000"/>
    </w:pPr>
  </w:style>
  <w:style w:type="paragraph" w:styleId="54">
    <w:name w:val="Balloon Text"/>
    <w:basedOn w:val="1"/>
    <w:qFormat/>
    <w:uiPriority w:val="0"/>
    <w:rPr>
      <w:sz w:val="18"/>
      <w:szCs w:val="18"/>
    </w:rPr>
  </w:style>
  <w:style w:type="paragraph" w:styleId="55">
    <w:name w:val="footer"/>
    <w:basedOn w:val="1"/>
    <w:link w:val="93"/>
    <w:qFormat/>
    <w:uiPriority w:val="99"/>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afterLines="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qFormat/>
    <w:uiPriority w:val="0"/>
    <w:pPr>
      <w:spacing w:before="240" w:beforeLines="0" w:after="60" w:afterLines="0" w:line="312" w:lineRule="auto"/>
      <w:jc w:val="center"/>
      <w:outlineLvl w:val="1"/>
    </w:pPr>
    <w:rPr>
      <w:rFonts w:ascii="Arial" w:hAnsi="Arial" w:cs="Arial"/>
      <w:b/>
      <w:bCs/>
      <w:kern w:val="28"/>
      <w:sz w:val="32"/>
      <w:szCs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after="120" w:afterLines="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Chars="200" w:hanging="200" w:hangingChars="200"/>
    </w:pPr>
  </w:style>
  <w:style w:type="paragraph" w:styleId="74">
    <w:name w:val="toc 2"/>
    <w:basedOn w:val="1"/>
    <w:next w:val="1"/>
    <w:qFormat/>
    <w:uiPriority w:val="39"/>
    <w:pPr>
      <w:tabs>
        <w:tab w:val="right" w:leader="dot" w:pos="8296"/>
      </w:tabs>
    </w:pPr>
  </w:style>
  <w:style w:type="paragraph" w:styleId="75">
    <w:name w:val="toc 9"/>
    <w:basedOn w:val="1"/>
    <w:next w:val="1"/>
    <w:qFormat/>
    <w:uiPriority w:val="0"/>
    <w:pPr>
      <w:ind w:left="3360" w:leftChars="1600"/>
    </w:pPr>
  </w:style>
  <w:style w:type="paragraph" w:styleId="76">
    <w:name w:val="Body Text 2"/>
    <w:basedOn w:val="1"/>
    <w:qFormat/>
    <w:uiPriority w:val="0"/>
    <w:pPr>
      <w:spacing w:after="120" w:afterLines="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afterLines="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qFormat/>
    <w:uiPriority w:val="0"/>
    <w:rPr>
      <w:rFonts w:ascii="Courier New" w:hAnsi="Courier New" w:cs="Courier New"/>
      <w:sz w:val="20"/>
    </w:rPr>
  </w:style>
  <w:style w:type="paragraph" w:styleId="81">
    <w:name w:val="Normal (Web)"/>
    <w:basedOn w:val="1"/>
    <w:qFormat/>
    <w:uiPriority w:val="0"/>
    <w:rPr>
      <w:sz w:val="24"/>
      <w:szCs w:val="24"/>
    </w:rPr>
  </w:style>
  <w:style w:type="paragraph" w:styleId="82">
    <w:name w:val="List Continue 3"/>
    <w:basedOn w:val="1"/>
    <w:qFormat/>
    <w:uiPriority w:val="0"/>
    <w:pPr>
      <w:spacing w:after="120" w:afterLines="0"/>
      <w:ind w:left="1260" w:leftChars="600"/>
    </w:pPr>
  </w:style>
  <w:style w:type="paragraph" w:styleId="83">
    <w:name w:val="index 2"/>
    <w:basedOn w:val="1"/>
    <w:next w:val="1"/>
    <w:qFormat/>
    <w:uiPriority w:val="0"/>
    <w:pPr>
      <w:ind w:left="200" w:leftChars="200"/>
    </w:pPr>
  </w:style>
  <w:style w:type="paragraph" w:styleId="84">
    <w:name w:val="Title"/>
    <w:basedOn w:val="1"/>
    <w:qFormat/>
    <w:uiPriority w:val="0"/>
    <w:pPr>
      <w:spacing w:before="240" w:beforeLines="0" w:after="60" w:afterLines="0"/>
      <w:jc w:val="center"/>
      <w:outlineLvl w:val="0"/>
    </w:pPr>
    <w:rPr>
      <w:rFonts w:ascii="Arial" w:hAnsi="Arial" w:cs="Arial"/>
      <w:b/>
      <w:bCs/>
      <w:sz w:val="32"/>
      <w:szCs w:val="32"/>
    </w:rPr>
  </w:style>
  <w:style w:type="paragraph" w:styleId="85">
    <w:name w:val="annotation subject"/>
    <w:basedOn w:val="28"/>
    <w:next w:val="28"/>
    <w:qFormat/>
    <w:uiPriority w:val="0"/>
    <w:rPr>
      <w:b/>
      <w:bCs/>
    </w:rPr>
  </w:style>
  <w:style w:type="paragraph" w:styleId="86">
    <w:name w:val="Body Text First Indent"/>
    <w:basedOn w:val="34"/>
    <w:qFormat/>
    <w:uiPriority w:val="0"/>
    <w:pPr>
      <w:ind w:firstLine="420" w:firstLineChars="100"/>
    </w:pPr>
  </w:style>
  <w:style w:type="paragraph" w:styleId="87">
    <w:name w:val="Body Text First Indent 2"/>
    <w:basedOn w:val="35"/>
    <w:qFormat/>
    <w:uiPriority w:val="0"/>
    <w:pPr>
      <w:ind w:firstLine="420" w:firstLineChars="200"/>
    </w:pPr>
  </w:style>
  <w:style w:type="character" w:styleId="90">
    <w:name w:val="page number"/>
    <w:basedOn w:val="89"/>
    <w:qFormat/>
    <w:uiPriority w:val="0"/>
  </w:style>
  <w:style w:type="character" w:styleId="91">
    <w:name w:val="Hyperlink"/>
    <w:qFormat/>
    <w:uiPriority w:val="99"/>
    <w:rPr>
      <w:color w:val="0000FF"/>
      <w:u w:val="single"/>
    </w:rPr>
  </w:style>
  <w:style w:type="character" w:styleId="92">
    <w:name w:val="annotation reference"/>
    <w:qFormat/>
    <w:uiPriority w:val="0"/>
    <w:rPr>
      <w:sz w:val="21"/>
      <w:szCs w:val="21"/>
    </w:rPr>
  </w:style>
  <w:style w:type="character" w:customStyle="1" w:styleId="93">
    <w:name w:val="页脚 字符"/>
    <w:link w:val="55"/>
    <w:qFormat/>
    <w:uiPriority w:val="99"/>
    <w:rPr>
      <w:sz w:val="18"/>
      <w:szCs w:val="18"/>
    </w:rPr>
  </w:style>
  <w:style w:type="character" w:customStyle="1" w:styleId="94">
    <w:name w:val="页眉 字符"/>
    <w:link w:val="57"/>
    <w:qFormat/>
    <w:uiPriority w:val="99"/>
    <w:rPr>
      <w:sz w:val="18"/>
      <w:szCs w:val="18"/>
    </w:rPr>
  </w:style>
  <w:style w:type="character" w:customStyle="1" w:styleId="95">
    <w:name w:val="font41"/>
    <w:qFormat/>
    <w:uiPriority w:val="0"/>
    <w:rPr>
      <w:rFonts w:hint="eastAsia" w:ascii="宋体" w:hAnsi="宋体" w:eastAsia="宋体" w:cs="宋体"/>
      <w:b/>
      <w:color w:val="000000"/>
      <w:sz w:val="18"/>
      <w:szCs w:val="18"/>
      <w:u w:val="none"/>
    </w:rPr>
  </w:style>
  <w:style w:type="character" w:customStyle="1" w:styleId="96">
    <w:name w:val="办文来文摘要"/>
    <w:qFormat/>
    <w:uiPriority w:val="0"/>
    <w:rPr>
      <w:rFonts w:eastAsia="仿宋_GB2312"/>
      <w:sz w:val="24"/>
    </w:rPr>
  </w:style>
  <w:style w:type="character" w:customStyle="1" w:styleId="97">
    <w:name w:val="公文正文"/>
    <w:qFormat/>
    <w:uiPriority w:val="0"/>
    <w:rPr>
      <w:rFonts w:hint="eastAsia" w:ascii="仿宋_GB2312" w:eastAsia="仿宋_GB2312"/>
      <w:sz w:val="32"/>
    </w:rPr>
  </w:style>
  <w:style w:type="character" w:customStyle="1" w:styleId="98">
    <w:name w:val="font11"/>
    <w:qFormat/>
    <w:uiPriority w:val="0"/>
    <w:rPr>
      <w:rFonts w:ascii="Arial Narrow" w:hAnsi="Arial Narrow" w:eastAsia="Arial Narrow" w:cs="Arial Narrow"/>
      <w:b/>
      <w:color w:val="000000"/>
      <w:sz w:val="18"/>
      <w:szCs w:val="18"/>
      <w:u w:val="none"/>
    </w:rPr>
  </w:style>
  <w:style w:type="character" w:customStyle="1" w:styleId="99">
    <w:name w:val="font21"/>
    <w:qFormat/>
    <w:uiPriority w:val="0"/>
    <w:rPr>
      <w:rFonts w:hint="default" w:ascii="Arial Narrow" w:hAnsi="Arial Narrow" w:eastAsia="Arial Narrow" w:cs="Arial Narrow"/>
      <w:color w:val="000000"/>
      <w:sz w:val="18"/>
      <w:szCs w:val="18"/>
      <w:u w:val="none"/>
    </w:rPr>
  </w:style>
  <w:style w:type="character" w:customStyle="1" w:styleId="100">
    <w:name w:val="font31"/>
    <w:qFormat/>
    <w:uiPriority w:val="0"/>
    <w:rPr>
      <w:rFonts w:hint="eastAsia" w:ascii="宋体" w:hAnsi="宋体" w:eastAsia="宋体" w:cs="宋体"/>
      <w:color w:val="000000"/>
      <w:sz w:val="18"/>
      <w:szCs w:val="18"/>
      <w:u w:val="none"/>
    </w:rPr>
  </w:style>
  <w:style w:type="paragraph" w:customStyle="1" w:styleId="101">
    <w:name w:val="p0"/>
    <w:basedOn w:val="1"/>
    <w:qFormat/>
    <w:uiPriority w:val="0"/>
    <w:pPr>
      <w:overflowPunct/>
      <w:autoSpaceDE/>
      <w:autoSpaceDN/>
      <w:adjustRightInd/>
      <w:jc w:val="left"/>
    </w:pPr>
    <w:rPr>
      <w:szCs w:val="21"/>
    </w:rPr>
  </w:style>
  <w:style w:type="paragraph" w:customStyle="1" w:styleId="102">
    <w:name w:val=" Char"/>
    <w:basedOn w:val="1"/>
    <w:semiHidden/>
    <w:qFormat/>
    <w:uiPriority w:val="0"/>
    <w:pPr>
      <w:widowControl w:val="0"/>
      <w:overflowPunct/>
      <w:autoSpaceDE/>
      <w:autoSpaceDN/>
      <w:adjustRightInd/>
    </w:pPr>
    <w:rPr>
      <w:kern w:val="2"/>
      <w:szCs w:val="24"/>
    </w:rPr>
  </w:style>
  <w:style w:type="paragraph" w:customStyle="1" w:styleId="103">
    <w:name w:val=" Char Char Char Char Char Char Char Char Char Char Char Char Char Char"/>
    <w:basedOn w:val="1"/>
    <w:qFormat/>
    <w:uiPriority w:val="0"/>
    <w:pPr>
      <w:widowControl w:val="0"/>
      <w:overflowPunct/>
      <w:autoSpaceDE/>
      <w:autoSpaceDN/>
      <w:adjustRightInd/>
    </w:pPr>
  </w:style>
  <w:style w:type="paragraph" w:customStyle="1" w:styleId="104">
    <w:name w:val="正文 A"/>
    <w:qFormat/>
    <w:uiPriority w:val="99"/>
    <w:pPr>
      <w:spacing w:after="200" w:line="276" w:lineRule="auto"/>
    </w:pPr>
    <w:rPr>
      <w:rFonts w:ascii="Calibri" w:hAnsi="Calibri" w:eastAsia="宋体" w:cs="Calibri"/>
      <w:color w:val="000000"/>
      <w:sz w:val="22"/>
      <w:szCs w:val="22"/>
      <w:lang w:val="en-US" w:eastAsia="zh-CN" w:bidi="ar-SA"/>
    </w:rPr>
  </w:style>
  <w:style w:type="paragraph" w:styleId="105">
    <w:name w:val="List Paragraph"/>
    <w:basedOn w:val="1"/>
    <w:qFormat/>
    <w:uiPriority w:val="0"/>
    <w:pPr>
      <w:widowControl w:val="0"/>
      <w:overflowPunct/>
      <w:autoSpaceDE/>
      <w:autoSpaceDN/>
      <w:adjustRightInd/>
      <w:ind w:firstLine="420" w:firstLineChars="200"/>
    </w:pPr>
    <w:rPr>
      <w:rFonts w:ascii="Calibri" w:hAnsi="Calibri"/>
      <w:kern w:val="2"/>
      <w:szCs w:val="22"/>
    </w:rPr>
  </w:style>
  <w:style w:type="paragraph" w:customStyle="1" w:styleId="106">
    <w:name w:val="默认段落字体 Para Char"/>
    <w:basedOn w:val="1"/>
    <w:qFormat/>
    <w:uiPriority w:val="0"/>
    <w:pPr>
      <w:widowControl w:val="0"/>
      <w:tabs>
        <w:tab w:val="left" w:pos="980"/>
      </w:tabs>
      <w:overflowPunct/>
      <w:autoSpaceDE/>
      <w:autoSpaceDN/>
      <w:adjustRightInd/>
      <w:ind w:left="980" w:hanging="420"/>
    </w:pPr>
    <w:rPr>
      <w:kern w:val="2"/>
      <w:sz w:val="24"/>
      <w:szCs w:val="24"/>
    </w:rPr>
  </w:style>
  <w:style w:type="paragraph" w:customStyle="1" w:styleId="107">
    <w:name w:val=" Char Char Char1 Char Char Char Char"/>
    <w:basedOn w:val="1"/>
    <w:qFormat/>
    <w:uiPriority w:val="0"/>
    <w:pPr>
      <w:widowControl w:val="0"/>
      <w:overflowPunct/>
      <w:autoSpaceDE/>
      <w:autoSpaceDN/>
      <w:adjustRightInd/>
    </w:pPr>
  </w:style>
  <w:style w:type="paragraph" w:customStyle="1" w:styleId="108">
    <w:name w:val=" Char Char Char Char Char Char Char Char"/>
    <w:basedOn w:val="1"/>
    <w:qFormat/>
    <w:uiPriority w:val="0"/>
    <w:pPr>
      <w:widowControl w:val="0"/>
      <w:overflowPunct/>
      <w:autoSpaceDE/>
      <w:autoSpaceDN/>
      <w:adjustRightInd/>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23</Pages>
  <Words>2114</Words>
  <Characters>12055</Characters>
  <Lines>100</Lines>
  <Paragraphs>28</Paragraphs>
  <TotalTime>28</TotalTime>
  <ScaleCrop>false</ScaleCrop>
  <LinksUpToDate>false</LinksUpToDate>
  <CharactersWithSpaces>14141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2015-11-13T01:39:00Z</dcterms:created>
  <dc:creator>李娟</dc:creator>
  <cp:lastModifiedBy>user</cp:lastModifiedBy>
  <cp:lastPrinted>2014-10-24T03:43:00Z</cp:lastPrinted>
  <dcterms:modified xsi:type="dcterms:W3CDTF">2023-09-23T11:19:47Z</dcterms:modified>
  <dc:title>昆明市财政项目支出绩效评价报告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