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96" w:tblpY="2943"/>
        <w:tblOverlap w:val="never"/>
        <w:tblW w:w="12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14"/>
        <w:gridCol w:w="4836"/>
        <w:gridCol w:w="4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</w:trPr>
        <w:tc>
          <w:tcPr>
            <w:tcW w:w="848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项  目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预期结果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848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年“阳光家园计划”项目结题验收</w:t>
            </w:r>
          </w:p>
        </w:tc>
        <w:tc>
          <w:tcPr>
            <w:tcW w:w="4836" w:type="dxa"/>
            <w:vMerge w:val="restart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14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在昆明市残联的指导下，按要求准备验收评审工具，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包括打分表、评估意见表、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TW"/>
              </w:rPr>
              <w:t>服务对象信息统计表、满意度调查表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等</w:t>
            </w:r>
          </w:p>
          <w:p>
            <w:pPr>
              <w:pStyle w:val="5"/>
              <w:numPr>
                <w:ilvl w:val="0"/>
                <w:numId w:val="1"/>
              </w:numPr>
              <w:ind w:left="14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组织符合条件、有相关资质的专家队伍</w:t>
            </w:r>
          </w:p>
          <w:p>
            <w:pPr>
              <w:pStyle w:val="5"/>
              <w:numPr>
                <w:ilvl w:val="0"/>
                <w:numId w:val="1"/>
              </w:numPr>
              <w:ind w:left="14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有效组织对承接服务的所有机构的结题评审</w:t>
            </w:r>
          </w:p>
          <w:p>
            <w:pPr>
              <w:pStyle w:val="5"/>
              <w:numPr>
                <w:ilvl w:val="0"/>
                <w:numId w:val="1"/>
              </w:numPr>
              <w:ind w:left="14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根据评估结果提出整改方案</w:t>
            </w:r>
          </w:p>
          <w:p>
            <w:pPr>
              <w:pStyle w:val="5"/>
              <w:numPr>
                <w:ilvl w:val="0"/>
                <w:numId w:val="1"/>
              </w:numPr>
              <w:ind w:left="14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向市残联提交结题报告</w:t>
            </w:r>
          </w:p>
        </w:tc>
        <w:tc>
          <w:tcPr>
            <w:tcW w:w="4182" w:type="dxa"/>
            <w:vMerge w:val="restart"/>
            <w:noWrap w:val="0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left="0" w:leftChars="0" w:firstLine="14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有效完成对20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年承接残疾人托养服务的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托养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机构的结题验收</w:t>
            </w:r>
          </w:p>
          <w:p>
            <w:pPr>
              <w:pStyle w:val="5"/>
              <w:numPr>
                <w:ilvl w:val="0"/>
                <w:numId w:val="2"/>
              </w:numPr>
              <w:ind w:left="0" w:leftChars="0" w:firstLine="14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提交结题验收报告</w:t>
            </w:r>
          </w:p>
          <w:p>
            <w:pPr>
              <w:pStyle w:val="5"/>
              <w:numPr>
                <w:ilvl w:val="0"/>
                <w:numId w:val="2"/>
              </w:numPr>
              <w:ind w:left="0" w:leftChars="0" w:firstLine="14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提出整改意见</w:t>
            </w:r>
          </w:p>
          <w:p>
            <w:pPr>
              <w:pStyle w:val="5"/>
              <w:numPr>
                <w:ilvl w:val="0"/>
                <w:numId w:val="2"/>
              </w:numPr>
              <w:ind w:left="0" w:leftChars="0" w:firstLine="14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将结题验收结果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为202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年申报评审的指导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848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2021年昆明市重度精神残疾人集中托养项目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结题验收</w:t>
            </w:r>
          </w:p>
        </w:tc>
        <w:tc>
          <w:tcPr>
            <w:tcW w:w="4836" w:type="dxa"/>
            <w:vMerge w:val="continue"/>
            <w:noWrap w:val="0"/>
            <w:vAlign w:val="top"/>
          </w:tcPr>
          <w:p>
            <w:pPr>
              <w:pStyle w:val="5"/>
              <w:ind w:left="175" w:hanging="175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82" w:type="dxa"/>
            <w:vMerge w:val="continue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2021年残疾人托养机构结题验收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业务购买服务内容</w:t>
      </w:r>
    </w:p>
    <w:sectPr>
      <w:pgSz w:w="16838" w:h="11906" w:orient="landscape"/>
      <w:pgMar w:top="1417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B13DAB"/>
    <w:multiLevelType w:val="singleLevel"/>
    <w:tmpl w:val="BBB13DA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CE6A9CC"/>
    <w:multiLevelType w:val="singleLevel"/>
    <w:tmpl w:val="DCE6A9C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5025F"/>
    <w:rsid w:val="6DE8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2021-10-09T00:59:00Z</dcterms:created>
  <dc:creator>Administrator.PC-202109071601.000</dc:creator>
  <cp:lastModifiedBy>Administrator</cp:lastModifiedBy>
  <cp:lastPrinted>2021-10-09T01:09:13Z</cp:lastPrinted>
  <dcterms:modified xsi:type="dcterms:W3CDTF">2021-10-09T01:09:16Z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