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3BB67" w14:textId="16A8503D" w:rsidR="002E5848" w:rsidRPr="00A52E37" w:rsidRDefault="00603868" w:rsidP="00603868">
      <w:pPr>
        <w:widowControl/>
        <w:shd w:val="clear" w:color="auto" w:fill="FFFFFF"/>
        <w:spacing w:line="750" w:lineRule="atLeast"/>
        <w:jc w:val="center"/>
        <w:rPr>
          <w:rFonts w:ascii="仿宋_GB2312" w:eastAsia="仿宋_GB2312" w:hAnsi="仿宋" w:cs="宋体"/>
          <w:b/>
          <w:bCs/>
          <w:kern w:val="0"/>
          <w:sz w:val="32"/>
          <w:szCs w:val="32"/>
        </w:rPr>
      </w:pPr>
      <w:r w:rsidRPr="00A52E37">
        <w:rPr>
          <w:rFonts w:ascii="仿宋_GB2312" w:eastAsia="仿宋_GB2312" w:hAnsi="仿宋" w:cs="宋体" w:hint="eastAsia"/>
          <w:b/>
          <w:bCs/>
          <w:kern w:val="0"/>
          <w:sz w:val="32"/>
          <w:szCs w:val="32"/>
        </w:rPr>
        <w:t>昆明市残疾人联合会</w:t>
      </w:r>
      <w:r w:rsidR="001720DD">
        <w:rPr>
          <w:rFonts w:ascii="仿宋_GB2312" w:eastAsia="仿宋_GB2312" w:hAnsi="仿宋" w:cs="宋体" w:hint="eastAsia"/>
          <w:b/>
          <w:bCs/>
          <w:kern w:val="0"/>
          <w:sz w:val="32"/>
          <w:szCs w:val="32"/>
        </w:rPr>
        <w:t>关于</w:t>
      </w:r>
      <w:bookmarkStart w:id="0" w:name="_Hlk44580672"/>
      <w:r w:rsidR="002E5848" w:rsidRPr="00A52E37">
        <w:rPr>
          <w:rFonts w:ascii="仿宋_GB2312" w:eastAsia="仿宋_GB2312" w:hAnsi="仿宋" w:cs="宋体" w:hint="eastAsia"/>
          <w:b/>
          <w:bCs/>
          <w:kern w:val="0"/>
          <w:sz w:val="32"/>
          <w:szCs w:val="32"/>
        </w:rPr>
        <w:t>《昆明残疾人》杂志</w:t>
      </w:r>
      <w:r w:rsidRPr="00A52E37">
        <w:rPr>
          <w:rFonts w:ascii="仿宋_GB2312" w:eastAsia="仿宋_GB2312" w:hAnsi="仿宋" w:cs="宋体" w:hint="eastAsia"/>
          <w:b/>
          <w:bCs/>
          <w:kern w:val="0"/>
          <w:sz w:val="32"/>
          <w:szCs w:val="32"/>
        </w:rPr>
        <w:t>设计及印刷</w:t>
      </w:r>
      <w:bookmarkEnd w:id="0"/>
      <w:r w:rsidR="001720DD">
        <w:rPr>
          <w:rFonts w:ascii="仿宋_GB2312" w:eastAsia="仿宋_GB2312" w:hAnsi="仿宋" w:cs="宋体" w:hint="eastAsia"/>
          <w:b/>
          <w:bCs/>
          <w:kern w:val="0"/>
          <w:sz w:val="32"/>
          <w:szCs w:val="32"/>
        </w:rPr>
        <w:t>采购计划的公示</w:t>
      </w:r>
    </w:p>
    <w:p w14:paraId="776213E9" w14:textId="73D0F9A0" w:rsidR="00603868" w:rsidRDefault="00603868" w:rsidP="00603868">
      <w:pPr>
        <w:widowControl/>
        <w:shd w:val="clear" w:color="auto" w:fill="FFFFFF"/>
        <w:spacing w:line="750" w:lineRule="atLeast"/>
        <w:jc w:val="center"/>
        <w:rPr>
          <w:rFonts w:ascii="仿宋_GB2312" w:eastAsia="仿宋_GB2312" w:hAnsi="仿宋" w:cs="宋体" w:hint="eastAsia"/>
          <w:b/>
          <w:bCs/>
          <w:kern w:val="0"/>
          <w:sz w:val="32"/>
          <w:szCs w:val="32"/>
        </w:rPr>
      </w:pPr>
    </w:p>
    <w:p w14:paraId="7F919CA3" w14:textId="77777777" w:rsidR="005F60ED" w:rsidRPr="00A52E37" w:rsidRDefault="005F60ED" w:rsidP="00603868">
      <w:pPr>
        <w:widowControl/>
        <w:shd w:val="clear" w:color="auto" w:fill="FFFFFF"/>
        <w:spacing w:line="750" w:lineRule="atLeast"/>
        <w:jc w:val="center"/>
        <w:rPr>
          <w:rFonts w:ascii="仿宋_GB2312" w:eastAsia="仿宋_GB2312" w:hAnsi="仿宋" w:cs="宋体"/>
          <w:b/>
          <w:bCs/>
          <w:kern w:val="0"/>
          <w:sz w:val="32"/>
          <w:szCs w:val="32"/>
        </w:rPr>
      </w:pPr>
    </w:p>
    <w:p w14:paraId="6D49EE2F" w14:textId="18CEE693"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昆明市残疾人联合会</w:t>
      </w:r>
      <w:r w:rsidR="001720DD" w:rsidRPr="001720DD">
        <w:rPr>
          <w:rFonts w:ascii="仿宋_GB2312" w:eastAsia="仿宋_GB2312" w:hAnsi="微软雅黑" w:cs="宋体" w:hint="eastAsia"/>
          <w:color w:val="000000"/>
          <w:kern w:val="0"/>
          <w:sz w:val="32"/>
          <w:szCs w:val="32"/>
        </w:rPr>
        <w:t>《昆明残疾人》杂志设计及印刷</w:t>
      </w:r>
      <w:r w:rsidR="001720DD">
        <w:rPr>
          <w:rFonts w:ascii="仿宋_GB2312" w:eastAsia="仿宋_GB2312" w:hAnsi="微软雅黑" w:cs="宋体" w:hint="eastAsia"/>
          <w:color w:val="000000"/>
          <w:kern w:val="0"/>
          <w:sz w:val="32"/>
          <w:szCs w:val="32"/>
        </w:rPr>
        <w:t>项目经市财政局批准，计划通过政府购买服务的方式对该项目进行采购，现对项目采购计划进行公示</w:t>
      </w:r>
      <w:r w:rsidR="00905DC1">
        <w:rPr>
          <w:rFonts w:ascii="仿宋_GB2312" w:eastAsia="仿宋_GB2312" w:hAnsi="微软雅黑" w:cs="宋体" w:hint="eastAsia"/>
          <w:color w:val="000000"/>
          <w:kern w:val="0"/>
          <w:sz w:val="32"/>
          <w:szCs w:val="32"/>
        </w:rPr>
        <w:t>：</w:t>
      </w:r>
      <w:r w:rsidR="00905DC1" w:rsidRPr="005F60ED">
        <w:rPr>
          <w:rFonts w:ascii="微软雅黑" w:eastAsia="微软雅黑" w:hAnsi="微软雅黑" w:cs="宋体"/>
          <w:color w:val="000000"/>
          <w:kern w:val="0"/>
          <w:szCs w:val="21"/>
        </w:rPr>
        <w:t xml:space="preserve"> </w:t>
      </w:r>
    </w:p>
    <w:p w14:paraId="5C81E37A" w14:textId="77777777" w:rsidR="005F60ED" w:rsidRPr="005F60ED" w:rsidRDefault="005F60ED" w:rsidP="005F60ED">
      <w:pPr>
        <w:widowControl/>
        <w:spacing w:before="75" w:after="75" w:line="555" w:lineRule="atLeast"/>
        <w:ind w:firstLine="645"/>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一、购买内容</w:t>
      </w:r>
    </w:p>
    <w:p w14:paraId="7E00B40E" w14:textId="77777777" w:rsidR="005F60ED" w:rsidRPr="005F60ED" w:rsidRDefault="005F60ED" w:rsidP="005F60ED">
      <w:pPr>
        <w:widowControl/>
        <w:spacing w:before="75" w:after="75" w:line="540" w:lineRule="atLeast"/>
        <w:ind w:firstLine="645"/>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（一）承担昆明市残疾人联合会《昆明残疾人》杂志的内容收集、整理、设计、排版、审核、制作及印发，内容收集由市残联提供收集范围，配合市残联完成该项目的其他临时性工作。</w:t>
      </w:r>
    </w:p>
    <w:p w14:paraId="7C087D23" w14:textId="539A11D8" w:rsidR="005F60ED" w:rsidRPr="005F60ED" w:rsidRDefault="005F60ED" w:rsidP="005F60ED">
      <w:pPr>
        <w:widowControl/>
        <w:spacing w:before="75" w:after="75" w:line="540" w:lineRule="atLeast"/>
        <w:ind w:firstLine="645"/>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（二）杂志规格：210mm*285mm；封面、封底</w:t>
      </w:r>
      <w:r w:rsidR="003D3875">
        <w:rPr>
          <w:rFonts w:ascii="仿宋_GB2312" w:eastAsia="仿宋_GB2312" w:hAnsi="微软雅黑" w:cs="宋体" w:hint="eastAsia"/>
          <w:color w:val="000000"/>
          <w:kern w:val="0"/>
          <w:sz w:val="32"/>
          <w:szCs w:val="32"/>
        </w:rPr>
        <w:t>4p，</w:t>
      </w:r>
      <w:r w:rsidRPr="005F60ED">
        <w:rPr>
          <w:rFonts w:ascii="仿宋_GB2312" w:eastAsia="仿宋_GB2312" w:hAnsi="微软雅黑" w:cs="宋体" w:hint="eastAsia"/>
          <w:color w:val="000000"/>
          <w:kern w:val="0"/>
          <w:sz w:val="32"/>
          <w:szCs w:val="32"/>
        </w:rPr>
        <w:t>250克铜板纸覆膜，内页64g克轻涂，每期44p，最多不超过48p（含封面封底）</w:t>
      </w:r>
      <w:r w:rsidR="003D3875">
        <w:rPr>
          <w:rFonts w:ascii="仿宋_GB2312" w:eastAsia="仿宋_GB2312" w:hAnsi="微软雅黑" w:cs="宋体" w:hint="eastAsia"/>
          <w:color w:val="000000"/>
          <w:kern w:val="0"/>
          <w:sz w:val="32"/>
          <w:szCs w:val="32"/>
        </w:rPr>
        <w:t>，彩色打印，骑马订</w:t>
      </w:r>
      <w:r w:rsidRPr="005F60ED">
        <w:rPr>
          <w:rFonts w:ascii="仿宋_GB2312" w:eastAsia="仿宋_GB2312" w:hAnsi="微软雅黑" w:cs="宋体" w:hint="eastAsia"/>
          <w:color w:val="000000"/>
          <w:kern w:val="0"/>
          <w:sz w:val="32"/>
          <w:szCs w:val="32"/>
        </w:rPr>
        <w:t>。</w:t>
      </w:r>
    </w:p>
    <w:p w14:paraId="6CB591E3" w14:textId="77777777" w:rsidR="005F60ED" w:rsidRPr="005F60ED" w:rsidRDefault="005F60ED" w:rsidP="005F60ED">
      <w:pPr>
        <w:widowControl/>
        <w:spacing w:before="75" w:after="75" w:line="540" w:lineRule="atLeast"/>
        <w:ind w:firstLine="645"/>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（三）印制数量：《昆明残疾人》杂志为双月刊，全年共刊出6期，每期200册，全年共1200册。</w:t>
      </w:r>
    </w:p>
    <w:p w14:paraId="0CAA9A25"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（四）发货要求：每期印制完成，按市残联要求分发到昆明市辖区内17个县（市）区残联、30家残工委成员单位（27家在呈贡市级行政中心，详见附件）。</w:t>
      </w:r>
    </w:p>
    <w:p w14:paraId="07E8277B"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lastRenderedPageBreak/>
        <w:t>二、询价采购预算价：35400元</w:t>
      </w:r>
    </w:p>
    <w:p w14:paraId="703F4956"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三、目标要求：能够按时、按量、按要求有效地完成《昆明残疾人》印制工作。</w:t>
      </w:r>
    </w:p>
    <w:p w14:paraId="69E94E3D" w14:textId="497CB75E" w:rsidR="005F60ED" w:rsidRPr="005F60ED" w:rsidRDefault="00905DC1"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Pr>
          <w:rFonts w:ascii="仿宋_GB2312" w:eastAsia="仿宋_GB2312" w:hAnsi="微软雅黑" w:cs="宋体" w:hint="eastAsia"/>
          <w:color w:val="000000"/>
          <w:kern w:val="0"/>
          <w:sz w:val="32"/>
          <w:szCs w:val="32"/>
        </w:rPr>
        <w:t>四</w:t>
      </w:r>
      <w:r w:rsidR="005F60ED" w:rsidRPr="005F60ED">
        <w:rPr>
          <w:rFonts w:ascii="仿宋_GB2312" w:eastAsia="仿宋_GB2312" w:hAnsi="微软雅黑" w:cs="宋体" w:hint="eastAsia"/>
          <w:color w:val="000000"/>
          <w:kern w:val="0"/>
          <w:sz w:val="32"/>
          <w:szCs w:val="32"/>
        </w:rPr>
        <w:t>、承接主体要求：</w:t>
      </w:r>
    </w:p>
    <w:p w14:paraId="366B7BF0"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（一）具有印刷经营范围依法在民政部门登记成立或经国务院批准免于登记的社会组织，以及依法在工商管理或行业主管部门登记成立的企业、机构等社会力量。</w:t>
      </w:r>
    </w:p>
    <w:p w14:paraId="547E70BD"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（二）具有良好的商业信誉和健全的财务会计制度；</w:t>
      </w:r>
    </w:p>
    <w:p w14:paraId="11B7F89A"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（三）具有履行合同所必需的设备和专业技术能力；</w:t>
      </w:r>
    </w:p>
    <w:p w14:paraId="59C8DBAC"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（四）具有依法缴纳税收和社会保障资金的良好记录；</w:t>
      </w:r>
    </w:p>
    <w:p w14:paraId="09A04A60"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（五）参加政府采购活动前三年内，在经营活动中没有重大违法记录；</w:t>
      </w:r>
    </w:p>
    <w:p w14:paraId="65520623"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（六）法律、行政法规及本询价文件规定的其他条件。</w:t>
      </w:r>
    </w:p>
    <w:p w14:paraId="16C24E93" w14:textId="77777777" w:rsidR="005F60ED" w:rsidRPr="005F60ED" w:rsidRDefault="005F60ED" w:rsidP="005F60ED">
      <w:pPr>
        <w:widowControl/>
        <w:shd w:val="clear" w:color="auto" w:fill="FFFFFF"/>
        <w:spacing w:before="75" w:after="75" w:line="480" w:lineRule="atLeast"/>
        <w:ind w:firstLine="480"/>
        <w:jc w:val="left"/>
        <w:rPr>
          <w:rFonts w:ascii="微软雅黑" w:eastAsia="微软雅黑" w:hAnsi="微软雅黑" w:cs="宋体"/>
          <w:color w:val="000000"/>
          <w:kern w:val="0"/>
          <w:szCs w:val="21"/>
        </w:rPr>
      </w:pPr>
      <w:r w:rsidRPr="005F60ED">
        <w:rPr>
          <w:rFonts w:ascii="仿宋_GB2312" w:eastAsia="仿宋_GB2312" w:hAnsi="微软雅黑" w:cs="宋体" w:hint="eastAsia"/>
          <w:color w:val="000000"/>
          <w:kern w:val="0"/>
          <w:sz w:val="32"/>
          <w:szCs w:val="32"/>
        </w:rPr>
        <w:t>（七）本次报价不接受联合体报价</w:t>
      </w:r>
    </w:p>
    <w:p w14:paraId="3A9C80EE" w14:textId="16023222" w:rsidR="00603868" w:rsidRPr="005F60ED" w:rsidRDefault="00603868" w:rsidP="00603868">
      <w:pPr>
        <w:widowControl/>
        <w:shd w:val="clear" w:color="auto" w:fill="FFFFFF"/>
        <w:spacing w:line="480" w:lineRule="atLeast"/>
        <w:ind w:firstLine="480"/>
        <w:jc w:val="left"/>
        <w:rPr>
          <w:rFonts w:ascii="仿宋_GB2312" w:eastAsia="仿宋_GB2312" w:hAnsi="仿宋" w:cs="宋体"/>
          <w:kern w:val="0"/>
          <w:sz w:val="32"/>
          <w:szCs w:val="32"/>
        </w:rPr>
      </w:pPr>
    </w:p>
    <w:p w14:paraId="210AFF95" w14:textId="77777777" w:rsidR="00603868" w:rsidRPr="00A52E37" w:rsidRDefault="00603868" w:rsidP="00603868">
      <w:pPr>
        <w:widowControl/>
        <w:shd w:val="clear" w:color="auto" w:fill="FFFFFF"/>
        <w:spacing w:line="480" w:lineRule="atLeast"/>
        <w:jc w:val="left"/>
        <w:rPr>
          <w:rFonts w:ascii="仿宋_GB2312" w:eastAsia="仿宋_GB2312" w:hAnsi="仿宋" w:cs="宋体"/>
          <w:kern w:val="0"/>
          <w:sz w:val="32"/>
          <w:szCs w:val="32"/>
        </w:rPr>
      </w:pPr>
    </w:p>
    <w:p w14:paraId="3DFBB7CB" w14:textId="77777777" w:rsidR="00603868" w:rsidRPr="00A52E37" w:rsidRDefault="00603868" w:rsidP="00603868">
      <w:pPr>
        <w:widowControl/>
        <w:shd w:val="clear" w:color="auto" w:fill="FFFFFF"/>
        <w:spacing w:line="480" w:lineRule="atLeast"/>
        <w:ind w:firstLine="480"/>
        <w:jc w:val="right"/>
        <w:rPr>
          <w:rFonts w:ascii="仿宋_GB2312" w:eastAsia="仿宋_GB2312" w:hAnsi="仿宋" w:cs="宋体"/>
          <w:kern w:val="0"/>
          <w:sz w:val="32"/>
          <w:szCs w:val="32"/>
        </w:rPr>
      </w:pPr>
      <w:r w:rsidRPr="00A52E37">
        <w:rPr>
          <w:rFonts w:ascii="仿宋_GB2312" w:eastAsia="仿宋_GB2312" w:hAnsi="仿宋" w:cs="宋体" w:hint="eastAsia"/>
          <w:kern w:val="0"/>
          <w:sz w:val="32"/>
          <w:szCs w:val="32"/>
        </w:rPr>
        <w:t>昆明市残疾人联合会</w:t>
      </w:r>
    </w:p>
    <w:p w14:paraId="7CC6B737" w14:textId="6A933E21" w:rsidR="00603868" w:rsidRPr="00A52E37" w:rsidRDefault="00603868" w:rsidP="00603868">
      <w:pPr>
        <w:widowControl/>
        <w:shd w:val="clear" w:color="auto" w:fill="FFFFFF"/>
        <w:spacing w:line="480" w:lineRule="atLeast"/>
        <w:ind w:firstLine="480"/>
        <w:jc w:val="right"/>
        <w:rPr>
          <w:rFonts w:ascii="仿宋_GB2312" w:eastAsia="仿宋_GB2312" w:hAnsi="仿宋" w:cs="宋体"/>
          <w:kern w:val="0"/>
          <w:sz w:val="32"/>
          <w:szCs w:val="32"/>
        </w:rPr>
      </w:pPr>
      <w:r w:rsidRPr="00A52E37">
        <w:rPr>
          <w:rFonts w:ascii="仿宋_GB2312" w:eastAsia="仿宋_GB2312" w:hAnsi="仿宋" w:cs="宋体" w:hint="eastAsia"/>
          <w:kern w:val="0"/>
          <w:sz w:val="32"/>
          <w:szCs w:val="32"/>
        </w:rPr>
        <w:t>20</w:t>
      </w:r>
      <w:r w:rsidR="002E5848" w:rsidRPr="00A52E37">
        <w:rPr>
          <w:rFonts w:ascii="仿宋_GB2312" w:eastAsia="仿宋_GB2312" w:hAnsi="仿宋" w:cs="宋体" w:hint="eastAsia"/>
          <w:kern w:val="0"/>
          <w:sz w:val="32"/>
          <w:szCs w:val="32"/>
        </w:rPr>
        <w:t>20</w:t>
      </w:r>
      <w:r w:rsidRPr="00A52E37">
        <w:rPr>
          <w:rFonts w:ascii="仿宋_GB2312" w:eastAsia="仿宋_GB2312" w:hAnsi="仿宋" w:cs="宋体" w:hint="eastAsia"/>
          <w:kern w:val="0"/>
          <w:sz w:val="32"/>
          <w:szCs w:val="32"/>
        </w:rPr>
        <w:t>年</w:t>
      </w:r>
      <w:r w:rsidR="00620F79">
        <w:rPr>
          <w:rFonts w:ascii="仿宋_GB2312" w:eastAsia="仿宋_GB2312" w:hAnsi="仿宋" w:cs="宋体"/>
          <w:kern w:val="0"/>
          <w:sz w:val="32"/>
          <w:szCs w:val="32"/>
        </w:rPr>
        <w:t>5</w:t>
      </w:r>
      <w:r w:rsidRPr="00A52E37">
        <w:rPr>
          <w:rFonts w:ascii="仿宋_GB2312" w:eastAsia="仿宋_GB2312" w:hAnsi="仿宋" w:cs="宋体" w:hint="eastAsia"/>
          <w:kern w:val="0"/>
          <w:sz w:val="32"/>
          <w:szCs w:val="32"/>
        </w:rPr>
        <w:t>月</w:t>
      </w:r>
      <w:r w:rsidR="00620F79">
        <w:rPr>
          <w:rFonts w:ascii="仿宋_GB2312" w:eastAsia="仿宋_GB2312" w:hAnsi="仿宋" w:cs="宋体"/>
          <w:kern w:val="0"/>
          <w:sz w:val="32"/>
          <w:szCs w:val="32"/>
        </w:rPr>
        <w:t>26</w:t>
      </w:r>
      <w:bookmarkStart w:id="1" w:name="_GoBack"/>
      <w:bookmarkEnd w:id="1"/>
      <w:r w:rsidRPr="00A52E37">
        <w:rPr>
          <w:rFonts w:ascii="仿宋_GB2312" w:eastAsia="仿宋_GB2312" w:hAnsi="仿宋" w:cs="宋体" w:hint="eastAsia"/>
          <w:kern w:val="0"/>
          <w:sz w:val="32"/>
          <w:szCs w:val="32"/>
        </w:rPr>
        <w:t>日</w:t>
      </w:r>
    </w:p>
    <w:p w14:paraId="35832240" w14:textId="77777777" w:rsidR="00A24842" w:rsidRPr="00A52E37" w:rsidRDefault="00A24842">
      <w:pPr>
        <w:rPr>
          <w:rFonts w:ascii="仿宋_GB2312" w:eastAsia="仿宋_GB2312" w:hAnsi="仿宋"/>
          <w:sz w:val="32"/>
          <w:szCs w:val="32"/>
        </w:rPr>
      </w:pPr>
    </w:p>
    <w:sectPr w:rsidR="00A24842" w:rsidRPr="00A52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3F6E" w14:textId="77777777" w:rsidR="008D06E9" w:rsidRDefault="008D06E9" w:rsidP="00E61E30">
      <w:r>
        <w:separator/>
      </w:r>
    </w:p>
  </w:endnote>
  <w:endnote w:type="continuationSeparator" w:id="0">
    <w:p w14:paraId="33A25843" w14:textId="77777777" w:rsidR="008D06E9" w:rsidRDefault="008D06E9" w:rsidP="00E6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45603" w14:textId="77777777" w:rsidR="008D06E9" w:rsidRDefault="008D06E9" w:rsidP="00E61E30">
      <w:r>
        <w:separator/>
      </w:r>
    </w:p>
  </w:footnote>
  <w:footnote w:type="continuationSeparator" w:id="0">
    <w:p w14:paraId="075D75BB" w14:textId="77777777" w:rsidR="008D06E9" w:rsidRDefault="008D06E9" w:rsidP="00E6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06233"/>
    <w:multiLevelType w:val="hybridMultilevel"/>
    <w:tmpl w:val="B70833B8"/>
    <w:lvl w:ilvl="0" w:tplc="F6F6E9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56"/>
    <w:rsid w:val="001720DD"/>
    <w:rsid w:val="001B4259"/>
    <w:rsid w:val="002E5848"/>
    <w:rsid w:val="002F233E"/>
    <w:rsid w:val="00321BEC"/>
    <w:rsid w:val="003D3875"/>
    <w:rsid w:val="004D5984"/>
    <w:rsid w:val="00566DFF"/>
    <w:rsid w:val="005F60ED"/>
    <w:rsid w:val="00603868"/>
    <w:rsid w:val="00620F79"/>
    <w:rsid w:val="00684951"/>
    <w:rsid w:val="006A292D"/>
    <w:rsid w:val="00813392"/>
    <w:rsid w:val="008D06E9"/>
    <w:rsid w:val="00905DC1"/>
    <w:rsid w:val="00A0675E"/>
    <w:rsid w:val="00A24842"/>
    <w:rsid w:val="00A52E37"/>
    <w:rsid w:val="00C107FB"/>
    <w:rsid w:val="00C2095D"/>
    <w:rsid w:val="00C57956"/>
    <w:rsid w:val="00D02DE9"/>
    <w:rsid w:val="00DD1671"/>
    <w:rsid w:val="00E61E30"/>
    <w:rsid w:val="00F5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EE92A"/>
  <w15:chartTrackingRefBased/>
  <w15:docId w15:val="{3B6F6354-D043-4F89-92DC-938D128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603868"/>
    <w:pPr>
      <w:widowControl/>
      <w:spacing w:before="100" w:beforeAutospacing="1" w:after="100" w:afterAutospacing="1"/>
      <w:jc w:val="left"/>
    </w:pPr>
    <w:rPr>
      <w:rFonts w:ascii="宋体" w:eastAsia="宋体" w:hAnsi="宋体" w:cs="宋体"/>
      <w:kern w:val="0"/>
      <w:sz w:val="24"/>
      <w:szCs w:val="24"/>
    </w:rPr>
  </w:style>
  <w:style w:type="character" w:customStyle="1" w:styleId="sy-ui-float-left">
    <w:name w:val="sy-ui-float-left"/>
    <w:basedOn w:val="a0"/>
    <w:rsid w:val="00603868"/>
  </w:style>
  <w:style w:type="character" w:customStyle="1" w:styleId="sy-ui-float-right">
    <w:name w:val="sy-ui-float-right"/>
    <w:basedOn w:val="a0"/>
    <w:rsid w:val="00603868"/>
  </w:style>
  <w:style w:type="paragraph" w:styleId="a3">
    <w:name w:val="Normal (Web)"/>
    <w:basedOn w:val="a"/>
    <w:uiPriority w:val="99"/>
    <w:semiHidden/>
    <w:unhideWhenUsed/>
    <w:rsid w:val="0060386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107FB"/>
    <w:pPr>
      <w:ind w:firstLineChars="200" w:firstLine="420"/>
    </w:pPr>
  </w:style>
  <w:style w:type="paragraph" w:styleId="a5">
    <w:name w:val="header"/>
    <w:basedOn w:val="a"/>
    <w:link w:val="a6"/>
    <w:uiPriority w:val="99"/>
    <w:unhideWhenUsed/>
    <w:rsid w:val="00E61E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61E30"/>
    <w:rPr>
      <w:sz w:val="18"/>
      <w:szCs w:val="18"/>
    </w:rPr>
  </w:style>
  <w:style w:type="paragraph" w:styleId="a7">
    <w:name w:val="footer"/>
    <w:basedOn w:val="a"/>
    <w:link w:val="a8"/>
    <w:uiPriority w:val="99"/>
    <w:unhideWhenUsed/>
    <w:rsid w:val="00E61E30"/>
    <w:pPr>
      <w:tabs>
        <w:tab w:val="center" w:pos="4153"/>
        <w:tab w:val="right" w:pos="8306"/>
      </w:tabs>
      <w:snapToGrid w:val="0"/>
      <w:jc w:val="left"/>
    </w:pPr>
    <w:rPr>
      <w:sz w:val="18"/>
      <w:szCs w:val="18"/>
    </w:rPr>
  </w:style>
  <w:style w:type="character" w:customStyle="1" w:styleId="a8">
    <w:name w:val="页脚 字符"/>
    <w:basedOn w:val="a0"/>
    <w:link w:val="a7"/>
    <w:uiPriority w:val="99"/>
    <w:rsid w:val="00E61E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3449">
      <w:bodyDiv w:val="1"/>
      <w:marLeft w:val="0"/>
      <w:marRight w:val="0"/>
      <w:marTop w:val="0"/>
      <w:marBottom w:val="0"/>
      <w:divBdr>
        <w:top w:val="none" w:sz="0" w:space="0" w:color="auto"/>
        <w:left w:val="none" w:sz="0" w:space="0" w:color="auto"/>
        <w:bottom w:val="none" w:sz="0" w:space="0" w:color="auto"/>
        <w:right w:val="none" w:sz="0" w:space="0" w:color="auto"/>
      </w:divBdr>
      <w:divsChild>
        <w:div w:id="863907564">
          <w:marLeft w:val="0"/>
          <w:marRight w:val="0"/>
          <w:marTop w:val="0"/>
          <w:marBottom w:val="0"/>
          <w:divBdr>
            <w:top w:val="none" w:sz="0" w:space="0" w:color="auto"/>
            <w:left w:val="none" w:sz="0" w:space="0" w:color="auto"/>
            <w:bottom w:val="dashed" w:sz="6" w:space="0" w:color="EEEEEE"/>
            <w:right w:val="none" w:sz="0" w:space="0" w:color="auto"/>
          </w:divBdr>
          <w:divsChild>
            <w:div w:id="1071276477">
              <w:marLeft w:val="0"/>
              <w:marRight w:val="0"/>
              <w:marTop w:val="0"/>
              <w:marBottom w:val="150"/>
              <w:divBdr>
                <w:top w:val="none" w:sz="0" w:space="0" w:color="auto"/>
                <w:left w:val="none" w:sz="0" w:space="0" w:color="auto"/>
                <w:bottom w:val="none" w:sz="0" w:space="0" w:color="auto"/>
                <w:right w:val="none" w:sz="0" w:space="0" w:color="auto"/>
              </w:divBdr>
            </w:div>
          </w:divsChild>
        </w:div>
        <w:div w:id="470483491">
          <w:marLeft w:val="0"/>
          <w:marRight w:val="0"/>
          <w:marTop w:val="225"/>
          <w:marBottom w:val="0"/>
          <w:divBdr>
            <w:top w:val="none" w:sz="0" w:space="0" w:color="auto"/>
            <w:left w:val="none" w:sz="0" w:space="0" w:color="auto"/>
            <w:bottom w:val="none" w:sz="0" w:space="0" w:color="auto"/>
            <w:right w:val="none" w:sz="0" w:space="0" w:color="auto"/>
          </w:divBdr>
        </w:div>
      </w:divsChild>
    </w:div>
    <w:div w:id="18865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段誉</dc:creator>
  <cp:keywords/>
  <dc:description/>
  <cp:lastModifiedBy>段誉</cp:lastModifiedBy>
  <cp:revision>4</cp:revision>
  <dcterms:created xsi:type="dcterms:W3CDTF">2020-07-02T03:13:00Z</dcterms:created>
  <dcterms:modified xsi:type="dcterms:W3CDTF">2020-07-02T03:20:00Z</dcterms:modified>
</cp:coreProperties>
</file>